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99DFD" w14:textId="4F4C048A" w:rsidR="00E34098" w:rsidRDefault="00E34098" w:rsidP="00AD6D04">
      <w:pPr>
        <w:spacing w:line="360" w:lineRule="auto"/>
        <w:rPr>
          <w:b/>
          <w:noProof/>
          <w:sz w:val="20"/>
          <w:szCs w:val="20"/>
        </w:rPr>
      </w:pPr>
    </w:p>
    <w:p w14:paraId="2A0EA484" w14:textId="6E8BC03A" w:rsidR="00AD6D04" w:rsidRPr="009C406C" w:rsidRDefault="004841C5" w:rsidP="00AD6D04">
      <w:pPr>
        <w:spacing w:line="360" w:lineRule="auto"/>
        <w:rPr>
          <w:noProof/>
          <w:sz w:val="20"/>
          <w:szCs w:val="20"/>
        </w:rPr>
      </w:pPr>
      <w:r>
        <w:rPr>
          <w:b/>
          <w:noProof/>
          <w:sz w:val="20"/>
          <w:szCs w:val="20"/>
        </w:rPr>
        <w:t xml:space="preserve">Iktatószám </w:t>
      </w:r>
      <w:r w:rsidR="000F10D9">
        <w:rPr>
          <w:b/>
          <w:noProof/>
          <w:sz w:val="20"/>
          <w:szCs w:val="20"/>
        </w:rPr>
        <w:t>:</w:t>
      </w:r>
      <w:r w:rsidR="009C406C">
        <w:rPr>
          <w:b/>
          <w:noProof/>
          <w:sz w:val="20"/>
          <w:szCs w:val="20"/>
        </w:rPr>
        <w:t xml:space="preserve"> </w:t>
      </w:r>
    </w:p>
    <w:p w14:paraId="0ECA18E0" w14:textId="1631784F" w:rsidR="00AD6D04" w:rsidRPr="00641A9E" w:rsidRDefault="00641A9E" w:rsidP="00641A9E">
      <w:pPr>
        <w:spacing w:line="360" w:lineRule="auto"/>
        <w:jc w:val="right"/>
        <w:rPr>
          <w:b/>
          <w:noProof/>
          <w:sz w:val="18"/>
          <w:szCs w:val="18"/>
        </w:rPr>
      </w:pPr>
      <w:r w:rsidRPr="00641A9E">
        <w:rPr>
          <w:b/>
          <w:noProof/>
          <w:sz w:val="18"/>
          <w:szCs w:val="18"/>
        </w:rPr>
        <w:t>Megőrzése 5 évig szükséges</w:t>
      </w:r>
    </w:p>
    <w:p w14:paraId="4E0CDB25" w14:textId="77777777" w:rsidR="00641A9E" w:rsidRDefault="00641A9E" w:rsidP="00641A9E">
      <w:pPr>
        <w:jc w:val="center"/>
        <w:rPr>
          <w:b/>
          <w:noProof/>
          <w:sz w:val="24"/>
          <w:szCs w:val="24"/>
        </w:rPr>
      </w:pPr>
    </w:p>
    <w:p w14:paraId="7A28F056" w14:textId="724EA495" w:rsidR="008427D9" w:rsidRPr="00AD6D04" w:rsidRDefault="00AD6D04" w:rsidP="00641A9E">
      <w:pPr>
        <w:jc w:val="center"/>
        <w:rPr>
          <w:b/>
          <w:noProof/>
          <w:sz w:val="24"/>
          <w:szCs w:val="24"/>
        </w:rPr>
      </w:pPr>
      <w:r w:rsidRPr="00AD6D04">
        <w:rPr>
          <w:b/>
          <w:noProof/>
          <w:sz w:val="24"/>
          <w:szCs w:val="24"/>
        </w:rPr>
        <w:t>Csongrádi Óvodák Igazgatósága</w:t>
      </w:r>
    </w:p>
    <w:p w14:paraId="0F98FE78" w14:textId="77777777" w:rsidR="00AD6D04" w:rsidRPr="00AD6D04" w:rsidRDefault="00AD6D04" w:rsidP="00641A9E">
      <w:pPr>
        <w:jc w:val="center"/>
        <w:rPr>
          <w:b/>
          <w:noProof/>
          <w:sz w:val="24"/>
          <w:szCs w:val="24"/>
        </w:rPr>
      </w:pPr>
      <w:r w:rsidRPr="00AD6D04">
        <w:rPr>
          <w:b/>
          <w:noProof/>
          <w:sz w:val="24"/>
          <w:szCs w:val="24"/>
        </w:rPr>
        <w:t>6640 Csongrád, Templom u. 4-8.</w:t>
      </w:r>
    </w:p>
    <w:p w14:paraId="7B66F25E" w14:textId="77777777" w:rsidR="00AD6D04" w:rsidRPr="00AD6D04" w:rsidRDefault="00AD6D04" w:rsidP="00641A9E">
      <w:pPr>
        <w:jc w:val="center"/>
        <w:rPr>
          <w:b/>
          <w:noProof/>
          <w:sz w:val="24"/>
          <w:szCs w:val="24"/>
        </w:rPr>
      </w:pPr>
      <w:r w:rsidRPr="00AD6D04">
        <w:rPr>
          <w:b/>
          <w:noProof/>
          <w:sz w:val="24"/>
          <w:szCs w:val="24"/>
        </w:rPr>
        <w:t>OM: 102880</w:t>
      </w:r>
    </w:p>
    <w:p w14:paraId="376D09DE" w14:textId="77777777" w:rsidR="00AD6D04" w:rsidRDefault="00AD6D04" w:rsidP="008427D9">
      <w:pPr>
        <w:spacing w:line="360" w:lineRule="auto"/>
        <w:jc w:val="center"/>
        <w:rPr>
          <w:b/>
          <w:noProof/>
          <w:sz w:val="20"/>
          <w:szCs w:val="20"/>
        </w:rPr>
      </w:pPr>
      <w:r w:rsidRPr="00AD6D04">
        <w:rPr>
          <w:b/>
          <w:noProof/>
          <w:sz w:val="24"/>
          <w:szCs w:val="24"/>
          <w:lang w:eastAsia="hu-HU"/>
        </w:rPr>
        <w:drawing>
          <wp:anchor distT="0" distB="0" distL="114300" distR="114300" simplePos="0" relativeHeight="251658240" behindDoc="0" locked="0" layoutInCell="1" allowOverlap="1" wp14:anchorId="6748B1C2" wp14:editId="0581BCEC">
            <wp:simplePos x="0" y="0"/>
            <wp:positionH relativeFrom="margin">
              <wp:posOffset>2038985</wp:posOffset>
            </wp:positionH>
            <wp:positionV relativeFrom="paragraph">
              <wp:posOffset>194310</wp:posOffset>
            </wp:positionV>
            <wp:extent cx="1683581" cy="1670811"/>
            <wp:effectExtent l="0" t="0" r="0" b="0"/>
            <wp:wrapSquare wrapText="bothSides"/>
            <wp:docPr id="2" name="Kép 2" descr="C:\Users\x\Desktop\LOGÓK\ovilogó_felújított_kic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LOGÓK\ovilogó_felújított_kics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581" cy="1670811"/>
                    </a:xfrm>
                    <a:prstGeom prst="rect">
                      <a:avLst/>
                    </a:prstGeom>
                    <a:noFill/>
                    <a:ln>
                      <a:noFill/>
                    </a:ln>
                  </pic:spPr>
                </pic:pic>
              </a:graphicData>
            </a:graphic>
          </wp:anchor>
        </w:drawing>
      </w:r>
    </w:p>
    <w:p w14:paraId="6D205E17" w14:textId="77777777" w:rsidR="00AD6D04" w:rsidRDefault="00AD6D04" w:rsidP="008427D9">
      <w:pPr>
        <w:spacing w:line="360" w:lineRule="auto"/>
        <w:jc w:val="center"/>
        <w:rPr>
          <w:b/>
          <w:noProof/>
          <w:sz w:val="20"/>
          <w:szCs w:val="20"/>
        </w:rPr>
      </w:pPr>
    </w:p>
    <w:p w14:paraId="0DC68D66" w14:textId="77777777" w:rsidR="00AD6D04" w:rsidRDefault="00AD6D04" w:rsidP="008427D9">
      <w:pPr>
        <w:spacing w:line="360" w:lineRule="auto"/>
        <w:jc w:val="center"/>
        <w:rPr>
          <w:b/>
          <w:noProof/>
          <w:sz w:val="20"/>
          <w:szCs w:val="20"/>
        </w:rPr>
      </w:pPr>
    </w:p>
    <w:p w14:paraId="152B2B0B" w14:textId="77777777" w:rsidR="00AD6D04" w:rsidRDefault="00AD6D04" w:rsidP="008427D9">
      <w:pPr>
        <w:spacing w:line="360" w:lineRule="auto"/>
        <w:jc w:val="center"/>
        <w:rPr>
          <w:b/>
          <w:noProof/>
          <w:sz w:val="20"/>
          <w:szCs w:val="20"/>
        </w:rPr>
      </w:pPr>
    </w:p>
    <w:p w14:paraId="341F062F" w14:textId="77777777" w:rsidR="00AD6D04" w:rsidRPr="00AD6D04" w:rsidRDefault="00AD6D04" w:rsidP="008427D9">
      <w:pPr>
        <w:spacing w:line="360" w:lineRule="auto"/>
        <w:jc w:val="center"/>
        <w:rPr>
          <w:b/>
          <w:noProof/>
          <w:sz w:val="20"/>
          <w:szCs w:val="20"/>
        </w:rPr>
      </w:pPr>
    </w:p>
    <w:p w14:paraId="253D13F7" w14:textId="77777777" w:rsidR="00AD6D04" w:rsidRDefault="00AD6D04" w:rsidP="008427D9">
      <w:pPr>
        <w:spacing w:line="360" w:lineRule="auto"/>
        <w:jc w:val="center"/>
        <w:rPr>
          <w:b/>
          <w:noProof/>
          <w:sz w:val="44"/>
          <w:szCs w:val="44"/>
        </w:rPr>
      </w:pPr>
    </w:p>
    <w:p w14:paraId="3333AADF" w14:textId="77777777" w:rsidR="00AD6D04" w:rsidRDefault="00AD6D04" w:rsidP="008427D9">
      <w:pPr>
        <w:spacing w:line="360" w:lineRule="auto"/>
        <w:jc w:val="center"/>
        <w:rPr>
          <w:b/>
          <w:noProof/>
          <w:sz w:val="44"/>
          <w:szCs w:val="44"/>
        </w:rPr>
      </w:pPr>
    </w:p>
    <w:p w14:paraId="602EF311" w14:textId="77777777" w:rsidR="008427D9" w:rsidRPr="00990830" w:rsidRDefault="004D4C80" w:rsidP="008427D9">
      <w:pPr>
        <w:spacing w:line="360" w:lineRule="auto"/>
        <w:jc w:val="center"/>
        <w:rPr>
          <w:b/>
          <w:noProof/>
          <w:sz w:val="40"/>
          <w:szCs w:val="40"/>
        </w:rPr>
      </w:pPr>
      <w:r>
        <w:rPr>
          <w:b/>
          <w:noProof/>
          <w:sz w:val="40"/>
          <w:szCs w:val="40"/>
        </w:rPr>
        <w:t>INTÉZMÉNYVEZETŐI MUNKATERV</w:t>
      </w:r>
    </w:p>
    <w:p w14:paraId="042FCD03" w14:textId="5EF72462" w:rsidR="008427D9" w:rsidRPr="00990830" w:rsidRDefault="008427D9" w:rsidP="008427D9">
      <w:pPr>
        <w:spacing w:line="360" w:lineRule="auto"/>
        <w:jc w:val="center"/>
        <w:rPr>
          <w:b/>
          <w:noProof/>
          <w:sz w:val="40"/>
          <w:szCs w:val="40"/>
        </w:rPr>
      </w:pPr>
      <w:r w:rsidRPr="00990830">
        <w:rPr>
          <w:b/>
          <w:noProof/>
          <w:sz w:val="40"/>
          <w:szCs w:val="40"/>
        </w:rPr>
        <w:t>20</w:t>
      </w:r>
      <w:r w:rsidR="00FB7084">
        <w:rPr>
          <w:b/>
          <w:noProof/>
          <w:sz w:val="40"/>
          <w:szCs w:val="40"/>
        </w:rPr>
        <w:t>2</w:t>
      </w:r>
      <w:r w:rsidR="004841C5">
        <w:rPr>
          <w:b/>
          <w:noProof/>
          <w:sz w:val="40"/>
          <w:szCs w:val="40"/>
        </w:rPr>
        <w:t>3</w:t>
      </w:r>
      <w:r w:rsidRPr="00990830">
        <w:rPr>
          <w:b/>
          <w:noProof/>
          <w:sz w:val="40"/>
          <w:szCs w:val="40"/>
        </w:rPr>
        <w:t>-20</w:t>
      </w:r>
      <w:r w:rsidR="004D4C80">
        <w:rPr>
          <w:b/>
          <w:noProof/>
          <w:sz w:val="40"/>
          <w:szCs w:val="40"/>
        </w:rPr>
        <w:t>2</w:t>
      </w:r>
      <w:r w:rsidR="004841C5">
        <w:rPr>
          <w:b/>
          <w:noProof/>
          <w:sz w:val="40"/>
          <w:szCs w:val="40"/>
        </w:rPr>
        <w:t>4</w:t>
      </w:r>
      <w:r w:rsidR="00FB7084">
        <w:rPr>
          <w:b/>
          <w:noProof/>
          <w:sz w:val="40"/>
          <w:szCs w:val="40"/>
        </w:rPr>
        <w:t>-</w:t>
      </w:r>
      <w:r w:rsidR="004841C5">
        <w:rPr>
          <w:b/>
          <w:noProof/>
          <w:sz w:val="40"/>
          <w:szCs w:val="40"/>
        </w:rPr>
        <w:t>e</w:t>
      </w:r>
      <w:r w:rsidRPr="00990830">
        <w:rPr>
          <w:b/>
          <w:noProof/>
          <w:sz w:val="40"/>
          <w:szCs w:val="40"/>
        </w:rPr>
        <w:t>s nevelési év</w:t>
      </w:r>
      <w:r w:rsidR="004D4C80">
        <w:rPr>
          <w:b/>
          <w:noProof/>
          <w:sz w:val="40"/>
          <w:szCs w:val="40"/>
        </w:rPr>
        <w:t>re</w:t>
      </w:r>
    </w:p>
    <w:p w14:paraId="38D8ACE7" w14:textId="77777777" w:rsidR="008427D9" w:rsidRDefault="008427D9" w:rsidP="008427D9">
      <w:pPr>
        <w:jc w:val="center"/>
      </w:pPr>
      <w:r>
        <w:rPr>
          <w:noProof/>
          <w:sz w:val="72"/>
          <w:szCs w:val="72"/>
          <w:lang w:eastAsia="hu-HU"/>
        </w:rPr>
        <w:drawing>
          <wp:inline distT="0" distB="0" distL="0" distR="0" wp14:anchorId="0820BBCD" wp14:editId="6AD16F54">
            <wp:extent cx="3444016" cy="2058941"/>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3696" cy="2070707"/>
                    </a:xfrm>
                    <a:prstGeom prst="rect">
                      <a:avLst/>
                    </a:prstGeom>
                    <a:noFill/>
                  </pic:spPr>
                </pic:pic>
              </a:graphicData>
            </a:graphic>
          </wp:inline>
        </w:drawing>
      </w:r>
    </w:p>
    <w:p w14:paraId="6B6DF853" w14:textId="77777777" w:rsidR="008427D9" w:rsidRDefault="008427D9" w:rsidP="008427D9"/>
    <w:p w14:paraId="74DC8342" w14:textId="5A7B34D9" w:rsidR="000F10D9" w:rsidRDefault="000F10D9" w:rsidP="008427D9"/>
    <w:p w14:paraId="43A75747" w14:textId="7727733C" w:rsidR="007F772E" w:rsidRDefault="007F772E" w:rsidP="008427D9"/>
    <w:p w14:paraId="3F7CB3B1" w14:textId="42158A9A" w:rsidR="007F772E" w:rsidRDefault="007F772E" w:rsidP="008427D9"/>
    <w:p w14:paraId="4F730CB6" w14:textId="47893368" w:rsidR="007F772E" w:rsidRDefault="007F772E" w:rsidP="008427D9"/>
    <w:p w14:paraId="7586089A" w14:textId="12BD8615" w:rsidR="007F772E" w:rsidRDefault="007F772E" w:rsidP="008427D9"/>
    <w:p w14:paraId="0BCD93EC" w14:textId="77777777" w:rsidR="007F772E" w:rsidRDefault="007F772E" w:rsidP="008427D9"/>
    <w:p w14:paraId="4AA46599" w14:textId="77777777" w:rsidR="000F10D9" w:rsidRDefault="000F10D9" w:rsidP="008427D9"/>
    <w:p w14:paraId="1FDA8AB5" w14:textId="77777777" w:rsidR="008427D9" w:rsidRDefault="008427D9" w:rsidP="000F10D9"/>
    <w:p w14:paraId="1E07F95A" w14:textId="73DCFE5B" w:rsidR="008427D9" w:rsidRPr="001148D6" w:rsidRDefault="008427D9" w:rsidP="000F10D9">
      <w:pPr>
        <w:jc w:val="center"/>
        <w:rPr>
          <w:bCs/>
          <w:i/>
          <w:iCs/>
          <w:sz w:val="24"/>
          <w:szCs w:val="24"/>
        </w:rPr>
      </w:pPr>
      <w:r w:rsidRPr="001148D6">
        <w:rPr>
          <w:b/>
          <w:i/>
          <w:iCs/>
          <w:sz w:val="24"/>
          <w:szCs w:val="24"/>
        </w:rPr>
        <w:t xml:space="preserve">KÉSZÜLT: </w:t>
      </w:r>
      <w:r w:rsidRPr="001148D6">
        <w:rPr>
          <w:bCs/>
          <w:i/>
          <w:iCs/>
          <w:sz w:val="24"/>
          <w:szCs w:val="24"/>
        </w:rPr>
        <w:t>Csongrád, 20</w:t>
      </w:r>
      <w:r w:rsidR="00FB7084">
        <w:rPr>
          <w:bCs/>
          <w:i/>
          <w:iCs/>
          <w:sz w:val="24"/>
          <w:szCs w:val="24"/>
        </w:rPr>
        <w:t>2</w:t>
      </w:r>
      <w:r w:rsidR="004841C5">
        <w:rPr>
          <w:bCs/>
          <w:i/>
          <w:iCs/>
          <w:sz w:val="24"/>
          <w:szCs w:val="24"/>
        </w:rPr>
        <w:t>3</w:t>
      </w:r>
      <w:r w:rsidRPr="001148D6">
        <w:rPr>
          <w:bCs/>
          <w:i/>
          <w:iCs/>
          <w:sz w:val="24"/>
          <w:szCs w:val="24"/>
        </w:rPr>
        <w:t xml:space="preserve">. </w:t>
      </w:r>
      <w:r w:rsidR="00AD6D04" w:rsidRPr="001148D6">
        <w:rPr>
          <w:bCs/>
          <w:i/>
          <w:iCs/>
          <w:sz w:val="24"/>
          <w:szCs w:val="24"/>
        </w:rPr>
        <w:t>augusztus 31.</w:t>
      </w:r>
      <w:r w:rsidR="000F10D9">
        <w:rPr>
          <w:bCs/>
          <w:i/>
          <w:iCs/>
          <w:sz w:val="24"/>
          <w:szCs w:val="24"/>
        </w:rPr>
        <w:t>(1</w:t>
      </w:r>
      <w:r w:rsidR="00A544B6">
        <w:rPr>
          <w:bCs/>
          <w:i/>
          <w:iCs/>
          <w:sz w:val="24"/>
          <w:szCs w:val="24"/>
        </w:rPr>
        <w:t xml:space="preserve"> db nyomtatott</w:t>
      </w:r>
      <w:r w:rsidR="000F10D9">
        <w:rPr>
          <w:bCs/>
          <w:i/>
          <w:iCs/>
          <w:sz w:val="24"/>
          <w:szCs w:val="24"/>
        </w:rPr>
        <w:t xml:space="preserve"> példányban)</w:t>
      </w:r>
    </w:p>
    <w:p w14:paraId="32F5C2FE" w14:textId="77777777" w:rsidR="008427D9" w:rsidRPr="001148D6" w:rsidRDefault="008427D9" w:rsidP="000F10D9">
      <w:pPr>
        <w:jc w:val="center"/>
        <w:rPr>
          <w:bCs/>
          <w:i/>
          <w:iCs/>
          <w:sz w:val="24"/>
          <w:szCs w:val="24"/>
        </w:rPr>
      </w:pPr>
      <w:r w:rsidRPr="001148D6">
        <w:rPr>
          <w:b/>
          <w:i/>
          <w:iCs/>
          <w:sz w:val="24"/>
          <w:szCs w:val="24"/>
        </w:rPr>
        <w:t xml:space="preserve">KÉSZÍTETTE: </w:t>
      </w:r>
      <w:r w:rsidRPr="001148D6">
        <w:rPr>
          <w:bCs/>
          <w:i/>
          <w:iCs/>
          <w:sz w:val="24"/>
          <w:szCs w:val="24"/>
        </w:rPr>
        <w:t>Tóthné Fodor Zsuzsanna intézményvezető</w:t>
      </w:r>
    </w:p>
    <w:p w14:paraId="3CF158E8" w14:textId="12CE5B23" w:rsidR="000F10D9" w:rsidRDefault="000F10D9" w:rsidP="000F10D9">
      <w:pPr>
        <w:jc w:val="center"/>
        <w:rPr>
          <w:bCs/>
          <w:i/>
          <w:iCs/>
          <w:sz w:val="24"/>
          <w:szCs w:val="24"/>
        </w:rPr>
      </w:pPr>
      <w:r>
        <w:rPr>
          <w:b/>
          <w:i/>
          <w:iCs/>
          <w:sz w:val="24"/>
          <w:szCs w:val="24"/>
        </w:rPr>
        <w:t xml:space="preserve">MEGTALÁLHATÓ: </w:t>
      </w:r>
      <w:r>
        <w:rPr>
          <w:bCs/>
          <w:i/>
          <w:iCs/>
          <w:sz w:val="24"/>
          <w:szCs w:val="24"/>
        </w:rPr>
        <w:t>Igazgatói iroda; Csongrádi Óvodák Igazgatósága Honlapj</w:t>
      </w:r>
      <w:r w:rsidR="00F1406F">
        <w:rPr>
          <w:bCs/>
          <w:i/>
          <w:iCs/>
          <w:sz w:val="24"/>
          <w:szCs w:val="24"/>
        </w:rPr>
        <w:t>a</w:t>
      </w:r>
      <w:r w:rsidR="003803EE">
        <w:rPr>
          <w:bCs/>
          <w:i/>
          <w:iCs/>
          <w:sz w:val="24"/>
          <w:szCs w:val="24"/>
        </w:rPr>
        <w:t>; Tagóvodák Informatikai eszközei</w:t>
      </w:r>
    </w:p>
    <w:p w14:paraId="11EC862A" w14:textId="77777777" w:rsidR="00E97A34" w:rsidRDefault="00E97A34" w:rsidP="000F10D9">
      <w:pPr>
        <w:jc w:val="center"/>
        <w:rPr>
          <w:bCs/>
          <w:i/>
          <w:iCs/>
          <w:sz w:val="24"/>
          <w:szCs w:val="24"/>
        </w:rPr>
      </w:pPr>
    </w:p>
    <w:p w14:paraId="39E3B07B" w14:textId="77777777" w:rsidR="00E97A34" w:rsidRDefault="00E97A34" w:rsidP="000F10D9">
      <w:pPr>
        <w:jc w:val="center"/>
        <w:rPr>
          <w:bCs/>
          <w:i/>
          <w:iCs/>
          <w:sz w:val="24"/>
          <w:szCs w:val="24"/>
        </w:rPr>
      </w:pPr>
    </w:p>
    <w:p w14:paraId="6EF63380" w14:textId="77777777" w:rsidR="00E97A34" w:rsidRDefault="00E97A34" w:rsidP="000F10D9">
      <w:pPr>
        <w:jc w:val="center"/>
        <w:rPr>
          <w:bCs/>
          <w:i/>
          <w:iCs/>
          <w:sz w:val="24"/>
          <w:szCs w:val="24"/>
        </w:rPr>
      </w:pPr>
    </w:p>
    <w:p w14:paraId="7622A703" w14:textId="77777777" w:rsidR="00E97A34" w:rsidRDefault="00E97A34" w:rsidP="000F10D9">
      <w:pPr>
        <w:jc w:val="center"/>
        <w:rPr>
          <w:bCs/>
          <w:i/>
          <w:iCs/>
          <w:sz w:val="24"/>
          <w:szCs w:val="24"/>
        </w:rPr>
      </w:pPr>
    </w:p>
    <w:p w14:paraId="2A6E257D" w14:textId="77777777" w:rsidR="00E97A34" w:rsidRDefault="00E97A34" w:rsidP="000F10D9">
      <w:pPr>
        <w:jc w:val="center"/>
        <w:rPr>
          <w:bCs/>
          <w:i/>
          <w:iCs/>
          <w:sz w:val="24"/>
          <w:szCs w:val="24"/>
        </w:rPr>
      </w:pPr>
    </w:p>
    <w:p w14:paraId="5EA0E893" w14:textId="77777777" w:rsidR="00E97A34" w:rsidRDefault="00E97A34" w:rsidP="000F10D9">
      <w:pPr>
        <w:jc w:val="center"/>
        <w:rPr>
          <w:bCs/>
          <w:i/>
          <w:iCs/>
          <w:sz w:val="24"/>
          <w:szCs w:val="24"/>
        </w:rPr>
      </w:pPr>
    </w:p>
    <w:p w14:paraId="5E074A22" w14:textId="77777777" w:rsidR="00E97A34" w:rsidRDefault="00E97A34" w:rsidP="000F10D9">
      <w:pPr>
        <w:jc w:val="center"/>
        <w:rPr>
          <w:bCs/>
          <w:i/>
          <w:iCs/>
          <w:sz w:val="24"/>
          <w:szCs w:val="24"/>
        </w:rPr>
      </w:pPr>
    </w:p>
    <w:p w14:paraId="58B3E86C" w14:textId="77777777" w:rsidR="00E97A34" w:rsidRDefault="00E97A34" w:rsidP="000F10D9">
      <w:pPr>
        <w:jc w:val="center"/>
        <w:rPr>
          <w:bCs/>
          <w:i/>
          <w:iCs/>
          <w:sz w:val="24"/>
          <w:szCs w:val="24"/>
        </w:rPr>
      </w:pPr>
    </w:p>
    <w:p w14:paraId="08E84A8F" w14:textId="77777777" w:rsidR="00E97A34" w:rsidRDefault="00E97A34" w:rsidP="000F10D9">
      <w:pPr>
        <w:jc w:val="center"/>
        <w:rPr>
          <w:bCs/>
          <w:i/>
          <w:iCs/>
          <w:sz w:val="24"/>
          <w:szCs w:val="24"/>
        </w:rPr>
      </w:pPr>
    </w:p>
    <w:p w14:paraId="4196B0F6" w14:textId="766AB7EC" w:rsidR="00E97A34" w:rsidRDefault="00E97A34" w:rsidP="00660214">
      <w:pPr>
        <w:rPr>
          <w:bCs/>
          <w:i/>
          <w:iCs/>
          <w:sz w:val="24"/>
          <w:szCs w:val="24"/>
        </w:rPr>
      </w:pPr>
    </w:p>
    <w:p w14:paraId="4D0FB598" w14:textId="77777777" w:rsidR="00E97A34" w:rsidRDefault="00E97A34" w:rsidP="000F10D9">
      <w:pPr>
        <w:jc w:val="center"/>
        <w:rPr>
          <w:bCs/>
          <w:i/>
          <w:iCs/>
          <w:sz w:val="24"/>
          <w:szCs w:val="24"/>
        </w:rPr>
      </w:pPr>
    </w:p>
    <w:p w14:paraId="69A109A0" w14:textId="75D9984D" w:rsidR="000F10D9" w:rsidRDefault="000F10D9" w:rsidP="000F10D9">
      <w:pPr>
        <w:rPr>
          <w:bCs/>
          <w:i/>
          <w:iCs/>
          <w:sz w:val="24"/>
          <w:szCs w:val="24"/>
        </w:rPr>
      </w:pPr>
    </w:p>
    <w:p w14:paraId="37B4C4A6" w14:textId="4B9F5533" w:rsidR="00A4531E" w:rsidRDefault="00A4531E" w:rsidP="000F10D9">
      <w:pPr>
        <w:rPr>
          <w:bCs/>
          <w:i/>
          <w:iCs/>
          <w:sz w:val="24"/>
          <w:szCs w:val="24"/>
        </w:rPr>
      </w:pPr>
    </w:p>
    <w:p w14:paraId="3A9470AD" w14:textId="262A48A4" w:rsidR="00A4531E" w:rsidRDefault="00A4531E" w:rsidP="000F10D9">
      <w:pPr>
        <w:rPr>
          <w:bCs/>
          <w:i/>
          <w:iCs/>
          <w:sz w:val="24"/>
          <w:szCs w:val="24"/>
        </w:rPr>
      </w:pPr>
    </w:p>
    <w:p w14:paraId="3F3175A6" w14:textId="704BE0A9" w:rsidR="00A4531E" w:rsidRDefault="00A4531E" w:rsidP="000F10D9">
      <w:pPr>
        <w:rPr>
          <w:bCs/>
          <w:i/>
          <w:iCs/>
          <w:sz w:val="24"/>
          <w:szCs w:val="24"/>
        </w:rPr>
      </w:pPr>
    </w:p>
    <w:p w14:paraId="29F6AC1B" w14:textId="2C733640" w:rsidR="00A4531E" w:rsidRDefault="00A4531E" w:rsidP="000F10D9">
      <w:pPr>
        <w:rPr>
          <w:bCs/>
          <w:i/>
          <w:iCs/>
          <w:sz w:val="24"/>
          <w:szCs w:val="24"/>
        </w:rPr>
      </w:pPr>
    </w:p>
    <w:p w14:paraId="5AF4FEC1" w14:textId="016AE9DB" w:rsidR="00A4531E" w:rsidRDefault="00A4531E" w:rsidP="000F10D9">
      <w:pPr>
        <w:rPr>
          <w:bCs/>
          <w:i/>
          <w:iCs/>
          <w:sz w:val="24"/>
          <w:szCs w:val="24"/>
        </w:rPr>
      </w:pPr>
    </w:p>
    <w:p w14:paraId="7D9A1E91" w14:textId="78D6A6BB" w:rsidR="00A4531E" w:rsidRDefault="00A4531E" w:rsidP="000F10D9">
      <w:pPr>
        <w:rPr>
          <w:bCs/>
          <w:i/>
          <w:iCs/>
          <w:sz w:val="24"/>
          <w:szCs w:val="24"/>
        </w:rPr>
      </w:pPr>
    </w:p>
    <w:p w14:paraId="5DC75868" w14:textId="7C195BEB" w:rsidR="00A4531E" w:rsidRDefault="00A4531E" w:rsidP="000F10D9">
      <w:pPr>
        <w:rPr>
          <w:bCs/>
          <w:i/>
          <w:iCs/>
          <w:sz w:val="24"/>
          <w:szCs w:val="24"/>
        </w:rPr>
      </w:pPr>
    </w:p>
    <w:p w14:paraId="73E8382F" w14:textId="1B7329BB" w:rsidR="00A4531E" w:rsidRDefault="00A4531E" w:rsidP="000F10D9">
      <w:pPr>
        <w:rPr>
          <w:bCs/>
          <w:i/>
          <w:iCs/>
          <w:sz w:val="24"/>
          <w:szCs w:val="24"/>
        </w:rPr>
      </w:pPr>
    </w:p>
    <w:p w14:paraId="2C14AAB3" w14:textId="11111FCE" w:rsidR="00A4531E" w:rsidRDefault="00A4531E" w:rsidP="000F10D9">
      <w:pPr>
        <w:rPr>
          <w:bCs/>
          <w:i/>
          <w:iCs/>
          <w:sz w:val="24"/>
          <w:szCs w:val="24"/>
        </w:rPr>
      </w:pPr>
    </w:p>
    <w:p w14:paraId="58FDECC3" w14:textId="34704E6D" w:rsidR="00A4531E" w:rsidRDefault="00A4531E" w:rsidP="000F10D9">
      <w:pPr>
        <w:rPr>
          <w:bCs/>
          <w:i/>
          <w:iCs/>
          <w:sz w:val="24"/>
          <w:szCs w:val="24"/>
        </w:rPr>
      </w:pPr>
    </w:p>
    <w:p w14:paraId="537D6BBC" w14:textId="766149FD" w:rsidR="00A4531E" w:rsidRDefault="00A4531E" w:rsidP="000F10D9">
      <w:pPr>
        <w:rPr>
          <w:bCs/>
          <w:i/>
          <w:iCs/>
          <w:sz w:val="24"/>
          <w:szCs w:val="24"/>
        </w:rPr>
      </w:pPr>
    </w:p>
    <w:p w14:paraId="0D606081" w14:textId="17CCFC75" w:rsidR="00A4531E" w:rsidRDefault="00A4531E" w:rsidP="000F10D9">
      <w:pPr>
        <w:rPr>
          <w:bCs/>
          <w:i/>
          <w:iCs/>
          <w:sz w:val="24"/>
          <w:szCs w:val="24"/>
        </w:rPr>
      </w:pPr>
    </w:p>
    <w:p w14:paraId="2DFDC702" w14:textId="00DFDB0E" w:rsidR="00A4531E" w:rsidRDefault="00A4531E" w:rsidP="000F10D9">
      <w:pPr>
        <w:rPr>
          <w:bCs/>
          <w:i/>
          <w:iCs/>
          <w:sz w:val="24"/>
          <w:szCs w:val="24"/>
        </w:rPr>
      </w:pPr>
    </w:p>
    <w:p w14:paraId="26E361A2" w14:textId="216D1959" w:rsidR="00A4531E" w:rsidRDefault="00A4531E" w:rsidP="000F10D9">
      <w:pPr>
        <w:rPr>
          <w:bCs/>
          <w:i/>
          <w:iCs/>
          <w:sz w:val="24"/>
          <w:szCs w:val="24"/>
        </w:rPr>
      </w:pPr>
    </w:p>
    <w:p w14:paraId="7172319D" w14:textId="19C477CF" w:rsidR="00A4531E" w:rsidRDefault="00A4531E" w:rsidP="000F10D9">
      <w:pPr>
        <w:rPr>
          <w:bCs/>
          <w:i/>
          <w:iCs/>
          <w:sz w:val="24"/>
          <w:szCs w:val="24"/>
        </w:rPr>
      </w:pPr>
    </w:p>
    <w:p w14:paraId="21350270" w14:textId="19EC719E" w:rsidR="00A4531E" w:rsidRDefault="00A4531E" w:rsidP="000F10D9">
      <w:pPr>
        <w:rPr>
          <w:bCs/>
          <w:i/>
          <w:iCs/>
          <w:sz w:val="24"/>
          <w:szCs w:val="24"/>
        </w:rPr>
      </w:pPr>
    </w:p>
    <w:p w14:paraId="1ECF7359" w14:textId="7AA19E4F" w:rsidR="00A4531E" w:rsidRDefault="00A4531E" w:rsidP="000F10D9">
      <w:pPr>
        <w:rPr>
          <w:bCs/>
          <w:i/>
          <w:iCs/>
          <w:sz w:val="24"/>
          <w:szCs w:val="24"/>
        </w:rPr>
      </w:pPr>
    </w:p>
    <w:p w14:paraId="254335B6" w14:textId="2C3971A1" w:rsidR="00A4531E" w:rsidRDefault="00A4531E" w:rsidP="000F10D9">
      <w:pPr>
        <w:rPr>
          <w:bCs/>
          <w:i/>
          <w:iCs/>
          <w:sz w:val="24"/>
          <w:szCs w:val="24"/>
        </w:rPr>
      </w:pPr>
    </w:p>
    <w:p w14:paraId="32C8F678" w14:textId="1BD4D36F" w:rsidR="00A4531E" w:rsidRDefault="00A4531E" w:rsidP="000F10D9">
      <w:pPr>
        <w:rPr>
          <w:bCs/>
          <w:i/>
          <w:iCs/>
          <w:sz w:val="24"/>
          <w:szCs w:val="24"/>
        </w:rPr>
      </w:pPr>
    </w:p>
    <w:p w14:paraId="4EBFF887" w14:textId="3B1530B1" w:rsidR="00A4531E" w:rsidRDefault="00A4531E" w:rsidP="000F10D9">
      <w:pPr>
        <w:rPr>
          <w:bCs/>
          <w:i/>
          <w:iCs/>
          <w:sz w:val="24"/>
          <w:szCs w:val="24"/>
        </w:rPr>
      </w:pPr>
    </w:p>
    <w:p w14:paraId="36F9C6A0" w14:textId="202FE5E1" w:rsidR="00A4531E" w:rsidRDefault="00A4531E" w:rsidP="000F10D9">
      <w:pPr>
        <w:rPr>
          <w:bCs/>
          <w:i/>
          <w:iCs/>
          <w:sz w:val="24"/>
          <w:szCs w:val="24"/>
        </w:rPr>
      </w:pPr>
    </w:p>
    <w:p w14:paraId="6892ADE5" w14:textId="17B588DD" w:rsidR="00A4531E" w:rsidRDefault="00A4531E" w:rsidP="000F10D9">
      <w:pPr>
        <w:rPr>
          <w:bCs/>
          <w:i/>
          <w:iCs/>
          <w:sz w:val="24"/>
          <w:szCs w:val="24"/>
        </w:rPr>
      </w:pPr>
    </w:p>
    <w:p w14:paraId="2A50380A" w14:textId="52A4E000" w:rsidR="00A4531E" w:rsidRDefault="00A4531E" w:rsidP="000F10D9">
      <w:pPr>
        <w:rPr>
          <w:bCs/>
          <w:i/>
          <w:iCs/>
          <w:sz w:val="24"/>
          <w:szCs w:val="24"/>
        </w:rPr>
      </w:pPr>
    </w:p>
    <w:p w14:paraId="1A323772" w14:textId="32E4A1DF" w:rsidR="00A4531E" w:rsidRDefault="00A4531E" w:rsidP="000F10D9">
      <w:pPr>
        <w:rPr>
          <w:bCs/>
          <w:i/>
          <w:iCs/>
          <w:sz w:val="24"/>
          <w:szCs w:val="24"/>
        </w:rPr>
      </w:pPr>
    </w:p>
    <w:p w14:paraId="0822C2FA" w14:textId="58D7FCF7" w:rsidR="00A4531E" w:rsidRDefault="00A4531E" w:rsidP="000F10D9">
      <w:pPr>
        <w:rPr>
          <w:bCs/>
          <w:i/>
          <w:iCs/>
          <w:sz w:val="24"/>
          <w:szCs w:val="24"/>
        </w:rPr>
      </w:pPr>
    </w:p>
    <w:p w14:paraId="711072C8" w14:textId="04ABE939" w:rsidR="00A4531E" w:rsidRDefault="00A4531E" w:rsidP="000F10D9">
      <w:pPr>
        <w:rPr>
          <w:bCs/>
          <w:i/>
          <w:iCs/>
          <w:sz w:val="24"/>
          <w:szCs w:val="24"/>
        </w:rPr>
      </w:pPr>
    </w:p>
    <w:p w14:paraId="521EECFF" w14:textId="34B73191" w:rsidR="00A4531E" w:rsidRDefault="00A4531E" w:rsidP="000F10D9">
      <w:pPr>
        <w:rPr>
          <w:bCs/>
          <w:i/>
          <w:iCs/>
          <w:sz w:val="24"/>
          <w:szCs w:val="24"/>
        </w:rPr>
      </w:pPr>
    </w:p>
    <w:p w14:paraId="72F56542" w14:textId="5A5AD3F4" w:rsidR="00A4531E" w:rsidRDefault="00A4531E" w:rsidP="000F10D9">
      <w:pPr>
        <w:rPr>
          <w:bCs/>
          <w:i/>
          <w:iCs/>
          <w:sz w:val="24"/>
          <w:szCs w:val="24"/>
        </w:rPr>
      </w:pPr>
    </w:p>
    <w:p w14:paraId="69820C62" w14:textId="146EFF4D" w:rsidR="00A4531E" w:rsidRDefault="00A4531E" w:rsidP="000F10D9">
      <w:pPr>
        <w:rPr>
          <w:bCs/>
          <w:i/>
          <w:iCs/>
          <w:sz w:val="24"/>
          <w:szCs w:val="24"/>
        </w:rPr>
      </w:pPr>
    </w:p>
    <w:p w14:paraId="0144E313" w14:textId="0DBDBF37" w:rsidR="00A4531E" w:rsidRDefault="00A4531E" w:rsidP="000F10D9">
      <w:pPr>
        <w:rPr>
          <w:bCs/>
          <w:i/>
          <w:iCs/>
          <w:sz w:val="24"/>
          <w:szCs w:val="24"/>
        </w:rPr>
      </w:pPr>
    </w:p>
    <w:p w14:paraId="435D66E4" w14:textId="5BB6EC56" w:rsidR="00A4531E" w:rsidRDefault="00A4531E" w:rsidP="000F10D9">
      <w:pPr>
        <w:rPr>
          <w:bCs/>
          <w:i/>
          <w:iCs/>
          <w:sz w:val="24"/>
          <w:szCs w:val="24"/>
        </w:rPr>
      </w:pPr>
    </w:p>
    <w:p w14:paraId="1395945C" w14:textId="6A328437" w:rsidR="00A4531E" w:rsidRDefault="00A4531E" w:rsidP="000F10D9">
      <w:pPr>
        <w:rPr>
          <w:bCs/>
          <w:i/>
          <w:iCs/>
          <w:sz w:val="24"/>
          <w:szCs w:val="24"/>
        </w:rPr>
      </w:pPr>
    </w:p>
    <w:p w14:paraId="2F072EBD" w14:textId="584C4388" w:rsidR="00A4531E" w:rsidRDefault="00A4531E" w:rsidP="000F10D9">
      <w:pPr>
        <w:rPr>
          <w:bCs/>
          <w:i/>
          <w:iCs/>
          <w:sz w:val="24"/>
          <w:szCs w:val="24"/>
        </w:rPr>
      </w:pPr>
    </w:p>
    <w:p w14:paraId="00C7915A" w14:textId="69AB504D" w:rsidR="00A4531E" w:rsidRDefault="00A4531E" w:rsidP="000F10D9">
      <w:pPr>
        <w:rPr>
          <w:bCs/>
          <w:i/>
          <w:iCs/>
          <w:sz w:val="24"/>
          <w:szCs w:val="24"/>
        </w:rPr>
      </w:pPr>
    </w:p>
    <w:p w14:paraId="6C3487D1" w14:textId="143278EA" w:rsidR="00A4531E" w:rsidRDefault="00A4531E" w:rsidP="000F10D9">
      <w:pPr>
        <w:rPr>
          <w:bCs/>
          <w:i/>
          <w:iCs/>
          <w:sz w:val="24"/>
          <w:szCs w:val="24"/>
        </w:rPr>
      </w:pPr>
    </w:p>
    <w:p w14:paraId="6F555271" w14:textId="31D60062" w:rsidR="00A4531E" w:rsidRDefault="00A4531E" w:rsidP="000F10D9">
      <w:pPr>
        <w:rPr>
          <w:bCs/>
          <w:i/>
          <w:iCs/>
          <w:sz w:val="24"/>
          <w:szCs w:val="24"/>
        </w:rPr>
      </w:pPr>
    </w:p>
    <w:p w14:paraId="79D97BA7" w14:textId="270599EE" w:rsidR="00A4531E" w:rsidRDefault="00A4531E" w:rsidP="000F10D9">
      <w:pPr>
        <w:rPr>
          <w:bCs/>
          <w:i/>
          <w:iCs/>
          <w:sz w:val="24"/>
          <w:szCs w:val="24"/>
        </w:rPr>
      </w:pPr>
    </w:p>
    <w:p w14:paraId="1CEF1149" w14:textId="77777777" w:rsidR="00A4531E" w:rsidRDefault="00A4531E" w:rsidP="000F10D9">
      <w:pPr>
        <w:rPr>
          <w:bCs/>
          <w:i/>
          <w:iCs/>
          <w:sz w:val="24"/>
          <w:szCs w:val="24"/>
        </w:rPr>
      </w:pPr>
    </w:p>
    <w:p w14:paraId="61FB2194" w14:textId="48B970F9" w:rsidR="000F10D9" w:rsidRDefault="000F10D9" w:rsidP="000F10D9">
      <w:pPr>
        <w:rPr>
          <w:bCs/>
          <w:i/>
          <w:iCs/>
          <w:sz w:val="24"/>
          <w:szCs w:val="24"/>
        </w:rPr>
      </w:pPr>
    </w:p>
    <w:p w14:paraId="0D2FCB50" w14:textId="7D978125" w:rsidR="004841C5" w:rsidRDefault="004841C5" w:rsidP="000F10D9">
      <w:pPr>
        <w:rPr>
          <w:bCs/>
          <w:i/>
          <w:iCs/>
          <w:sz w:val="24"/>
          <w:szCs w:val="24"/>
        </w:rPr>
      </w:pPr>
    </w:p>
    <w:p w14:paraId="3842546A" w14:textId="77777777" w:rsidR="004841C5" w:rsidRPr="004D4C80" w:rsidRDefault="004841C5" w:rsidP="000F10D9">
      <w:pPr>
        <w:rPr>
          <w:bCs/>
          <w:i/>
          <w:iCs/>
          <w:sz w:val="24"/>
          <w:szCs w:val="24"/>
        </w:rPr>
      </w:pPr>
    </w:p>
    <w:sdt>
      <w:sdtPr>
        <w:rPr>
          <w:rFonts w:ascii="Times New Roman" w:eastAsiaTheme="minorHAnsi" w:hAnsi="Times New Roman" w:cstheme="minorBidi"/>
          <w:b w:val="0"/>
          <w:bCs w:val="0"/>
          <w:color w:val="auto"/>
          <w:sz w:val="22"/>
          <w:szCs w:val="22"/>
          <w:lang w:eastAsia="en-US"/>
        </w:rPr>
        <w:id w:val="1095283858"/>
        <w:docPartObj>
          <w:docPartGallery w:val="Table of Contents"/>
          <w:docPartUnique/>
        </w:docPartObj>
      </w:sdtPr>
      <w:sdtEndPr/>
      <w:sdtContent>
        <w:p w14:paraId="7A441E87" w14:textId="77777777" w:rsidR="00E97A34" w:rsidRDefault="00E97A34">
          <w:pPr>
            <w:pStyle w:val="Tartalomjegyzkcmsora"/>
          </w:pPr>
          <w:r>
            <w:t>Tartalom</w:t>
          </w:r>
        </w:p>
        <w:p w14:paraId="20D9E3F2" w14:textId="32B62773" w:rsidR="00A87DAA" w:rsidRDefault="00476F22">
          <w:pPr>
            <w:pStyle w:val="TJ1"/>
            <w:tabs>
              <w:tab w:val="right" w:leader="dot" w:pos="9062"/>
            </w:tabs>
            <w:rPr>
              <w:rFonts w:asciiTheme="minorHAnsi" w:eastAsiaTheme="minorEastAsia" w:hAnsiTheme="minorHAnsi" w:cstheme="minorBidi"/>
              <w:noProof/>
              <w:sz w:val="22"/>
              <w:szCs w:val="22"/>
            </w:rPr>
          </w:pPr>
          <w:r>
            <w:fldChar w:fldCharType="begin"/>
          </w:r>
          <w:r w:rsidR="00E97A34">
            <w:instrText xml:space="preserve"> TOC \o "1-3" \h \z \u </w:instrText>
          </w:r>
          <w:r>
            <w:fldChar w:fldCharType="separate"/>
          </w:r>
          <w:hyperlink w:anchor="_Toc143586137" w:history="1">
            <w:r w:rsidR="00A87DAA" w:rsidRPr="00FD37A1">
              <w:rPr>
                <w:rStyle w:val="Hiperhivatkozs"/>
                <w:noProof/>
              </w:rPr>
              <w:t>1. A munkaterv jogszabályi háttere és a működésünket megalapozó egyéb dokumentumok</w:t>
            </w:r>
            <w:r w:rsidR="00A87DAA">
              <w:rPr>
                <w:noProof/>
                <w:webHidden/>
              </w:rPr>
              <w:tab/>
            </w:r>
            <w:r w:rsidR="00A87DAA">
              <w:rPr>
                <w:noProof/>
                <w:webHidden/>
              </w:rPr>
              <w:fldChar w:fldCharType="begin"/>
            </w:r>
            <w:r w:rsidR="00A87DAA">
              <w:rPr>
                <w:noProof/>
                <w:webHidden/>
              </w:rPr>
              <w:instrText xml:space="preserve"> PAGEREF _Toc143586137 \h </w:instrText>
            </w:r>
            <w:r w:rsidR="00A87DAA">
              <w:rPr>
                <w:noProof/>
                <w:webHidden/>
              </w:rPr>
            </w:r>
            <w:r w:rsidR="00A87DAA">
              <w:rPr>
                <w:noProof/>
                <w:webHidden/>
              </w:rPr>
              <w:fldChar w:fldCharType="separate"/>
            </w:r>
            <w:r w:rsidR="00A87DAA">
              <w:rPr>
                <w:noProof/>
                <w:webHidden/>
              </w:rPr>
              <w:t>4</w:t>
            </w:r>
            <w:r w:rsidR="00A87DAA">
              <w:rPr>
                <w:noProof/>
                <w:webHidden/>
              </w:rPr>
              <w:fldChar w:fldCharType="end"/>
            </w:r>
          </w:hyperlink>
        </w:p>
        <w:p w14:paraId="620A877D" w14:textId="46D3A882"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38" w:history="1">
            <w:r w:rsidR="00A87DAA" w:rsidRPr="00FD37A1">
              <w:rPr>
                <w:rStyle w:val="Hiperhivatkozs"/>
                <w:noProof/>
              </w:rPr>
              <w:t>2. Intézmény vezetése, intézményi álláshelyek, létszámadatok.</w:t>
            </w:r>
            <w:r w:rsidR="00A87DAA">
              <w:rPr>
                <w:noProof/>
                <w:webHidden/>
              </w:rPr>
              <w:tab/>
            </w:r>
            <w:r w:rsidR="00A87DAA">
              <w:rPr>
                <w:noProof/>
                <w:webHidden/>
              </w:rPr>
              <w:fldChar w:fldCharType="begin"/>
            </w:r>
            <w:r w:rsidR="00A87DAA">
              <w:rPr>
                <w:noProof/>
                <w:webHidden/>
              </w:rPr>
              <w:instrText xml:space="preserve"> PAGEREF _Toc143586138 \h </w:instrText>
            </w:r>
            <w:r w:rsidR="00A87DAA">
              <w:rPr>
                <w:noProof/>
                <w:webHidden/>
              </w:rPr>
            </w:r>
            <w:r w:rsidR="00A87DAA">
              <w:rPr>
                <w:noProof/>
                <w:webHidden/>
              </w:rPr>
              <w:fldChar w:fldCharType="separate"/>
            </w:r>
            <w:r w:rsidR="00A87DAA">
              <w:rPr>
                <w:noProof/>
                <w:webHidden/>
              </w:rPr>
              <w:t>6</w:t>
            </w:r>
            <w:r w:rsidR="00A87DAA">
              <w:rPr>
                <w:noProof/>
                <w:webHidden/>
              </w:rPr>
              <w:fldChar w:fldCharType="end"/>
            </w:r>
          </w:hyperlink>
        </w:p>
        <w:p w14:paraId="48FCB8AD" w14:textId="4CFB00E9"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39" w:history="1">
            <w:r w:rsidR="00A87DAA" w:rsidRPr="00FD37A1">
              <w:rPr>
                <w:rStyle w:val="Hiperhivatkozs"/>
                <w:noProof/>
              </w:rPr>
              <w:t>3. Feladatellátás jellemzői</w:t>
            </w:r>
            <w:r w:rsidR="00A87DAA">
              <w:rPr>
                <w:noProof/>
                <w:webHidden/>
              </w:rPr>
              <w:tab/>
            </w:r>
            <w:r w:rsidR="00A87DAA">
              <w:rPr>
                <w:noProof/>
                <w:webHidden/>
              </w:rPr>
              <w:fldChar w:fldCharType="begin"/>
            </w:r>
            <w:r w:rsidR="00A87DAA">
              <w:rPr>
                <w:noProof/>
                <w:webHidden/>
              </w:rPr>
              <w:instrText xml:space="preserve"> PAGEREF _Toc143586139 \h </w:instrText>
            </w:r>
            <w:r w:rsidR="00A87DAA">
              <w:rPr>
                <w:noProof/>
                <w:webHidden/>
              </w:rPr>
            </w:r>
            <w:r w:rsidR="00A87DAA">
              <w:rPr>
                <w:noProof/>
                <w:webHidden/>
              </w:rPr>
              <w:fldChar w:fldCharType="separate"/>
            </w:r>
            <w:r w:rsidR="00A87DAA">
              <w:rPr>
                <w:noProof/>
                <w:webHidden/>
              </w:rPr>
              <w:t>8</w:t>
            </w:r>
            <w:r w:rsidR="00A87DAA">
              <w:rPr>
                <w:noProof/>
                <w:webHidden/>
              </w:rPr>
              <w:fldChar w:fldCharType="end"/>
            </w:r>
          </w:hyperlink>
        </w:p>
        <w:p w14:paraId="22459EC4" w14:textId="2FC59831"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40" w:history="1">
            <w:r w:rsidR="00A87DAA" w:rsidRPr="00FD37A1">
              <w:rPr>
                <w:rStyle w:val="Hiperhivatkozs"/>
                <w:noProof/>
              </w:rPr>
              <w:t>4. A nevelési év rendje</w:t>
            </w:r>
            <w:r w:rsidR="00A87DAA">
              <w:rPr>
                <w:noProof/>
                <w:webHidden/>
              </w:rPr>
              <w:tab/>
            </w:r>
            <w:r w:rsidR="00A87DAA">
              <w:rPr>
                <w:noProof/>
                <w:webHidden/>
              </w:rPr>
              <w:fldChar w:fldCharType="begin"/>
            </w:r>
            <w:r w:rsidR="00A87DAA">
              <w:rPr>
                <w:noProof/>
                <w:webHidden/>
              </w:rPr>
              <w:instrText xml:space="preserve"> PAGEREF _Toc143586140 \h </w:instrText>
            </w:r>
            <w:r w:rsidR="00A87DAA">
              <w:rPr>
                <w:noProof/>
                <w:webHidden/>
              </w:rPr>
            </w:r>
            <w:r w:rsidR="00A87DAA">
              <w:rPr>
                <w:noProof/>
                <w:webHidden/>
              </w:rPr>
              <w:fldChar w:fldCharType="separate"/>
            </w:r>
            <w:r w:rsidR="00A87DAA">
              <w:rPr>
                <w:noProof/>
                <w:webHidden/>
              </w:rPr>
              <w:t>11</w:t>
            </w:r>
            <w:r w:rsidR="00A87DAA">
              <w:rPr>
                <w:noProof/>
                <w:webHidden/>
              </w:rPr>
              <w:fldChar w:fldCharType="end"/>
            </w:r>
          </w:hyperlink>
        </w:p>
        <w:p w14:paraId="63E8777A" w14:textId="0BC96436"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41" w:history="1">
            <w:r w:rsidR="00A87DAA" w:rsidRPr="00FD37A1">
              <w:rPr>
                <w:rStyle w:val="Hiperhivatkozs"/>
                <w:noProof/>
              </w:rPr>
              <w:t>5. Az intézményben folyó pedagógiai folyamatok</w:t>
            </w:r>
            <w:r w:rsidR="00A87DAA">
              <w:rPr>
                <w:noProof/>
                <w:webHidden/>
              </w:rPr>
              <w:tab/>
            </w:r>
            <w:r w:rsidR="00A87DAA">
              <w:rPr>
                <w:noProof/>
                <w:webHidden/>
              </w:rPr>
              <w:fldChar w:fldCharType="begin"/>
            </w:r>
            <w:r w:rsidR="00A87DAA">
              <w:rPr>
                <w:noProof/>
                <w:webHidden/>
              </w:rPr>
              <w:instrText xml:space="preserve"> PAGEREF _Toc143586141 \h </w:instrText>
            </w:r>
            <w:r w:rsidR="00A87DAA">
              <w:rPr>
                <w:noProof/>
                <w:webHidden/>
              </w:rPr>
            </w:r>
            <w:r w:rsidR="00A87DAA">
              <w:rPr>
                <w:noProof/>
                <w:webHidden/>
              </w:rPr>
              <w:fldChar w:fldCharType="separate"/>
            </w:r>
            <w:r w:rsidR="00A87DAA">
              <w:rPr>
                <w:noProof/>
                <w:webHidden/>
              </w:rPr>
              <w:t>13</w:t>
            </w:r>
            <w:r w:rsidR="00A87DAA">
              <w:rPr>
                <w:noProof/>
                <w:webHidden/>
              </w:rPr>
              <w:fldChar w:fldCharType="end"/>
            </w:r>
          </w:hyperlink>
        </w:p>
        <w:p w14:paraId="683C7EF3" w14:textId="2E18F358"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42" w:history="1">
            <w:r w:rsidR="00A87DAA" w:rsidRPr="00FD37A1">
              <w:rPr>
                <w:rStyle w:val="Hiperhivatkozs"/>
                <w:noProof/>
              </w:rPr>
              <w:t>5.1. Tervezés</w:t>
            </w:r>
            <w:r w:rsidR="00A87DAA">
              <w:rPr>
                <w:noProof/>
                <w:webHidden/>
              </w:rPr>
              <w:tab/>
            </w:r>
            <w:r w:rsidR="00A87DAA">
              <w:rPr>
                <w:noProof/>
                <w:webHidden/>
              </w:rPr>
              <w:fldChar w:fldCharType="begin"/>
            </w:r>
            <w:r w:rsidR="00A87DAA">
              <w:rPr>
                <w:noProof/>
                <w:webHidden/>
              </w:rPr>
              <w:instrText xml:space="preserve"> PAGEREF _Toc143586142 \h </w:instrText>
            </w:r>
            <w:r w:rsidR="00A87DAA">
              <w:rPr>
                <w:noProof/>
                <w:webHidden/>
              </w:rPr>
            </w:r>
            <w:r w:rsidR="00A87DAA">
              <w:rPr>
                <w:noProof/>
                <w:webHidden/>
              </w:rPr>
              <w:fldChar w:fldCharType="separate"/>
            </w:r>
            <w:r w:rsidR="00A87DAA">
              <w:rPr>
                <w:noProof/>
                <w:webHidden/>
              </w:rPr>
              <w:t>13</w:t>
            </w:r>
            <w:r w:rsidR="00A87DAA">
              <w:rPr>
                <w:noProof/>
                <w:webHidden/>
              </w:rPr>
              <w:fldChar w:fldCharType="end"/>
            </w:r>
          </w:hyperlink>
        </w:p>
        <w:p w14:paraId="73DF253D" w14:textId="206C47A9"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43" w:history="1">
            <w:r w:rsidR="00A87DAA" w:rsidRPr="00FD37A1">
              <w:rPr>
                <w:rStyle w:val="Hiperhivatkozs"/>
                <w:bCs/>
                <w:noProof/>
              </w:rPr>
              <w:t>Megvalósítás</w:t>
            </w:r>
            <w:r w:rsidR="00A87DAA">
              <w:rPr>
                <w:noProof/>
                <w:webHidden/>
              </w:rPr>
              <w:tab/>
            </w:r>
            <w:r w:rsidR="00A87DAA">
              <w:rPr>
                <w:noProof/>
                <w:webHidden/>
              </w:rPr>
              <w:fldChar w:fldCharType="begin"/>
            </w:r>
            <w:r w:rsidR="00A87DAA">
              <w:rPr>
                <w:noProof/>
                <w:webHidden/>
              </w:rPr>
              <w:instrText xml:space="preserve"> PAGEREF _Toc143586143 \h </w:instrText>
            </w:r>
            <w:r w:rsidR="00A87DAA">
              <w:rPr>
                <w:noProof/>
                <w:webHidden/>
              </w:rPr>
            </w:r>
            <w:r w:rsidR="00A87DAA">
              <w:rPr>
                <w:noProof/>
                <w:webHidden/>
              </w:rPr>
              <w:fldChar w:fldCharType="separate"/>
            </w:r>
            <w:r w:rsidR="00A87DAA">
              <w:rPr>
                <w:noProof/>
                <w:webHidden/>
              </w:rPr>
              <w:t>17</w:t>
            </w:r>
            <w:r w:rsidR="00A87DAA">
              <w:rPr>
                <w:noProof/>
                <w:webHidden/>
              </w:rPr>
              <w:fldChar w:fldCharType="end"/>
            </w:r>
          </w:hyperlink>
        </w:p>
        <w:p w14:paraId="52A483C1" w14:textId="460BD2A1"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44" w:history="1">
            <w:r w:rsidR="00A87DAA" w:rsidRPr="00FD37A1">
              <w:rPr>
                <w:rStyle w:val="Hiperhivatkozs"/>
                <w:noProof/>
              </w:rPr>
              <w:t xml:space="preserve">5.2. </w:t>
            </w:r>
            <w:r w:rsidR="00A87DAA" w:rsidRPr="00FD37A1">
              <w:rPr>
                <w:rStyle w:val="Hiperhivatkozs"/>
                <w:bCs/>
                <w:noProof/>
              </w:rPr>
              <w:t>Ellenőrzés</w:t>
            </w:r>
            <w:r w:rsidR="00A87DAA">
              <w:rPr>
                <w:noProof/>
                <w:webHidden/>
              </w:rPr>
              <w:tab/>
            </w:r>
            <w:r w:rsidR="00A87DAA">
              <w:rPr>
                <w:noProof/>
                <w:webHidden/>
              </w:rPr>
              <w:fldChar w:fldCharType="begin"/>
            </w:r>
            <w:r w:rsidR="00A87DAA">
              <w:rPr>
                <w:noProof/>
                <w:webHidden/>
              </w:rPr>
              <w:instrText xml:space="preserve"> PAGEREF _Toc143586144 \h </w:instrText>
            </w:r>
            <w:r w:rsidR="00A87DAA">
              <w:rPr>
                <w:noProof/>
                <w:webHidden/>
              </w:rPr>
            </w:r>
            <w:r w:rsidR="00A87DAA">
              <w:rPr>
                <w:noProof/>
                <w:webHidden/>
              </w:rPr>
              <w:fldChar w:fldCharType="separate"/>
            </w:r>
            <w:r w:rsidR="00A87DAA">
              <w:rPr>
                <w:noProof/>
                <w:webHidden/>
              </w:rPr>
              <w:t>17</w:t>
            </w:r>
            <w:r w:rsidR="00A87DAA">
              <w:rPr>
                <w:noProof/>
                <w:webHidden/>
              </w:rPr>
              <w:fldChar w:fldCharType="end"/>
            </w:r>
          </w:hyperlink>
        </w:p>
        <w:p w14:paraId="0C5F60DA" w14:textId="7B7D719B"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45" w:history="1">
            <w:r w:rsidR="00A87DAA" w:rsidRPr="00FD37A1">
              <w:rPr>
                <w:rStyle w:val="Hiperhivatkozs"/>
                <w:noProof/>
              </w:rPr>
              <w:t>5.2.1. Belső ellenőrzés</w:t>
            </w:r>
            <w:r w:rsidR="00A87DAA">
              <w:rPr>
                <w:noProof/>
                <w:webHidden/>
              </w:rPr>
              <w:tab/>
            </w:r>
            <w:r w:rsidR="00A87DAA">
              <w:rPr>
                <w:noProof/>
                <w:webHidden/>
              </w:rPr>
              <w:fldChar w:fldCharType="begin"/>
            </w:r>
            <w:r w:rsidR="00A87DAA">
              <w:rPr>
                <w:noProof/>
                <w:webHidden/>
              </w:rPr>
              <w:instrText xml:space="preserve"> PAGEREF _Toc143586145 \h </w:instrText>
            </w:r>
            <w:r w:rsidR="00A87DAA">
              <w:rPr>
                <w:noProof/>
                <w:webHidden/>
              </w:rPr>
            </w:r>
            <w:r w:rsidR="00A87DAA">
              <w:rPr>
                <w:noProof/>
                <w:webHidden/>
              </w:rPr>
              <w:fldChar w:fldCharType="separate"/>
            </w:r>
            <w:r w:rsidR="00A87DAA">
              <w:rPr>
                <w:noProof/>
                <w:webHidden/>
              </w:rPr>
              <w:t>17</w:t>
            </w:r>
            <w:r w:rsidR="00A87DAA">
              <w:rPr>
                <w:noProof/>
                <w:webHidden/>
              </w:rPr>
              <w:fldChar w:fldCharType="end"/>
            </w:r>
          </w:hyperlink>
        </w:p>
        <w:p w14:paraId="42134796" w14:textId="2E3C8F69"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46" w:history="1">
            <w:r w:rsidR="00A87DAA" w:rsidRPr="00FD37A1">
              <w:rPr>
                <w:rStyle w:val="Hiperhivatkozs"/>
                <w:noProof/>
              </w:rPr>
              <w:t>5.2.2. Külső ellenőrzés</w:t>
            </w:r>
            <w:r w:rsidR="00A87DAA">
              <w:rPr>
                <w:noProof/>
                <w:webHidden/>
              </w:rPr>
              <w:tab/>
            </w:r>
            <w:r w:rsidR="00A87DAA">
              <w:rPr>
                <w:noProof/>
                <w:webHidden/>
              </w:rPr>
              <w:fldChar w:fldCharType="begin"/>
            </w:r>
            <w:r w:rsidR="00A87DAA">
              <w:rPr>
                <w:noProof/>
                <w:webHidden/>
              </w:rPr>
              <w:instrText xml:space="preserve"> PAGEREF _Toc143586146 \h </w:instrText>
            </w:r>
            <w:r w:rsidR="00A87DAA">
              <w:rPr>
                <w:noProof/>
                <w:webHidden/>
              </w:rPr>
            </w:r>
            <w:r w:rsidR="00A87DAA">
              <w:rPr>
                <w:noProof/>
                <w:webHidden/>
              </w:rPr>
              <w:fldChar w:fldCharType="separate"/>
            </w:r>
            <w:r w:rsidR="00A87DAA">
              <w:rPr>
                <w:noProof/>
                <w:webHidden/>
              </w:rPr>
              <w:t>18</w:t>
            </w:r>
            <w:r w:rsidR="00A87DAA">
              <w:rPr>
                <w:noProof/>
                <w:webHidden/>
              </w:rPr>
              <w:fldChar w:fldCharType="end"/>
            </w:r>
          </w:hyperlink>
        </w:p>
        <w:p w14:paraId="78AE2EC3" w14:textId="4CDB15C7"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47" w:history="1">
            <w:r w:rsidR="00A87DAA" w:rsidRPr="00FD37A1">
              <w:rPr>
                <w:rStyle w:val="Hiperhivatkozs"/>
                <w:noProof/>
              </w:rPr>
              <w:t>5.2.3. Pedagógusminősítések az intézményben</w:t>
            </w:r>
            <w:r w:rsidR="00A87DAA">
              <w:rPr>
                <w:noProof/>
                <w:webHidden/>
              </w:rPr>
              <w:tab/>
            </w:r>
            <w:r w:rsidR="00A87DAA">
              <w:rPr>
                <w:noProof/>
                <w:webHidden/>
              </w:rPr>
              <w:fldChar w:fldCharType="begin"/>
            </w:r>
            <w:r w:rsidR="00A87DAA">
              <w:rPr>
                <w:noProof/>
                <w:webHidden/>
              </w:rPr>
              <w:instrText xml:space="preserve"> PAGEREF _Toc143586147 \h </w:instrText>
            </w:r>
            <w:r w:rsidR="00A87DAA">
              <w:rPr>
                <w:noProof/>
                <w:webHidden/>
              </w:rPr>
            </w:r>
            <w:r w:rsidR="00A87DAA">
              <w:rPr>
                <w:noProof/>
                <w:webHidden/>
              </w:rPr>
              <w:fldChar w:fldCharType="separate"/>
            </w:r>
            <w:r w:rsidR="00A87DAA">
              <w:rPr>
                <w:noProof/>
                <w:webHidden/>
              </w:rPr>
              <w:t>19</w:t>
            </w:r>
            <w:r w:rsidR="00A87DAA">
              <w:rPr>
                <w:noProof/>
                <w:webHidden/>
              </w:rPr>
              <w:fldChar w:fldCharType="end"/>
            </w:r>
          </w:hyperlink>
        </w:p>
        <w:p w14:paraId="4D44F6E9" w14:textId="6935ED4E"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48" w:history="1">
            <w:r w:rsidR="00A87DAA" w:rsidRPr="00FD37A1">
              <w:rPr>
                <w:rStyle w:val="Hiperhivatkozs"/>
                <w:noProof/>
              </w:rPr>
              <w:t>5.4. Értékelés</w:t>
            </w:r>
            <w:r w:rsidR="00A87DAA">
              <w:rPr>
                <w:noProof/>
                <w:webHidden/>
              </w:rPr>
              <w:tab/>
            </w:r>
            <w:r w:rsidR="00A87DAA">
              <w:rPr>
                <w:noProof/>
                <w:webHidden/>
              </w:rPr>
              <w:fldChar w:fldCharType="begin"/>
            </w:r>
            <w:r w:rsidR="00A87DAA">
              <w:rPr>
                <w:noProof/>
                <w:webHidden/>
              </w:rPr>
              <w:instrText xml:space="preserve"> PAGEREF _Toc143586148 \h </w:instrText>
            </w:r>
            <w:r w:rsidR="00A87DAA">
              <w:rPr>
                <w:noProof/>
                <w:webHidden/>
              </w:rPr>
            </w:r>
            <w:r w:rsidR="00A87DAA">
              <w:rPr>
                <w:noProof/>
                <w:webHidden/>
              </w:rPr>
              <w:fldChar w:fldCharType="separate"/>
            </w:r>
            <w:r w:rsidR="00A87DAA">
              <w:rPr>
                <w:noProof/>
                <w:webHidden/>
              </w:rPr>
              <w:t>19</w:t>
            </w:r>
            <w:r w:rsidR="00A87DAA">
              <w:rPr>
                <w:noProof/>
                <w:webHidden/>
              </w:rPr>
              <w:fldChar w:fldCharType="end"/>
            </w:r>
          </w:hyperlink>
        </w:p>
        <w:p w14:paraId="69C11D16" w14:textId="13D87960"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49" w:history="1">
            <w:r w:rsidR="00A87DAA" w:rsidRPr="00FD37A1">
              <w:rPr>
                <w:rStyle w:val="Hiperhivatkozs"/>
                <w:noProof/>
              </w:rPr>
              <w:t>5.5. Korrekció</w:t>
            </w:r>
            <w:r w:rsidR="00A87DAA">
              <w:rPr>
                <w:noProof/>
                <w:webHidden/>
              </w:rPr>
              <w:tab/>
            </w:r>
            <w:r w:rsidR="00A87DAA">
              <w:rPr>
                <w:noProof/>
                <w:webHidden/>
              </w:rPr>
              <w:fldChar w:fldCharType="begin"/>
            </w:r>
            <w:r w:rsidR="00A87DAA">
              <w:rPr>
                <w:noProof/>
                <w:webHidden/>
              </w:rPr>
              <w:instrText xml:space="preserve"> PAGEREF _Toc143586149 \h </w:instrText>
            </w:r>
            <w:r w:rsidR="00A87DAA">
              <w:rPr>
                <w:noProof/>
                <w:webHidden/>
              </w:rPr>
            </w:r>
            <w:r w:rsidR="00A87DAA">
              <w:rPr>
                <w:noProof/>
                <w:webHidden/>
              </w:rPr>
              <w:fldChar w:fldCharType="separate"/>
            </w:r>
            <w:r w:rsidR="00A87DAA">
              <w:rPr>
                <w:noProof/>
                <w:webHidden/>
              </w:rPr>
              <w:t>20</w:t>
            </w:r>
            <w:r w:rsidR="00A87DAA">
              <w:rPr>
                <w:noProof/>
                <w:webHidden/>
              </w:rPr>
              <w:fldChar w:fldCharType="end"/>
            </w:r>
          </w:hyperlink>
        </w:p>
        <w:p w14:paraId="3085CA08" w14:textId="219FD6D3" w:rsidR="00A87DAA" w:rsidRDefault="006372C1">
          <w:pPr>
            <w:pStyle w:val="TJ1"/>
            <w:tabs>
              <w:tab w:val="left" w:pos="660"/>
              <w:tab w:val="right" w:leader="dot" w:pos="9062"/>
            </w:tabs>
            <w:rPr>
              <w:rFonts w:asciiTheme="minorHAnsi" w:eastAsiaTheme="minorEastAsia" w:hAnsiTheme="minorHAnsi" w:cstheme="minorBidi"/>
              <w:noProof/>
              <w:sz w:val="22"/>
              <w:szCs w:val="22"/>
            </w:rPr>
          </w:pPr>
          <w:hyperlink w:anchor="_Toc143586150" w:history="1">
            <w:r w:rsidR="00A87DAA" w:rsidRPr="00FD37A1">
              <w:rPr>
                <w:rStyle w:val="Hiperhivatkozs"/>
                <w:noProof/>
              </w:rPr>
              <w:t>6.1.</w:t>
            </w:r>
            <w:r w:rsidR="00A87DAA">
              <w:rPr>
                <w:rFonts w:asciiTheme="minorHAnsi" w:eastAsiaTheme="minorEastAsia" w:hAnsiTheme="minorHAnsi" w:cstheme="minorBidi"/>
                <w:noProof/>
                <w:sz w:val="22"/>
                <w:szCs w:val="22"/>
              </w:rPr>
              <w:tab/>
            </w:r>
            <w:r w:rsidR="00A87DAA" w:rsidRPr="00FD37A1">
              <w:rPr>
                <w:rStyle w:val="Hiperhivatkozs"/>
                <w:noProof/>
              </w:rPr>
              <w:t>Személyiség és közösségfejlesztés</w:t>
            </w:r>
            <w:r w:rsidR="00A87DAA">
              <w:rPr>
                <w:noProof/>
                <w:webHidden/>
              </w:rPr>
              <w:tab/>
            </w:r>
            <w:r w:rsidR="00A87DAA">
              <w:rPr>
                <w:noProof/>
                <w:webHidden/>
              </w:rPr>
              <w:fldChar w:fldCharType="begin"/>
            </w:r>
            <w:r w:rsidR="00A87DAA">
              <w:rPr>
                <w:noProof/>
                <w:webHidden/>
              </w:rPr>
              <w:instrText xml:space="preserve"> PAGEREF _Toc143586150 \h </w:instrText>
            </w:r>
            <w:r w:rsidR="00A87DAA">
              <w:rPr>
                <w:noProof/>
                <w:webHidden/>
              </w:rPr>
            </w:r>
            <w:r w:rsidR="00A87DAA">
              <w:rPr>
                <w:noProof/>
                <w:webHidden/>
              </w:rPr>
              <w:fldChar w:fldCharType="separate"/>
            </w:r>
            <w:r w:rsidR="00A87DAA">
              <w:rPr>
                <w:noProof/>
                <w:webHidden/>
              </w:rPr>
              <w:t>21</w:t>
            </w:r>
            <w:r w:rsidR="00A87DAA">
              <w:rPr>
                <w:noProof/>
                <w:webHidden/>
              </w:rPr>
              <w:fldChar w:fldCharType="end"/>
            </w:r>
          </w:hyperlink>
        </w:p>
        <w:p w14:paraId="17A4641C" w14:textId="14B56466" w:rsidR="00A87DAA" w:rsidRDefault="006372C1">
          <w:pPr>
            <w:pStyle w:val="TJ2"/>
            <w:tabs>
              <w:tab w:val="left" w:pos="880"/>
              <w:tab w:val="right" w:leader="dot" w:pos="9062"/>
            </w:tabs>
            <w:rPr>
              <w:rFonts w:asciiTheme="minorHAnsi" w:eastAsiaTheme="minorEastAsia" w:hAnsiTheme="minorHAnsi" w:cstheme="minorBidi"/>
              <w:noProof/>
              <w:sz w:val="22"/>
              <w:szCs w:val="22"/>
            </w:rPr>
          </w:pPr>
          <w:hyperlink w:anchor="_Toc143586151" w:history="1">
            <w:r w:rsidR="00A87DAA" w:rsidRPr="00FD37A1">
              <w:rPr>
                <w:rStyle w:val="Hiperhivatkozs"/>
                <w:noProof/>
              </w:rPr>
              <w:t>6.2.</w:t>
            </w:r>
            <w:r w:rsidR="00A87DAA">
              <w:rPr>
                <w:rFonts w:asciiTheme="minorHAnsi" w:eastAsiaTheme="minorEastAsia" w:hAnsiTheme="minorHAnsi" w:cstheme="minorBidi"/>
                <w:noProof/>
                <w:sz w:val="22"/>
                <w:szCs w:val="22"/>
              </w:rPr>
              <w:tab/>
            </w:r>
            <w:r w:rsidR="00A87DAA" w:rsidRPr="00FD37A1">
              <w:rPr>
                <w:rStyle w:val="Hiperhivatkozs"/>
                <w:noProof/>
              </w:rPr>
              <w:t>Személyiségfejlesztés</w:t>
            </w:r>
            <w:r w:rsidR="00A87DAA">
              <w:rPr>
                <w:noProof/>
                <w:webHidden/>
              </w:rPr>
              <w:tab/>
            </w:r>
            <w:r w:rsidR="00A87DAA">
              <w:rPr>
                <w:noProof/>
                <w:webHidden/>
              </w:rPr>
              <w:fldChar w:fldCharType="begin"/>
            </w:r>
            <w:r w:rsidR="00A87DAA">
              <w:rPr>
                <w:noProof/>
                <w:webHidden/>
              </w:rPr>
              <w:instrText xml:space="preserve"> PAGEREF _Toc143586151 \h </w:instrText>
            </w:r>
            <w:r w:rsidR="00A87DAA">
              <w:rPr>
                <w:noProof/>
                <w:webHidden/>
              </w:rPr>
            </w:r>
            <w:r w:rsidR="00A87DAA">
              <w:rPr>
                <w:noProof/>
                <w:webHidden/>
              </w:rPr>
              <w:fldChar w:fldCharType="separate"/>
            </w:r>
            <w:r w:rsidR="00A87DAA">
              <w:rPr>
                <w:noProof/>
                <w:webHidden/>
              </w:rPr>
              <w:t>21</w:t>
            </w:r>
            <w:r w:rsidR="00A87DAA">
              <w:rPr>
                <w:noProof/>
                <w:webHidden/>
              </w:rPr>
              <w:fldChar w:fldCharType="end"/>
            </w:r>
          </w:hyperlink>
        </w:p>
        <w:p w14:paraId="18A1396D" w14:textId="5F6734A4"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52" w:history="1">
            <w:r w:rsidR="00A87DAA" w:rsidRPr="00FD37A1">
              <w:rPr>
                <w:rStyle w:val="Hiperhivatkozs"/>
                <w:noProof/>
              </w:rPr>
              <w:t>6.1.1.Különleges bánásmódot igénylő gyermekek ellátása (SNI, BTM, tehetséggondozás)</w:t>
            </w:r>
            <w:r w:rsidR="00A87DAA">
              <w:rPr>
                <w:noProof/>
                <w:webHidden/>
              </w:rPr>
              <w:tab/>
            </w:r>
            <w:r w:rsidR="00A87DAA">
              <w:rPr>
                <w:noProof/>
                <w:webHidden/>
              </w:rPr>
              <w:fldChar w:fldCharType="begin"/>
            </w:r>
            <w:r w:rsidR="00A87DAA">
              <w:rPr>
                <w:noProof/>
                <w:webHidden/>
              </w:rPr>
              <w:instrText xml:space="preserve"> PAGEREF _Toc143586152 \h </w:instrText>
            </w:r>
            <w:r w:rsidR="00A87DAA">
              <w:rPr>
                <w:noProof/>
                <w:webHidden/>
              </w:rPr>
            </w:r>
            <w:r w:rsidR="00A87DAA">
              <w:rPr>
                <w:noProof/>
                <w:webHidden/>
              </w:rPr>
              <w:fldChar w:fldCharType="separate"/>
            </w:r>
            <w:r w:rsidR="00A87DAA">
              <w:rPr>
                <w:noProof/>
                <w:webHidden/>
              </w:rPr>
              <w:t>21</w:t>
            </w:r>
            <w:r w:rsidR="00A87DAA">
              <w:rPr>
                <w:noProof/>
                <w:webHidden/>
              </w:rPr>
              <w:fldChar w:fldCharType="end"/>
            </w:r>
          </w:hyperlink>
        </w:p>
        <w:p w14:paraId="7C24C75C" w14:textId="79A3904C"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53" w:history="1">
            <w:r w:rsidR="00A87DAA" w:rsidRPr="00FD37A1">
              <w:rPr>
                <w:rStyle w:val="Hiperhivatkozs"/>
                <w:noProof/>
              </w:rPr>
              <w:t>6.1.2.Esélyegyenlőség és gyermekvédelem az intézményben</w:t>
            </w:r>
            <w:r w:rsidR="00A87DAA">
              <w:rPr>
                <w:noProof/>
                <w:webHidden/>
              </w:rPr>
              <w:tab/>
            </w:r>
            <w:r w:rsidR="00A87DAA">
              <w:rPr>
                <w:noProof/>
                <w:webHidden/>
              </w:rPr>
              <w:fldChar w:fldCharType="begin"/>
            </w:r>
            <w:r w:rsidR="00A87DAA">
              <w:rPr>
                <w:noProof/>
                <w:webHidden/>
              </w:rPr>
              <w:instrText xml:space="preserve"> PAGEREF _Toc143586153 \h </w:instrText>
            </w:r>
            <w:r w:rsidR="00A87DAA">
              <w:rPr>
                <w:noProof/>
                <w:webHidden/>
              </w:rPr>
            </w:r>
            <w:r w:rsidR="00A87DAA">
              <w:rPr>
                <w:noProof/>
                <w:webHidden/>
              </w:rPr>
              <w:fldChar w:fldCharType="separate"/>
            </w:r>
            <w:r w:rsidR="00A87DAA">
              <w:rPr>
                <w:noProof/>
                <w:webHidden/>
              </w:rPr>
              <w:t>23</w:t>
            </w:r>
            <w:r w:rsidR="00A87DAA">
              <w:rPr>
                <w:noProof/>
                <w:webHidden/>
              </w:rPr>
              <w:fldChar w:fldCharType="end"/>
            </w:r>
          </w:hyperlink>
        </w:p>
        <w:p w14:paraId="2A01208A" w14:textId="7FDA3F5D"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54" w:history="1">
            <w:r w:rsidR="00A87DAA" w:rsidRPr="00FD37A1">
              <w:rPr>
                <w:rStyle w:val="Hiperhivatkozs"/>
                <w:noProof/>
              </w:rPr>
              <w:t>Közösségfejlesztés, ünnepek és hagyományőrzés</w:t>
            </w:r>
            <w:r w:rsidR="00A87DAA">
              <w:rPr>
                <w:noProof/>
                <w:webHidden/>
              </w:rPr>
              <w:tab/>
            </w:r>
            <w:r w:rsidR="00A87DAA">
              <w:rPr>
                <w:noProof/>
                <w:webHidden/>
              </w:rPr>
              <w:fldChar w:fldCharType="begin"/>
            </w:r>
            <w:r w:rsidR="00A87DAA">
              <w:rPr>
                <w:noProof/>
                <w:webHidden/>
              </w:rPr>
              <w:instrText xml:space="preserve"> PAGEREF _Toc143586154 \h </w:instrText>
            </w:r>
            <w:r w:rsidR="00A87DAA">
              <w:rPr>
                <w:noProof/>
                <w:webHidden/>
              </w:rPr>
            </w:r>
            <w:r w:rsidR="00A87DAA">
              <w:rPr>
                <w:noProof/>
                <w:webHidden/>
              </w:rPr>
              <w:fldChar w:fldCharType="separate"/>
            </w:r>
            <w:r w:rsidR="00A87DAA">
              <w:rPr>
                <w:noProof/>
                <w:webHidden/>
              </w:rPr>
              <w:t>24</w:t>
            </w:r>
            <w:r w:rsidR="00A87DAA">
              <w:rPr>
                <w:noProof/>
                <w:webHidden/>
              </w:rPr>
              <w:fldChar w:fldCharType="end"/>
            </w:r>
          </w:hyperlink>
        </w:p>
        <w:p w14:paraId="084A1B63" w14:textId="504BE87E"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55" w:history="1">
            <w:r w:rsidR="00A87DAA" w:rsidRPr="00FD37A1">
              <w:rPr>
                <w:rStyle w:val="Hiperhivatkozs"/>
                <w:noProof/>
              </w:rPr>
              <w:t>7. Eredmények</w:t>
            </w:r>
            <w:r w:rsidR="00A87DAA">
              <w:rPr>
                <w:noProof/>
                <w:webHidden/>
              </w:rPr>
              <w:tab/>
            </w:r>
            <w:r w:rsidR="00A87DAA">
              <w:rPr>
                <w:noProof/>
                <w:webHidden/>
              </w:rPr>
              <w:fldChar w:fldCharType="begin"/>
            </w:r>
            <w:r w:rsidR="00A87DAA">
              <w:rPr>
                <w:noProof/>
                <w:webHidden/>
              </w:rPr>
              <w:instrText xml:space="preserve"> PAGEREF _Toc143586155 \h </w:instrText>
            </w:r>
            <w:r w:rsidR="00A87DAA">
              <w:rPr>
                <w:noProof/>
                <w:webHidden/>
              </w:rPr>
            </w:r>
            <w:r w:rsidR="00A87DAA">
              <w:rPr>
                <w:noProof/>
                <w:webHidden/>
              </w:rPr>
              <w:fldChar w:fldCharType="separate"/>
            </w:r>
            <w:r w:rsidR="00A87DAA">
              <w:rPr>
                <w:noProof/>
                <w:webHidden/>
              </w:rPr>
              <w:t>25</w:t>
            </w:r>
            <w:r w:rsidR="00A87DAA">
              <w:rPr>
                <w:noProof/>
                <w:webHidden/>
              </w:rPr>
              <w:fldChar w:fldCharType="end"/>
            </w:r>
          </w:hyperlink>
        </w:p>
        <w:p w14:paraId="1E0962DC" w14:textId="3B3CBE23"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56" w:history="1">
            <w:r w:rsidR="00A87DAA" w:rsidRPr="00FD37A1">
              <w:rPr>
                <w:rStyle w:val="Hiperhivatkozs"/>
                <w:noProof/>
              </w:rPr>
              <w:t>8.Belső kapcsolataink, együttműködés, kommunikáció az óvodákban</w:t>
            </w:r>
            <w:r w:rsidR="00A87DAA">
              <w:rPr>
                <w:noProof/>
                <w:webHidden/>
              </w:rPr>
              <w:tab/>
            </w:r>
            <w:r w:rsidR="00A87DAA">
              <w:rPr>
                <w:noProof/>
                <w:webHidden/>
              </w:rPr>
              <w:fldChar w:fldCharType="begin"/>
            </w:r>
            <w:r w:rsidR="00A87DAA">
              <w:rPr>
                <w:noProof/>
                <w:webHidden/>
              </w:rPr>
              <w:instrText xml:space="preserve"> PAGEREF _Toc143586156 \h </w:instrText>
            </w:r>
            <w:r w:rsidR="00A87DAA">
              <w:rPr>
                <w:noProof/>
                <w:webHidden/>
              </w:rPr>
            </w:r>
            <w:r w:rsidR="00A87DAA">
              <w:rPr>
                <w:noProof/>
                <w:webHidden/>
              </w:rPr>
              <w:fldChar w:fldCharType="separate"/>
            </w:r>
            <w:r w:rsidR="00A87DAA">
              <w:rPr>
                <w:noProof/>
                <w:webHidden/>
              </w:rPr>
              <w:t>25</w:t>
            </w:r>
            <w:r w:rsidR="00A87DAA">
              <w:rPr>
                <w:noProof/>
                <w:webHidden/>
              </w:rPr>
              <w:fldChar w:fldCharType="end"/>
            </w:r>
          </w:hyperlink>
        </w:p>
        <w:p w14:paraId="692246BE" w14:textId="7323B775"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57" w:history="1">
            <w:r w:rsidR="00A87DAA" w:rsidRPr="00FD37A1">
              <w:rPr>
                <w:rStyle w:val="Hiperhivatkozs"/>
                <w:noProof/>
              </w:rPr>
              <w:t>8.1. Fogadóórák, szülői értekezletek</w:t>
            </w:r>
            <w:r w:rsidR="00A87DAA">
              <w:rPr>
                <w:noProof/>
                <w:webHidden/>
              </w:rPr>
              <w:tab/>
            </w:r>
            <w:r w:rsidR="00A87DAA">
              <w:rPr>
                <w:noProof/>
                <w:webHidden/>
              </w:rPr>
              <w:fldChar w:fldCharType="begin"/>
            </w:r>
            <w:r w:rsidR="00A87DAA">
              <w:rPr>
                <w:noProof/>
                <w:webHidden/>
              </w:rPr>
              <w:instrText xml:space="preserve"> PAGEREF _Toc143586157 \h </w:instrText>
            </w:r>
            <w:r w:rsidR="00A87DAA">
              <w:rPr>
                <w:noProof/>
                <w:webHidden/>
              </w:rPr>
            </w:r>
            <w:r w:rsidR="00A87DAA">
              <w:rPr>
                <w:noProof/>
                <w:webHidden/>
              </w:rPr>
              <w:fldChar w:fldCharType="separate"/>
            </w:r>
            <w:r w:rsidR="00A87DAA">
              <w:rPr>
                <w:noProof/>
                <w:webHidden/>
              </w:rPr>
              <w:t>25</w:t>
            </w:r>
            <w:r w:rsidR="00A87DAA">
              <w:rPr>
                <w:noProof/>
                <w:webHidden/>
              </w:rPr>
              <w:fldChar w:fldCharType="end"/>
            </w:r>
          </w:hyperlink>
        </w:p>
        <w:p w14:paraId="6300E966" w14:textId="30966909"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58" w:history="1">
            <w:r w:rsidR="00A87DAA" w:rsidRPr="00FD37A1">
              <w:rPr>
                <w:rStyle w:val="Hiperhivatkozs"/>
                <w:noProof/>
              </w:rPr>
              <w:t>8.2. Nevelőtestületi értekezletek</w:t>
            </w:r>
            <w:r w:rsidR="00A87DAA">
              <w:rPr>
                <w:noProof/>
                <w:webHidden/>
              </w:rPr>
              <w:tab/>
            </w:r>
            <w:r w:rsidR="00A87DAA">
              <w:rPr>
                <w:noProof/>
                <w:webHidden/>
              </w:rPr>
              <w:fldChar w:fldCharType="begin"/>
            </w:r>
            <w:r w:rsidR="00A87DAA">
              <w:rPr>
                <w:noProof/>
                <w:webHidden/>
              </w:rPr>
              <w:instrText xml:space="preserve"> PAGEREF _Toc143586158 \h </w:instrText>
            </w:r>
            <w:r w:rsidR="00A87DAA">
              <w:rPr>
                <w:noProof/>
                <w:webHidden/>
              </w:rPr>
            </w:r>
            <w:r w:rsidR="00A87DAA">
              <w:rPr>
                <w:noProof/>
                <w:webHidden/>
              </w:rPr>
              <w:fldChar w:fldCharType="separate"/>
            </w:r>
            <w:r w:rsidR="00A87DAA">
              <w:rPr>
                <w:noProof/>
                <w:webHidden/>
              </w:rPr>
              <w:t>26</w:t>
            </w:r>
            <w:r w:rsidR="00A87DAA">
              <w:rPr>
                <w:noProof/>
                <w:webHidden/>
              </w:rPr>
              <w:fldChar w:fldCharType="end"/>
            </w:r>
          </w:hyperlink>
        </w:p>
        <w:p w14:paraId="3506C9FE" w14:textId="6E57C161" w:rsidR="00A87DAA" w:rsidRDefault="006372C1">
          <w:pPr>
            <w:pStyle w:val="TJ2"/>
            <w:tabs>
              <w:tab w:val="left" w:pos="880"/>
              <w:tab w:val="right" w:leader="dot" w:pos="9062"/>
            </w:tabs>
            <w:rPr>
              <w:rFonts w:asciiTheme="minorHAnsi" w:eastAsiaTheme="minorEastAsia" w:hAnsiTheme="minorHAnsi" w:cstheme="minorBidi"/>
              <w:noProof/>
              <w:sz w:val="22"/>
              <w:szCs w:val="22"/>
            </w:rPr>
          </w:pPr>
          <w:hyperlink w:anchor="_Toc143586159" w:history="1">
            <w:r w:rsidR="00A87DAA" w:rsidRPr="00FD37A1">
              <w:rPr>
                <w:rStyle w:val="Hiperhivatkozs"/>
                <w:noProof/>
              </w:rPr>
              <w:t>8.3.</w:t>
            </w:r>
            <w:r w:rsidR="00A87DAA">
              <w:rPr>
                <w:rFonts w:asciiTheme="minorHAnsi" w:eastAsiaTheme="minorEastAsia" w:hAnsiTheme="minorHAnsi" w:cstheme="minorBidi"/>
                <w:noProof/>
                <w:sz w:val="22"/>
                <w:szCs w:val="22"/>
              </w:rPr>
              <w:tab/>
            </w:r>
            <w:r w:rsidR="00A87DAA" w:rsidRPr="00FD37A1">
              <w:rPr>
                <w:rStyle w:val="Hiperhivatkozs"/>
                <w:noProof/>
              </w:rPr>
              <w:t>Nyílt napok, óvodanyitogatók, óvodai beiratkozások:</w:t>
            </w:r>
            <w:r w:rsidR="00A87DAA">
              <w:rPr>
                <w:noProof/>
                <w:webHidden/>
              </w:rPr>
              <w:tab/>
            </w:r>
            <w:r w:rsidR="00A87DAA">
              <w:rPr>
                <w:noProof/>
                <w:webHidden/>
              </w:rPr>
              <w:fldChar w:fldCharType="begin"/>
            </w:r>
            <w:r w:rsidR="00A87DAA">
              <w:rPr>
                <w:noProof/>
                <w:webHidden/>
              </w:rPr>
              <w:instrText xml:space="preserve"> PAGEREF _Toc143586159 \h </w:instrText>
            </w:r>
            <w:r w:rsidR="00A87DAA">
              <w:rPr>
                <w:noProof/>
                <w:webHidden/>
              </w:rPr>
            </w:r>
            <w:r w:rsidR="00A87DAA">
              <w:rPr>
                <w:noProof/>
                <w:webHidden/>
              </w:rPr>
              <w:fldChar w:fldCharType="separate"/>
            </w:r>
            <w:r w:rsidR="00A87DAA">
              <w:rPr>
                <w:noProof/>
                <w:webHidden/>
              </w:rPr>
              <w:t>26</w:t>
            </w:r>
            <w:r w:rsidR="00A87DAA">
              <w:rPr>
                <w:noProof/>
                <w:webHidden/>
              </w:rPr>
              <w:fldChar w:fldCharType="end"/>
            </w:r>
          </w:hyperlink>
        </w:p>
        <w:p w14:paraId="607FEA3E" w14:textId="129189F9"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60" w:history="1">
            <w:r w:rsidR="00A87DAA" w:rsidRPr="00FD37A1">
              <w:rPr>
                <w:rStyle w:val="Hiperhivatkozs"/>
                <w:noProof/>
              </w:rPr>
              <w:t>8.4. Vezetői értekezletek</w:t>
            </w:r>
            <w:r w:rsidR="00A87DAA">
              <w:rPr>
                <w:noProof/>
                <w:webHidden/>
              </w:rPr>
              <w:tab/>
            </w:r>
            <w:r w:rsidR="00A87DAA">
              <w:rPr>
                <w:noProof/>
                <w:webHidden/>
              </w:rPr>
              <w:fldChar w:fldCharType="begin"/>
            </w:r>
            <w:r w:rsidR="00A87DAA">
              <w:rPr>
                <w:noProof/>
                <w:webHidden/>
              </w:rPr>
              <w:instrText xml:space="preserve"> PAGEREF _Toc143586160 \h </w:instrText>
            </w:r>
            <w:r w:rsidR="00A87DAA">
              <w:rPr>
                <w:noProof/>
                <w:webHidden/>
              </w:rPr>
            </w:r>
            <w:r w:rsidR="00A87DAA">
              <w:rPr>
                <w:noProof/>
                <w:webHidden/>
              </w:rPr>
              <w:fldChar w:fldCharType="separate"/>
            </w:r>
            <w:r w:rsidR="00A87DAA">
              <w:rPr>
                <w:noProof/>
                <w:webHidden/>
              </w:rPr>
              <w:t>27</w:t>
            </w:r>
            <w:r w:rsidR="00A87DAA">
              <w:rPr>
                <w:noProof/>
                <w:webHidden/>
              </w:rPr>
              <w:fldChar w:fldCharType="end"/>
            </w:r>
          </w:hyperlink>
        </w:p>
        <w:p w14:paraId="264A259D" w14:textId="78A73E69"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61" w:history="1">
            <w:r w:rsidR="00A87DAA" w:rsidRPr="00FD37A1">
              <w:rPr>
                <w:rStyle w:val="Hiperhivatkozs"/>
                <w:noProof/>
              </w:rPr>
              <w:t>8.5 Kommunikáció az Óvodákban</w:t>
            </w:r>
            <w:r w:rsidR="00A87DAA">
              <w:rPr>
                <w:noProof/>
                <w:webHidden/>
              </w:rPr>
              <w:tab/>
            </w:r>
            <w:r w:rsidR="00A87DAA">
              <w:rPr>
                <w:noProof/>
                <w:webHidden/>
              </w:rPr>
              <w:fldChar w:fldCharType="begin"/>
            </w:r>
            <w:r w:rsidR="00A87DAA">
              <w:rPr>
                <w:noProof/>
                <w:webHidden/>
              </w:rPr>
              <w:instrText xml:space="preserve"> PAGEREF _Toc143586161 \h </w:instrText>
            </w:r>
            <w:r w:rsidR="00A87DAA">
              <w:rPr>
                <w:noProof/>
                <w:webHidden/>
              </w:rPr>
            </w:r>
            <w:r w:rsidR="00A87DAA">
              <w:rPr>
                <w:noProof/>
                <w:webHidden/>
              </w:rPr>
              <w:fldChar w:fldCharType="separate"/>
            </w:r>
            <w:r w:rsidR="00A87DAA">
              <w:rPr>
                <w:noProof/>
                <w:webHidden/>
              </w:rPr>
              <w:t>28</w:t>
            </w:r>
            <w:r w:rsidR="00A87DAA">
              <w:rPr>
                <w:noProof/>
                <w:webHidden/>
              </w:rPr>
              <w:fldChar w:fldCharType="end"/>
            </w:r>
          </w:hyperlink>
        </w:p>
        <w:p w14:paraId="0591D0C1" w14:textId="77E80E76"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62" w:history="1">
            <w:r w:rsidR="00A87DAA" w:rsidRPr="00FD37A1">
              <w:rPr>
                <w:rStyle w:val="Hiperhivatkozs"/>
                <w:noProof/>
              </w:rPr>
              <w:t>9. Az óvodáink külső kapcsolatai</w:t>
            </w:r>
            <w:r w:rsidR="00A87DAA">
              <w:rPr>
                <w:noProof/>
                <w:webHidden/>
              </w:rPr>
              <w:tab/>
            </w:r>
            <w:r w:rsidR="00A87DAA">
              <w:rPr>
                <w:noProof/>
                <w:webHidden/>
              </w:rPr>
              <w:fldChar w:fldCharType="begin"/>
            </w:r>
            <w:r w:rsidR="00A87DAA">
              <w:rPr>
                <w:noProof/>
                <w:webHidden/>
              </w:rPr>
              <w:instrText xml:space="preserve"> PAGEREF _Toc143586162 \h </w:instrText>
            </w:r>
            <w:r w:rsidR="00A87DAA">
              <w:rPr>
                <w:noProof/>
                <w:webHidden/>
              </w:rPr>
            </w:r>
            <w:r w:rsidR="00A87DAA">
              <w:rPr>
                <w:noProof/>
                <w:webHidden/>
              </w:rPr>
              <w:fldChar w:fldCharType="separate"/>
            </w:r>
            <w:r w:rsidR="00A87DAA">
              <w:rPr>
                <w:noProof/>
                <w:webHidden/>
              </w:rPr>
              <w:t>29</w:t>
            </w:r>
            <w:r w:rsidR="00A87DAA">
              <w:rPr>
                <w:noProof/>
                <w:webHidden/>
              </w:rPr>
              <w:fldChar w:fldCharType="end"/>
            </w:r>
          </w:hyperlink>
        </w:p>
        <w:p w14:paraId="460231FD" w14:textId="0C6C4F7C"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63" w:history="1">
            <w:r w:rsidR="00A87DAA" w:rsidRPr="00FD37A1">
              <w:rPr>
                <w:rStyle w:val="Hiperhivatkozs"/>
                <w:noProof/>
              </w:rPr>
              <w:t>9.1.1. Pedagógiai Szakszolgálat</w:t>
            </w:r>
            <w:r w:rsidR="00A87DAA">
              <w:rPr>
                <w:noProof/>
                <w:webHidden/>
              </w:rPr>
              <w:tab/>
            </w:r>
            <w:r w:rsidR="00A87DAA">
              <w:rPr>
                <w:noProof/>
                <w:webHidden/>
              </w:rPr>
              <w:fldChar w:fldCharType="begin"/>
            </w:r>
            <w:r w:rsidR="00A87DAA">
              <w:rPr>
                <w:noProof/>
                <w:webHidden/>
              </w:rPr>
              <w:instrText xml:space="preserve"> PAGEREF _Toc143586163 \h </w:instrText>
            </w:r>
            <w:r w:rsidR="00A87DAA">
              <w:rPr>
                <w:noProof/>
                <w:webHidden/>
              </w:rPr>
            </w:r>
            <w:r w:rsidR="00A87DAA">
              <w:rPr>
                <w:noProof/>
                <w:webHidden/>
              </w:rPr>
              <w:fldChar w:fldCharType="separate"/>
            </w:r>
            <w:r w:rsidR="00A87DAA">
              <w:rPr>
                <w:noProof/>
                <w:webHidden/>
              </w:rPr>
              <w:t>29</w:t>
            </w:r>
            <w:r w:rsidR="00A87DAA">
              <w:rPr>
                <w:noProof/>
                <w:webHidden/>
              </w:rPr>
              <w:fldChar w:fldCharType="end"/>
            </w:r>
          </w:hyperlink>
        </w:p>
        <w:p w14:paraId="5D448163" w14:textId="6EB57929"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64" w:history="1">
            <w:r w:rsidR="00A87DAA" w:rsidRPr="00FD37A1">
              <w:rPr>
                <w:rStyle w:val="Hiperhivatkozs"/>
                <w:noProof/>
              </w:rPr>
              <w:t>9.1.2. Szakértői Bizottság</w:t>
            </w:r>
            <w:r w:rsidR="00A87DAA">
              <w:rPr>
                <w:noProof/>
                <w:webHidden/>
              </w:rPr>
              <w:tab/>
            </w:r>
            <w:r w:rsidR="00A87DAA">
              <w:rPr>
                <w:noProof/>
                <w:webHidden/>
              </w:rPr>
              <w:fldChar w:fldCharType="begin"/>
            </w:r>
            <w:r w:rsidR="00A87DAA">
              <w:rPr>
                <w:noProof/>
                <w:webHidden/>
              </w:rPr>
              <w:instrText xml:space="preserve"> PAGEREF _Toc143586164 \h </w:instrText>
            </w:r>
            <w:r w:rsidR="00A87DAA">
              <w:rPr>
                <w:noProof/>
                <w:webHidden/>
              </w:rPr>
            </w:r>
            <w:r w:rsidR="00A87DAA">
              <w:rPr>
                <w:noProof/>
                <w:webHidden/>
              </w:rPr>
              <w:fldChar w:fldCharType="separate"/>
            </w:r>
            <w:r w:rsidR="00A87DAA">
              <w:rPr>
                <w:noProof/>
                <w:webHidden/>
              </w:rPr>
              <w:t>29</w:t>
            </w:r>
            <w:r w:rsidR="00A87DAA">
              <w:rPr>
                <w:noProof/>
                <w:webHidden/>
              </w:rPr>
              <w:fldChar w:fldCharType="end"/>
            </w:r>
          </w:hyperlink>
        </w:p>
        <w:p w14:paraId="2824A1EF" w14:textId="28EDEAF3"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65" w:history="1">
            <w:r w:rsidR="00A87DAA" w:rsidRPr="00FD37A1">
              <w:rPr>
                <w:rStyle w:val="Hiperhivatkozs"/>
                <w:noProof/>
              </w:rPr>
              <w:t>9.1.3. Családsegítő szolgálat</w:t>
            </w:r>
            <w:r w:rsidR="00A87DAA">
              <w:rPr>
                <w:noProof/>
                <w:webHidden/>
              </w:rPr>
              <w:tab/>
            </w:r>
            <w:r w:rsidR="00A87DAA">
              <w:rPr>
                <w:noProof/>
                <w:webHidden/>
              </w:rPr>
              <w:fldChar w:fldCharType="begin"/>
            </w:r>
            <w:r w:rsidR="00A87DAA">
              <w:rPr>
                <w:noProof/>
                <w:webHidden/>
              </w:rPr>
              <w:instrText xml:space="preserve"> PAGEREF _Toc143586165 \h </w:instrText>
            </w:r>
            <w:r w:rsidR="00A87DAA">
              <w:rPr>
                <w:noProof/>
                <w:webHidden/>
              </w:rPr>
            </w:r>
            <w:r w:rsidR="00A87DAA">
              <w:rPr>
                <w:noProof/>
                <w:webHidden/>
              </w:rPr>
              <w:fldChar w:fldCharType="separate"/>
            </w:r>
            <w:r w:rsidR="00A87DAA">
              <w:rPr>
                <w:noProof/>
                <w:webHidden/>
              </w:rPr>
              <w:t>29</w:t>
            </w:r>
            <w:r w:rsidR="00A87DAA">
              <w:rPr>
                <w:noProof/>
                <w:webHidden/>
              </w:rPr>
              <w:fldChar w:fldCharType="end"/>
            </w:r>
          </w:hyperlink>
        </w:p>
        <w:p w14:paraId="2065280A" w14:textId="5612DC03"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66" w:history="1">
            <w:r w:rsidR="00A87DAA" w:rsidRPr="00FD37A1">
              <w:rPr>
                <w:rStyle w:val="Hiperhivatkozs"/>
                <w:noProof/>
              </w:rPr>
              <w:t>9.2. Egyéb külső kapcsolataink:</w:t>
            </w:r>
            <w:r w:rsidR="00A87DAA">
              <w:rPr>
                <w:noProof/>
                <w:webHidden/>
              </w:rPr>
              <w:tab/>
            </w:r>
            <w:r w:rsidR="00A87DAA">
              <w:rPr>
                <w:noProof/>
                <w:webHidden/>
              </w:rPr>
              <w:fldChar w:fldCharType="begin"/>
            </w:r>
            <w:r w:rsidR="00A87DAA">
              <w:rPr>
                <w:noProof/>
                <w:webHidden/>
              </w:rPr>
              <w:instrText xml:space="preserve"> PAGEREF _Toc143586166 \h </w:instrText>
            </w:r>
            <w:r w:rsidR="00A87DAA">
              <w:rPr>
                <w:noProof/>
                <w:webHidden/>
              </w:rPr>
            </w:r>
            <w:r w:rsidR="00A87DAA">
              <w:rPr>
                <w:noProof/>
                <w:webHidden/>
              </w:rPr>
              <w:fldChar w:fldCharType="separate"/>
            </w:r>
            <w:r w:rsidR="00A87DAA">
              <w:rPr>
                <w:noProof/>
                <w:webHidden/>
              </w:rPr>
              <w:t>30</w:t>
            </w:r>
            <w:r w:rsidR="00A87DAA">
              <w:rPr>
                <w:noProof/>
                <w:webHidden/>
              </w:rPr>
              <w:fldChar w:fldCharType="end"/>
            </w:r>
          </w:hyperlink>
        </w:p>
        <w:p w14:paraId="63BDD5C8" w14:textId="56C605A2"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67" w:history="1">
            <w:r w:rsidR="00A87DAA" w:rsidRPr="00FD37A1">
              <w:rPr>
                <w:rStyle w:val="Hiperhivatkozs"/>
                <w:noProof/>
              </w:rPr>
              <w:t>9.1.4. Hitoktatás</w:t>
            </w:r>
            <w:r w:rsidR="00A87DAA">
              <w:rPr>
                <w:noProof/>
                <w:webHidden/>
              </w:rPr>
              <w:tab/>
            </w:r>
            <w:r w:rsidR="00A87DAA">
              <w:rPr>
                <w:noProof/>
                <w:webHidden/>
              </w:rPr>
              <w:fldChar w:fldCharType="begin"/>
            </w:r>
            <w:r w:rsidR="00A87DAA">
              <w:rPr>
                <w:noProof/>
                <w:webHidden/>
              </w:rPr>
              <w:instrText xml:space="preserve"> PAGEREF _Toc143586167 \h </w:instrText>
            </w:r>
            <w:r w:rsidR="00A87DAA">
              <w:rPr>
                <w:noProof/>
                <w:webHidden/>
              </w:rPr>
            </w:r>
            <w:r w:rsidR="00A87DAA">
              <w:rPr>
                <w:noProof/>
                <w:webHidden/>
              </w:rPr>
              <w:fldChar w:fldCharType="separate"/>
            </w:r>
            <w:r w:rsidR="00A87DAA">
              <w:rPr>
                <w:noProof/>
                <w:webHidden/>
              </w:rPr>
              <w:t>31</w:t>
            </w:r>
            <w:r w:rsidR="00A87DAA">
              <w:rPr>
                <w:noProof/>
                <w:webHidden/>
              </w:rPr>
              <w:fldChar w:fldCharType="end"/>
            </w:r>
          </w:hyperlink>
        </w:p>
        <w:p w14:paraId="04BF44CF" w14:textId="2A470151" w:rsidR="00A87DAA" w:rsidRDefault="006372C1">
          <w:pPr>
            <w:pStyle w:val="TJ1"/>
            <w:tabs>
              <w:tab w:val="left" w:pos="660"/>
              <w:tab w:val="right" w:leader="dot" w:pos="9062"/>
            </w:tabs>
            <w:rPr>
              <w:rFonts w:asciiTheme="minorHAnsi" w:eastAsiaTheme="minorEastAsia" w:hAnsiTheme="minorHAnsi" w:cstheme="minorBidi"/>
              <w:noProof/>
              <w:sz w:val="22"/>
              <w:szCs w:val="22"/>
            </w:rPr>
          </w:pPr>
          <w:hyperlink w:anchor="_Toc143586168" w:history="1">
            <w:r w:rsidR="00A87DAA" w:rsidRPr="00FD37A1">
              <w:rPr>
                <w:rStyle w:val="Hiperhivatkozs"/>
                <w:noProof/>
              </w:rPr>
              <w:t>10.</w:t>
            </w:r>
            <w:r w:rsidR="00A87DAA">
              <w:rPr>
                <w:rFonts w:asciiTheme="minorHAnsi" w:eastAsiaTheme="minorEastAsia" w:hAnsiTheme="minorHAnsi" w:cstheme="minorBidi"/>
                <w:noProof/>
                <w:sz w:val="22"/>
                <w:szCs w:val="22"/>
              </w:rPr>
              <w:tab/>
            </w:r>
            <w:r w:rsidR="00A87DAA" w:rsidRPr="00FD37A1">
              <w:rPr>
                <w:rStyle w:val="Hiperhivatkozs"/>
                <w:noProof/>
              </w:rPr>
              <w:t>Az intézményben zajló pedagógiai munka feltételei</w:t>
            </w:r>
            <w:r w:rsidR="00A87DAA">
              <w:rPr>
                <w:noProof/>
                <w:webHidden/>
              </w:rPr>
              <w:tab/>
            </w:r>
            <w:r w:rsidR="00A87DAA">
              <w:rPr>
                <w:noProof/>
                <w:webHidden/>
              </w:rPr>
              <w:fldChar w:fldCharType="begin"/>
            </w:r>
            <w:r w:rsidR="00A87DAA">
              <w:rPr>
                <w:noProof/>
                <w:webHidden/>
              </w:rPr>
              <w:instrText xml:space="preserve"> PAGEREF _Toc143586168 \h </w:instrText>
            </w:r>
            <w:r w:rsidR="00A87DAA">
              <w:rPr>
                <w:noProof/>
                <w:webHidden/>
              </w:rPr>
            </w:r>
            <w:r w:rsidR="00A87DAA">
              <w:rPr>
                <w:noProof/>
                <w:webHidden/>
              </w:rPr>
              <w:fldChar w:fldCharType="separate"/>
            </w:r>
            <w:r w:rsidR="00A87DAA">
              <w:rPr>
                <w:noProof/>
                <w:webHidden/>
              </w:rPr>
              <w:t>31</w:t>
            </w:r>
            <w:r w:rsidR="00A87DAA">
              <w:rPr>
                <w:noProof/>
                <w:webHidden/>
              </w:rPr>
              <w:fldChar w:fldCharType="end"/>
            </w:r>
          </w:hyperlink>
        </w:p>
        <w:p w14:paraId="38BF62EF" w14:textId="2663B75D"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69" w:history="1">
            <w:r w:rsidR="00A87DAA" w:rsidRPr="00FD37A1">
              <w:rPr>
                <w:rStyle w:val="Hiperhivatkozs"/>
                <w:noProof/>
              </w:rPr>
              <w:t>10.1. Tárgyi, infrastrukturális feltételek</w:t>
            </w:r>
            <w:r w:rsidR="00A87DAA">
              <w:rPr>
                <w:noProof/>
                <w:webHidden/>
              </w:rPr>
              <w:tab/>
            </w:r>
            <w:r w:rsidR="00A87DAA">
              <w:rPr>
                <w:noProof/>
                <w:webHidden/>
              </w:rPr>
              <w:fldChar w:fldCharType="begin"/>
            </w:r>
            <w:r w:rsidR="00A87DAA">
              <w:rPr>
                <w:noProof/>
                <w:webHidden/>
              </w:rPr>
              <w:instrText xml:space="preserve"> PAGEREF _Toc143586169 \h </w:instrText>
            </w:r>
            <w:r w:rsidR="00A87DAA">
              <w:rPr>
                <w:noProof/>
                <w:webHidden/>
              </w:rPr>
            </w:r>
            <w:r w:rsidR="00A87DAA">
              <w:rPr>
                <w:noProof/>
                <w:webHidden/>
              </w:rPr>
              <w:fldChar w:fldCharType="separate"/>
            </w:r>
            <w:r w:rsidR="00A87DAA">
              <w:rPr>
                <w:noProof/>
                <w:webHidden/>
              </w:rPr>
              <w:t>31</w:t>
            </w:r>
            <w:r w:rsidR="00A87DAA">
              <w:rPr>
                <w:noProof/>
                <w:webHidden/>
              </w:rPr>
              <w:fldChar w:fldCharType="end"/>
            </w:r>
          </w:hyperlink>
        </w:p>
        <w:p w14:paraId="21434B56" w14:textId="590893EE"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70" w:history="1">
            <w:r w:rsidR="00A87DAA" w:rsidRPr="00FD37A1">
              <w:rPr>
                <w:rStyle w:val="Hiperhivatkozs"/>
                <w:bCs/>
                <w:noProof/>
              </w:rPr>
              <w:t>10.2. Személyi feltételek</w:t>
            </w:r>
            <w:r w:rsidR="00A87DAA">
              <w:rPr>
                <w:noProof/>
                <w:webHidden/>
              </w:rPr>
              <w:tab/>
            </w:r>
            <w:r w:rsidR="00A87DAA">
              <w:rPr>
                <w:noProof/>
                <w:webHidden/>
              </w:rPr>
              <w:fldChar w:fldCharType="begin"/>
            </w:r>
            <w:r w:rsidR="00A87DAA">
              <w:rPr>
                <w:noProof/>
                <w:webHidden/>
              </w:rPr>
              <w:instrText xml:space="preserve"> PAGEREF _Toc143586170 \h </w:instrText>
            </w:r>
            <w:r w:rsidR="00A87DAA">
              <w:rPr>
                <w:noProof/>
                <w:webHidden/>
              </w:rPr>
            </w:r>
            <w:r w:rsidR="00A87DAA">
              <w:rPr>
                <w:noProof/>
                <w:webHidden/>
              </w:rPr>
              <w:fldChar w:fldCharType="separate"/>
            </w:r>
            <w:r w:rsidR="00A87DAA">
              <w:rPr>
                <w:noProof/>
                <w:webHidden/>
              </w:rPr>
              <w:t>33</w:t>
            </w:r>
            <w:r w:rsidR="00A87DAA">
              <w:rPr>
                <w:noProof/>
                <w:webHidden/>
              </w:rPr>
              <w:fldChar w:fldCharType="end"/>
            </w:r>
          </w:hyperlink>
        </w:p>
        <w:p w14:paraId="2DADD3EC" w14:textId="395A535C" w:rsidR="00A87DAA" w:rsidRDefault="006372C1">
          <w:pPr>
            <w:pStyle w:val="TJ2"/>
            <w:tabs>
              <w:tab w:val="right" w:leader="dot" w:pos="9062"/>
            </w:tabs>
            <w:rPr>
              <w:rFonts w:asciiTheme="minorHAnsi" w:eastAsiaTheme="minorEastAsia" w:hAnsiTheme="minorHAnsi" w:cstheme="minorBidi"/>
              <w:noProof/>
              <w:sz w:val="22"/>
              <w:szCs w:val="22"/>
            </w:rPr>
          </w:pPr>
          <w:hyperlink w:anchor="_Toc143586171" w:history="1">
            <w:r w:rsidR="00A87DAA" w:rsidRPr="00FD37A1">
              <w:rPr>
                <w:rStyle w:val="Hiperhivatkozs"/>
                <w:noProof/>
              </w:rPr>
              <w:t>10.3. Szervezeti feltételek</w:t>
            </w:r>
            <w:r w:rsidR="00A87DAA">
              <w:rPr>
                <w:noProof/>
                <w:webHidden/>
              </w:rPr>
              <w:tab/>
            </w:r>
            <w:r w:rsidR="00A87DAA">
              <w:rPr>
                <w:noProof/>
                <w:webHidden/>
              </w:rPr>
              <w:fldChar w:fldCharType="begin"/>
            </w:r>
            <w:r w:rsidR="00A87DAA">
              <w:rPr>
                <w:noProof/>
                <w:webHidden/>
              </w:rPr>
              <w:instrText xml:space="preserve"> PAGEREF _Toc143586171 \h </w:instrText>
            </w:r>
            <w:r w:rsidR="00A87DAA">
              <w:rPr>
                <w:noProof/>
                <w:webHidden/>
              </w:rPr>
            </w:r>
            <w:r w:rsidR="00A87DAA">
              <w:rPr>
                <w:noProof/>
                <w:webHidden/>
              </w:rPr>
              <w:fldChar w:fldCharType="separate"/>
            </w:r>
            <w:r w:rsidR="00A87DAA">
              <w:rPr>
                <w:noProof/>
                <w:webHidden/>
              </w:rPr>
              <w:t>35</w:t>
            </w:r>
            <w:r w:rsidR="00A87DAA">
              <w:rPr>
                <w:noProof/>
                <w:webHidden/>
              </w:rPr>
              <w:fldChar w:fldCharType="end"/>
            </w:r>
          </w:hyperlink>
        </w:p>
        <w:p w14:paraId="00A7C8A0" w14:textId="13A25375"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72" w:history="1">
            <w:r w:rsidR="00A87DAA" w:rsidRPr="00FD37A1">
              <w:rPr>
                <w:rStyle w:val="Hiperhivatkozs"/>
                <w:noProof/>
              </w:rPr>
              <w:t>10.3.1. Döntések előkészítése</w:t>
            </w:r>
            <w:r w:rsidR="00A87DAA">
              <w:rPr>
                <w:noProof/>
                <w:webHidden/>
              </w:rPr>
              <w:tab/>
            </w:r>
            <w:r w:rsidR="00A87DAA">
              <w:rPr>
                <w:noProof/>
                <w:webHidden/>
              </w:rPr>
              <w:fldChar w:fldCharType="begin"/>
            </w:r>
            <w:r w:rsidR="00A87DAA">
              <w:rPr>
                <w:noProof/>
                <w:webHidden/>
              </w:rPr>
              <w:instrText xml:space="preserve"> PAGEREF _Toc143586172 \h </w:instrText>
            </w:r>
            <w:r w:rsidR="00A87DAA">
              <w:rPr>
                <w:noProof/>
                <w:webHidden/>
              </w:rPr>
            </w:r>
            <w:r w:rsidR="00A87DAA">
              <w:rPr>
                <w:noProof/>
                <w:webHidden/>
              </w:rPr>
              <w:fldChar w:fldCharType="separate"/>
            </w:r>
            <w:r w:rsidR="00A87DAA">
              <w:rPr>
                <w:noProof/>
                <w:webHidden/>
              </w:rPr>
              <w:t>35</w:t>
            </w:r>
            <w:r w:rsidR="00A87DAA">
              <w:rPr>
                <w:noProof/>
                <w:webHidden/>
              </w:rPr>
              <w:fldChar w:fldCharType="end"/>
            </w:r>
          </w:hyperlink>
        </w:p>
        <w:p w14:paraId="3FC844F8" w14:textId="7FE94BB7"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73" w:history="1">
            <w:r w:rsidR="00A87DAA" w:rsidRPr="00FD37A1">
              <w:rPr>
                <w:rStyle w:val="Hiperhivatkozs"/>
                <w:noProof/>
              </w:rPr>
              <w:t>10.3.2. Belső tudásmegosztás színterei: képzések, szakmai munkaközösségek.</w:t>
            </w:r>
            <w:r w:rsidR="00A87DAA">
              <w:rPr>
                <w:noProof/>
                <w:webHidden/>
              </w:rPr>
              <w:tab/>
            </w:r>
            <w:r w:rsidR="00A87DAA">
              <w:rPr>
                <w:noProof/>
                <w:webHidden/>
              </w:rPr>
              <w:fldChar w:fldCharType="begin"/>
            </w:r>
            <w:r w:rsidR="00A87DAA">
              <w:rPr>
                <w:noProof/>
                <w:webHidden/>
              </w:rPr>
              <w:instrText xml:space="preserve"> PAGEREF _Toc143586173 \h </w:instrText>
            </w:r>
            <w:r w:rsidR="00A87DAA">
              <w:rPr>
                <w:noProof/>
                <w:webHidden/>
              </w:rPr>
            </w:r>
            <w:r w:rsidR="00A87DAA">
              <w:rPr>
                <w:noProof/>
                <w:webHidden/>
              </w:rPr>
              <w:fldChar w:fldCharType="separate"/>
            </w:r>
            <w:r w:rsidR="00A87DAA">
              <w:rPr>
                <w:noProof/>
                <w:webHidden/>
              </w:rPr>
              <w:t>35</w:t>
            </w:r>
            <w:r w:rsidR="00A87DAA">
              <w:rPr>
                <w:noProof/>
                <w:webHidden/>
              </w:rPr>
              <w:fldChar w:fldCharType="end"/>
            </w:r>
          </w:hyperlink>
        </w:p>
        <w:p w14:paraId="010AA355" w14:textId="6FE37ECC"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74" w:history="1">
            <w:r w:rsidR="00A87DAA" w:rsidRPr="00FD37A1">
              <w:rPr>
                <w:rStyle w:val="Hiperhivatkozs"/>
                <w:noProof/>
              </w:rPr>
              <w:t>10.3.3. Pályázatok az intézményben</w:t>
            </w:r>
            <w:r w:rsidR="00A87DAA">
              <w:rPr>
                <w:noProof/>
                <w:webHidden/>
              </w:rPr>
              <w:tab/>
            </w:r>
            <w:r w:rsidR="00A87DAA">
              <w:rPr>
                <w:noProof/>
                <w:webHidden/>
              </w:rPr>
              <w:fldChar w:fldCharType="begin"/>
            </w:r>
            <w:r w:rsidR="00A87DAA">
              <w:rPr>
                <w:noProof/>
                <w:webHidden/>
              </w:rPr>
              <w:instrText xml:space="preserve"> PAGEREF _Toc143586174 \h </w:instrText>
            </w:r>
            <w:r w:rsidR="00A87DAA">
              <w:rPr>
                <w:noProof/>
                <w:webHidden/>
              </w:rPr>
            </w:r>
            <w:r w:rsidR="00A87DAA">
              <w:rPr>
                <w:noProof/>
                <w:webHidden/>
              </w:rPr>
              <w:fldChar w:fldCharType="separate"/>
            </w:r>
            <w:r w:rsidR="00A87DAA">
              <w:rPr>
                <w:noProof/>
                <w:webHidden/>
              </w:rPr>
              <w:t>36</w:t>
            </w:r>
            <w:r w:rsidR="00A87DAA">
              <w:rPr>
                <w:noProof/>
                <w:webHidden/>
              </w:rPr>
              <w:fldChar w:fldCharType="end"/>
            </w:r>
          </w:hyperlink>
        </w:p>
        <w:p w14:paraId="1028AC87" w14:textId="32338942" w:rsidR="00A87DAA" w:rsidRDefault="006372C1">
          <w:pPr>
            <w:pStyle w:val="TJ3"/>
            <w:tabs>
              <w:tab w:val="right" w:leader="dot" w:pos="9062"/>
            </w:tabs>
            <w:rPr>
              <w:rFonts w:asciiTheme="minorHAnsi" w:eastAsiaTheme="minorEastAsia" w:hAnsiTheme="minorHAnsi" w:cstheme="minorBidi"/>
              <w:noProof/>
              <w:sz w:val="22"/>
              <w:szCs w:val="22"/>
            </w:rPr>
          </w:pPr>
          <w:hyperlink w:anchor="_Toc143586175" w:history="1">
            <w:r w:rsidR="00A87DAA" w:rsidRPr="00FD37A1">
              <w:rPr>
                <w:rStyle w:val="Hiperhivatkozs"/>
                <w:noProof/>
              </w:rPr>
              <w:t>10.3.4. Egészségfejlesztés, környezettudatos magatartás fejlesztése</w:t>
            </w:r>
            <w:r w:rsidR="00A87DAA">
              <w:rPr>
                <w:noProof/>
                <w:webHidden/>
              </w:rPr>
              <w:tab/>
            </w:r>
            <w:r w:rsidR="00A87DAA">
              <w:rPr>
                <w:noProof/>
                <w:webHidden/>
              </w:rPr>
              <w:fldChar w:fldCharType="begin"/>
            </w:r>
            <w:r w:rsidR="00A87DAA">
              <w:rPr>
                <w:noProof/>
                <w:webHidden/>
              </w:rPr>
              <w:instrText xml:space="preserve"> PAGEREF _Toc143586175 \h </w:instrText>
            </w:r>
            <w:r w:rsidR="00A87DAA">
              <w:rPr>
                <w:noProof/>
                <w:webHidden/>
              </w:rPr>
            </w:r>
            <w:r w:rsidR="00A87DAA">
              <w:rPr>
                <w:noProof/>
                <w:webHidden/>
              </w:rPr>
              <w:fldChar w:fldCharType="separate"/>
            </w:r>
            <w:r w:rsidR="00A87DAA">
              <w:rPr>
                <w:noProof/>
                <w:webHidden/>
              </w:rPr>
              <w:t>36</w:t>
            </w:r>
            <w:r w:rsidR="00A87DAA">
              <w:rPr>
                <w:noProof/>
                <w:webHidden/>
              </w:rPr>
              <w:fldChar w:fldCharType="end"/>
            </w:r>
          </w:hyperlink>
        </w:p>
        <w:p w14:paraId="036F76D0" w14:textId="62019BCC" w:rsidR="00A87DAA" w:rsidRDefault="006372C1">
          <w:pPr>
            <w:pStyle w:val="TJ1"/>
            <w:tabs>
              <w:tab w:val="left" w:pos="660"/>
              <w:tab w:val="right" w:leader="dot" w:pos="9062"/>
            </w:tabs>
            <w:rPr>
              <w:rFonts w:asciiTheme="minorHAnsi" w:eastAsiaTheme="minorEastAsia" w:hAnsiTheme="minorHAnsi" w:cstheme="minorBidi"/>
              <w:noProof/>
              <w:sz w:val="22"/>
              <w:szCs w:val="22"/>
            </w:rPr>
          </w:pPr>
          <w:hyperlink w:anchor="_Toc143586176" w:history="1">
            <w:r w:rsidR="00A87DAA" w:rsidRPr="00FD37A1">
              <w:rPr>
                <w:rStyle w:val="Hiperhivatkozs"/>
                <w:noProof/>
              </w:rPr>
              <w:t>11.</w:t>
            </w:r>
            <w:r w:rsidR="00A87DAA">
              <w:rPr>
                <w:rFonts w:asciiTheme="minorHAnsi" w:eastAsiaTheme="minorEastAsia" w:hAnsiTheme="minorHAnsi" w:cstheme="minorBidi"/>
                <w:noProof/>
                <w:sz w:val="22"/>
                <w:szCs w:val="22"/>
              </w:rPr>
              <w:tab/>
            </w:r>
            <w:r w:rsidR="00A87DAA" w:rsidRPr="00FD37A1">
              <w:rPr>
                <w:rStyle w:val="Hiperhivatkozs"/>
                <w:noProof/>
              </w:rPr>
              <w:t>Az Óvodai Nevelés Országos Alapprogramban megfogalmazott elvárásoknak és a pedagógiai programban megfogalmazott céloknak való megfelelés</w:t>
            </w:r>
            <w:r w:rsidR="00A87DAA">
              <w:rPr>
                <w:noProof/>
                <w:webHidden/>
              </w:rPr>
              <w:tab/>
            </w:r>
            <w:r w:rsidR="00A87DAA">
              <w:rPr>
                <w:noProof/>
                <w:webHidden/>
              </w:rPr>
              <w:fldChar w:fldCharType="begin"/>
            </w:r>
            <w:r w:rsidR="00A87DAA">
              <w:rPr>
                <w:noProof/>
                <w:webHidden/>
              </w:rPr>
              <w:instrText xml:space="preserve"> PAGEREF _Toc143586176 \h </w:instrText>
            </w:r>
            <w:r w:rsidR="00A87DAA">
              <w:rPr>
                <w:noProof/>
                <w:webHidden/>
              </w:rPr>
            </w:r>
            <w:r w:rsidR="00A87DAA">
              <w:rPr>
                <w:noProof/>
                <w:webHidden/>
              </w:rPr>
              <w:fldChar w:fldCharType="separate"/>
            </w:r>
            <w:r w:rsidR="00A87DAA">
              <w:rPr>
                <w:noProof/>
                <w:webHidden/>
              </w:rPr>
              <w:t>37</w:t>
            </w:r>
            <w:r w:rsidR="00A87DAA">
              <w:rPr>
                <w:noProof/>
                <w:webHidden/>
              </w:rPr>
              <w:fldChar w:fldCharType="end"/>
            </w:r>
          </w:hyperlink>
        </w:p>
        <w:p w14:paraId="662DB847" w14:textId="67FFA15F"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77" w:history="1">
            <w:r w:rsidR="00A87DAA" w:rsidRPr="00FD37A1">
              <w:rPr>
                <w:rStyle w:val="Hiperhivatkozs"/>
                <w:noProof/>
              </w:rPr>
              <w:t>12. Eseménynaptár-Programterv</w:t>
            </w:r>
            <w:r w:rsidR="00A87DAA">
              <w:rPr>
                <w:noProof/>
                <w:webHidden/>
              </w:rPr>
              <w:tab/>
            </w:r>
            <w:r w:rsidR="00A87DAA">
              <w:rPr>
                <w:noProof/>
                <w:webHidden/>
              </w:rPr>
              <w:fldChar w:fldCharType="begin"/>
            </w:r>
            <w:r w:rsidR="00A87DAA">
              <w:rPr>
                <w:noProof/>
                <w:webHidden/>
              </w:rPr>
              <w:instrText xml:space="preserve"> PAGEREF _Toc143586177 \h </w:instrText>
            </w:r>
            <w:r w:rsidR="00A87DAA">
              <w:rPr>
                <w:noProof/>
                <w:webHidden/>
              </w:rPr>
            </w:r>
            <w:r w:rsidR="00A87DAA">
              <w:rPr>
                <w:noProof/>
                <w:webHidden/>
              </w:rPr>
              <w:fldChar w:fldCharType="separate"/>
            </w:r>
            <w:r w:rsidR="00A87DAA">
              <w:rPr>
                <w:noProof/>
                <w:webHidden/>
              </w:rPr>
              <w:t>38</w:t>
            </w:r>
            <w:r w:rsidR="00A87DAA">
              <w:rPr>
                <w:noProof/>
                <w:webHidden/>
              </w:rPr>
              <w:fldChar w:fldCharType="end"/>
            </w:r>
          </w:hyperlink>
        </w:p>
        <w:p w14:paraId="03037285" w14:textId="248E177D"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78" w:history="1">
            <w:r w:rsidR="00A87DAA" w:rsidRPr="00FD37A1">
              <w:rPr>
                <w:rStyle w:val="Hiperhivatkozs"/>
                <w:noProof/>
              </w:rPr>
              <w:t>Legitimációs záradék</w:t>
            </w:r>
            <w:r w:rsidR="00A87DAA">
              <w:rPr>
                <w:noProof/>
                <w:webHidden/>
              </w:rPr>
              <w:tab/>
            </w:r>
            <w:r w:rsidR="00A87DAA">
              <w:rPr>
                <w:noProof/>
                <w:webHidden/>
              </w:rPr>
              <w:fldChar w:fldCharType="begin"/>
            </w:r>
            <w:r w:rsidR="00A87DAA">
              <w:rPr>
                <w:noProof/>
                <w:webHidden/>
              </w:rPr>
              <w:instrText xml:space="preserve"> PAGEREF _Toc143586178 \h </w:instrText>
            </w:r>
            <w:r w:rsidR="00A87DAA">
              <w:rPr>
                <w:noProof/>
                <w:webHidden/>
              </w:rPr>
            </w:r>
            <w:r w:rsidR="00A87DAA">
              <w:rPr>
                <w:noProof/>
                <w:webHidden/>
              </w:rPr>
              <w:fldChar w:fldCharType="separate"/>
            </w:r>
            <w:r w:rsidR="00A87DAA">
              <w:rPr>
                <w:noProof/>
                <w:webHidden/>
              </w:rPr>
              <w:t>41</w:t>
            </w:r>
            <w:r w:rsidR="00A87DAA">
              <w:rPr>
                <w:noProof/>
                <w:webHidden/>
              </w:rPr>
              <w:fldChar w:fldCharType="end"/>
            </w:r>
          </w:hyperlink>
        </w:p>
        <w:p w14:paraId="364D17B5" w14:textId="2CE8976B"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79" w:history="1">
            <w:r w:rsidR="00A87DAA" w:rsidRPr="00FD37A1">
              <w:rPr>
                <w:rStyle w:val="Hiperhivatkozs"/>
                <w:noProof/>
              </w:rPr>
              <w:t>Mellékletek:</w:t>
            </w:r>
            <w:r w:rsidR="00A87DAA">
              <w:rPr>
                <w:noProof/>
                <w:webHidden/>
              </w:rPr>
              <w:tab/>
            </w:r>
            <w:r w:rsidR="00A87DAA">
              <w:rPr>
                <w:noProof/>
                <w:webHidden/>
              </w:rPr>
              <w:fldChar w:fldCharType="begin"/>
            </w:r>
            <w:r w:rsidR="00A87DAA">
              <w:rPr>
                <w:noProof/>
                <w:webHidden/>
              </w:rPr>
              <w:instrText xml:space="preserve"> PAGEREF _Toc143586179 \h </w:instrText>
            </w:r>
            <w:r w:rsidR="00A87DAA">
              <w:rPr>
                <w:noProof/>
                <w:webHidden/>
              </w:rPr>
            </w:r>
            <w:r w:rsidR="00A87DAA">
              <w:rPr>
                <w:noProof/>
                <w:webHidden/>
              </w:rPr>
              <w:fldChar w:fldCharType="separate"/>
            </w:r>
            <w:r w:rsidR="00A87DAA">
              <w:rPr>
                <w:noProof/>
                <w:webHidden/>
              </w:rPr>
              <w:t>41</w:t>
            </w:r>
            <w:r w:rsidR="00A87DAA">
              <w:rPr>
                <w:noProof/>
                <w:webHidden/>
              </w:rPr>
              <w:fldChar w:fldCharType="end"/>
            </w:r>
          </w:hyperlink>
        </w:p>
        <w:p w14:paraId="469347DB" w14:textId="2BBC9DDA"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80" w:history="1">
            <w:r w:rsidR="00A87DAA" w:rsidRPr="00FD37A1">
              <w:rPr>
                <w:rStyle w:val="Hiperhivatkozs"/>
                <w:noProof/>
              </w:rPr>
              <w:t>Éves önértékelési terv</w:t>
            </w:r>
            <w:r w:rsidR="00A87DAA">
              <w:rPr>
                <w:noProof/>
                <w:webHidden/>
              </w:rPr>
              <w:tab/>
            </w:r>
            <w:r w:rsidR="00A87DAA">
              <w:rPr>
                <w:noProof/>
                <w:webHidden/>
              </w:rPr>
              <w:fldChar w:fldCharType="begin"/>
            </w:r>
            <w:r w:rsidR="00A87DAA">
              <w:rPr>
                <w:noProof/>
                <w:webHidden/>
              </w:rPr>
              <w:instrText xml:space="preserve"> PAGEREF _Toc143586180 \h </w:instrText>
            </w:r>
            <w:r w:rsidR="00A87DAA">
              <w:rPr>
                <w:noProof/>
                <w:webHidden/>
              </w:rPr>
            </w:r>
            <w:r w:rsidR="00A87DAA">
              <w:rPr>
                <w:noProof/>
                <w:webHidden/>
              </w:rPr>
              <w:fldChar w:fldCharType="separate"/>
            </w:r>
            <w:r w:rsidR="00A87DAA">
              <w:rPr>
                <w:noProof/>
                <w:webHidden/>
              </w:rPr>
              <w:t>42</w:t>
            </w:r>
            <w:r w:rsidR="00A87DAA">
              <w:rPr>
                <w:noProof/>
                <w:webHidden/>
              </w:rPr>
              <w:fldChar w:fldCharType="end"/>
            </w:r>
          </w:hyperlink>
        </w:p>
        <w:p w14:paraId="1B3889E2" w14:textId="2F2EAB5D" w:rsidR="00A87DAA" w:rsidRDefault="006372C1">
          <w:pPr>
            <w:pStyle w:val="TJ1"/>
            <w:tabs>
              <w:tab w:val="right" w:leader="dot" w:pos="9062"/>
            </w:tabs>
            <w:rPr>
              <w:rFonts w:asciiTheme="minorHAnsi" w:eastAsiaTheme="minorEastAsia" w:hAnsiTheme="minorHAnsi" w:cstheme="minorBidi"/>
              <w:noProof/>
              <w:sz w:val="22"/>
              <w:szCs w:val="22"/>
            </w:rPr>
          </w:pPr>
          <w:hyperlink w:anchor="_Toc143586181" w:history="1">
            <w:r w:rsidR="00A87DAA" w:rsidRPr="00FD37A1">
              <w:rPr>
                <w:rStyle w:val="Hiperhivatkozs"/>
                <w:noProof/>
              </w:rPr>
              <w:t>Éves ellenőrzési terv</w:t>
            </w:r>
            <w:r w:rsidR="00A87DAA">
              <w:rPr>
                <w:noProof/>
                <w:webHidden/>
              </w:rPr>
              <w:tab/>
            </w:r>
            <w:r w:rsidR="00A87DAA">
              <w:rPr>
                <w:noProof/>
                <w:webHidden/>
              </w:rPr>
              <w:fldChar w:fldCharType="begin"/>
            </w:r>
            <w:r w:rsidR="00A87DAA">
              <w:rPr>
                <w:noProof/>
                <w:webHidden/>
              </w:rPr>
              <w:instrText xml:space="preserve"> PAGEREF _Toc143586181 \h </w:instrText>
            </w:r>
            <w:r w:rsidR="00A87DAA">
              <w:rPr>
                <w:noProof/>
                <w:webHidden/>
              </w:rPr>
            </w:r>
            <w:r w:rsidR="00A87DAA">
              <w:rPr>
                <w:noProof/>
                <w:webHidden/>
              </w:rPr>
              <w:fldChar w:fldCharType="separate"/>
            </w:r>
            <w:r w:rsidR="00A87DAA">
              <w:rPr>
                <w:noProof/>
                <w:webHidden/>
              </w:rPr>
              <w:t>45</w:t>
            </w:r>
            <w:r w:rsidR="00A87DAA">
              <w:rPr>
                <w:noProof/>
                <w:webHidden/>
              </w:rPr>
              <w:fldChar w:fldCharType="end"/>
            </w:r>
          </w:hyperlink>
        </w:p>
        <w:p w14:paraId="7191E98F" w14:textId="5A8AFB5C" w:rsidR="004841C5" w:rsidRDefault="00476F22" w:rsidP="004841C5">
          <w:r>
            <w:rPr>
              <w:b/>
              <w:bCs/>
            </w:rPr>
            <w:fldChar w:fldCharType="end"/>
          </w:r>
        </w:p>
      </w:sdtContent>
    </w:sdt>
    <w:p w14:paraId="2ACC2BCC" w14:textId="103A048A" w:rsidR="00591B1B" w:rsidRPr="00447E8F" w:rsidRDefault="00447E8F" w:rsidP="00447E8F">
      <w:pPr>
        <w:pStyle w:val="Cmsor1"/>
      </w:pPr>
      <w:bookmarkStart w:id="0" w:name="_Toc143586137"/>
      <w:r w:rsidRPr="00447E8F">
        <w:rPr>
          <w:b w:val="0"/>
          <w:bCs w:val="0"/>
        </w:rPr>
        <w:t>1.</w:t>
      </w:r>
      <w:r>
        <w:t xml:space="preserve"> </w:t>
      </w:r>
      <w:r w:rsidR="00D933FF" w:rsidRPr="00447E8F">
        <w:t xml:space="preserve">A </w:t>
      </w:r>
      <w:r w:rsidR="00AF5D06" w:rsidRPr="00447E8F">
        <w:t>munkaterv</w:t>
      </w:r>
      <w:r w:rsidR="00541C44" w:rsidRPr="00447E8F">
        <w:t xml:space="preserve"> j</w:t>
      </w:r>
      <w:r w:rsidR="00C7636C" w:rsidRPr="00447E8F">
        <w:t>ogszabályi háttere és a működésünket</w:t>
      </w:r>
      <w:r w:rsidR="00541C44" w:rsidRPr="00447E8F">
        <w:t xml:space="preserve"> megalapozó egyéb dokumentumok</w:t>
      </w:r>
      <w:bookmarkEnd w:id="0"/>
    </w:p>
    <w:p w14:paraId="1F89C126" w14:textId="09B99BD4" w:rsidR="0013404C" w:rsidRPr="0013404C" w:rsidRDefault="0013404C" w:rsidP="00A94843">
      <w:pPr>
        <w:rPr>
          <w:b/>
          <w:bCs/>
          <w:sz w:val="24"/>
          <w:szCs w:val="24"/>
          <w:u w:val="single"/>
          <w:lang w:eastAsia="hu-HU"/>
        </w:rPr>
      </w:pPr>
    </w:p>
    <w:p w14:paraId="64EA2B25" w14:textId="77777777" w:rsidR="00541C44" w:rsidRPr="00A67C84" w:rsidRDefault="00541C44" w:rsidP="00712CAF">
      <w:pPr>
        <w:adjustRightInd w:val="0"/>
        <w:spacing w:line="276" w:lineRule="auto"/>
        <w:jc w:val="both"/>
        <w:rPr>
          <w:color w:val="000000"/>
          <w:sz w:val="24"/>
          <w:szCs w:val="24"/>
        </w:rPr>
      </w:pPr>
      <w:r w:rsidRPr="00A67C84">
        <w:rPr>
          <w:color w:val="000000"/>
          <w:sz w:val="24"/>
          <w:szCs w:val="24"/>
        </w:rPr>
        <w:t xml:space="preserve">A 2011. évi CXC törvény a nemzeti köznevelésről </w:t>
      </w:r>
    </w:p>
    <w:p w14:paraId="06860DCD" w14:textId="77777777" w:rsidR="00541C44" w:rsidRPr="00A67C84" w:rsidRDefault="00541C44" w:rsidP="00712CAF">
      <w:pPr>
        <w:spacing w:line="276" w:lineRule="auto"/>
        <w:jc w:val="both"/>
        <w:rPr>
          <w:sz w:val="24"/>
          <w:szCs w:val="24"/>
        </w:rPr>
      </w:pPr>
      <w:r w:rsidRPr="00A67C84">
        <w:rPr>
          <w:sz w:val="24"/>
          <w:szCs w:val="24"/>
        </w:rPr>
        <w:t>A 2011. évi CXC. törvény végrehajtási rendeletei:</w:t>
      </w:r>
    </w:p>
    <w:p w14:paraId="5FCC1F67" w14:textId="77777777" w:rsidR="00541C44" w:rsidRPr="00A67C84" w:rsidRDefault="00541C44" w:rsidP="00712CAF">
      <w:pPr>
        <w:pStyle w:val="Listaszerbekezds"/>
        <w:widowControl/>
        <w:numPr>
          <w:ilvl w:val="0"/>
          <w:numId w:val="1"/>
        </w:numPr>
        <w:autoSpaceDE/>
        <w:autoSpaceDN/>
        <w:spacing w:line="276" w:lineRule="auto"/>
        <w:contextualSpacing/>
        <w:jc w:val="both"/>
        <w:rPr>
          <w:sz w:val="24"/>
          <w:szCs w:val="24"/>
        </w:rPr>
      </w:pPr>
      <w:r w:rsidRPr="00A67C84">
        <w:rPr>
          <w:sz w:val="24"/>
          <w:szCs w:val="24"/>
        </w:rPr>
        <w:t xml:space="preserve">20/2012. (VIII. 31.) EMMI rendelet a nevelési-oktatási intézmények működéséről és a köznevelési intézmények névhasználatáról </w:t>
      </w:r>
    </w:p>
    <w:p w14:paraId="6E3DFCC7" w14:textId="77777777" w:rsidR="00541C44" w:rsidRPr="00A67C84" w:rsidRDefault="00541C44" w:rsidP="00712CAF">
      <w:pPr>
        <w:adjustRightInd w:val="0"/>
        <w:spacing w:line="276" w:lineRule="auto"/>
        <w:jc w:val="both"/>
        <w:rPr>
          <w:color w:val="000000"/>
          <w:sz w:val="24"/>
          <w:szCs w:val="24"/>
        </w:rPr>
      </w:pPr>
      <w:r w:rsidRPr="00A67C84">
        <w:rPr>
          <w:color w:val="000000"/>
          <w:sz w:val="24"/>
          <w:szCs w:val="24"/>
        </w:rPr>
        <w:t xml:space="preserve">326/2013. (VIII. 30.) Korm. Rendelet a pedagógusok előmeneteli rendszeréről és a közalkalmazottak jogállásáról szóló 1992. évi XXXIII. törvény köznevelési intézményekben történő végrehajtásáról </w:t>
      </w:r>
    </w:p>
    <w:p w14:paraId="5B1746E4" w14:textId="77777777" w:rsidR="00541C44" w:rsidRPr="00A67C84" w:rsidRDefault="00541C44" w:rsidP="00712CAF">
      <w:pPr>
        <w:adjustRightInd w:val="0"/>
        <w:spacing w:line="276" w:lineRule="auto"/>
        <w:jc w:val="both"/>
        <w:rPr>
          <w:color w:val="000000"/>
          <w:sz w:val="24"/>
          <w:szCs w:val="24"/>
        </w:rPr>
      </w:pPr>
      <w:r w:rsidRPr="00A67C84">
        <w:rPr>
          <w:color w:val="000000"/>
          <w:sz w:val="24"/>
          <w:szCs w:val="24"/>
        </w:rPr>
        <w:t>Az Óvodai nevelés országos alapprogramjáról a 363/2012. (XII. 17.) Kormány rendelete</w:t>
      </w:r>
    </w:p>
    <w:p w14:paraId="670E3607" w14:textId="77777777" w:rsidR="00541C44" w:rsidRPr="00A67C84" w:rsidRDefault="00541C44" w:rsidP="00712CAF">
      <w:pPr>
        <w:adjustRightInd w:val="0"/>
        <w:spacing w:line="276" w:lineRule="auto"/>
        <w:jc w:val="both"/>
        <w:rPr>
          <w:sz w:val="24"/>
          <w:szCs w:val="24"/>
        </w:rPr>
      </w:pPr>
      <w:r w:rsidRPr="00A67C84">
        <w:rPr>
          <w:sz w:val="24"/>
          <w:szCs w:val="24"/>
        </w:rPr>
        <w:t>A pedagógusok előmeneteli rendszeréről és a közalkalmazottak jogállásáról szóló 1992. évi XXXIII. törvény köznevelési intézményekben történő végrehajtásáról szóló 326/2013. (VIII. 30.) Korm. rendelet módosítása</w:t>
      </w:r>
    </w:p>
    <w:p w14:paraId="433A580C" w14:textId="33A189C1" w:rsidR="00541C44" w:rsidRPr="00591B1B" w:rsidRDefault="00541C44" w:rsidP="00712CAF">
      <w:pPr>
        <w:adjustRightInd w:val="0"/>
        <w:spacing w:line="276" w:lineRule="auto"/>
        <w:jc w:val="both"/>
        <w:rPr>
          <w:sz w:val="24"/>
          <w:szCs w:val="24"/>
        </w:rPr>
      </w:pPr>
      <w:r w:rsidRPr="00A67C84">
        <w:rPr>
          <w:sz w:val="24"/>
          <w:szCs w:val="24"/>
        </w:rPr>
        <w:t>229/2012. (VIII.28) Korm. rendelet a nemzeti köznevelésről szóló tv. végrehajtásáról</w:t>
      </w:r>
      <w:r w:rsidR="00591B1B">
        <w:rPr>
          <w:sz w:val="24"/>
          <w:szCs w:val="24"/>
        </w:rPr>
        <w:t xml:space="preserve"> </w:t>
      </w:r>
      <w:r w:rsidRPr="00A67C84">
        <w:rPr>
          <w:color w:val="000000"/>
          <w:sz w:val="24"/>
          <w:szCs w:val="24"/>
        </w:rPr>
        <w:t xml:space="preserve">20/2012. (VIII.31.) EMMI rendelet a nevelési-oktatási intézmények működéséről és a köznevelési intézmények névhasználatáról </w:t>
      </w:r>
    </w:p>
    <w:p w14:paraId="79A329C3" w14:textId="77777777" w:rsidR="00541C44" w:rsidRPr="00A67C84" w:rsidRDefault="00541C44" w:rsidP="00712CAF">
      <w:pPr>
        <w:spacing w:line="276" w:lineRule="auto"/>
        <w:jc w:val="both"/>
        <w:rPr>
          <w:sz w:val="24"/>
          <w:szCs w:val="24"/>
        </w:rPr>
      </w:pPr>
      <w:r w:rsidRPr="00A67C84">
        <w:rPr>
          <w:sz w:val="24"/>
          <w:szCs w:val="24"/>
        </w:rPr>
        <w:t xml:space="preserve">A Kormány 235/2016. (VII. 29.) Korm. rendelete a pedagógusok előmeneteli rendszeréről és a közalkalmazottak jogállásáról szóló 1992. évi XXXIII. törvény köznevelési intézményekben történő végrehajtásáról szóló 326/2013. (VIII. 30.) Korm. rendelet módosításáról </w:t>
      </w:r>
    </w:p>
    <w:p w14:paraId="229C2C64" w14:textId="4A776B80" w:rsidR="00541C44" w:rsidRDefault="00541C44" w:rsidP="00712CAF">
      <w:pPr>
        <w:spacing w:line="276" w:lineRule="auto"/>
        <w:jc w:val="both"/>
        <w:rPr>
          <w:sz w:val="24"/>
          <w:szCs w:val="24"/>
        </w:rPr>
      </w:pPr>
      <w:r w:rsidRPr="00A67C84">
        <w:rPr>
          <w:sz w:val="24"/>
          <w:szCs w:val="24"/>
        </w:rPr>
        <w:t>Oktatási Hivatal: Önértékelési kézikönyv óvodák számára</w:t>
      </w:r>
      <w:r w:rsidR="00DB513D">
        <w:rPr>
          <w:sz w:val="24"/>
          <w:szCs w:val="24"/>
        </w:rPr>
        <w:t xml:space="preserve">; </w:t>
      </w:r>
      <w:r w:rsidRPr="00A67C84">
        <w:rPr>
          <w:sz w:val="24"/>
          <w:szCs w:val="24"/>
        </w:rPr>
        <w:t>Országos Tanfelügyeleti kézikönyv</w:t>
      </w:r>
      <w:r w:rsidR="00990830">
        <w:rPr>
          <w:sz w:val="24"/>
          <w:szCs w:val="24"/>
        </w:rPr>
        <w:t xml:space="preserve"> </w:t>
      </w:r>
      <w:r w:rsidR="00DB513D">
        <w:rPr>
          <w:sz w:val="24"/>
          <w:szCs w:val="24"/>
        </w:rPr>
        <w:t>aktuális példányai</w:t>
      </w:r>
    </w:p>
    <w:p w14:paraId="41C56AF4" w14:textId="352DBF97" w:rsidR="0013404C" w:rsidRDefault="0013404C" w:rsidP="00712CAF">
      <w:pPr>
        <w:spacing w:line="276" w:lineRule="auto"/>
        <w:jc w:val="both"/>
        <w:rPr>
          <w:sz w:val="24"/>
          <w:szCs w:val="24"/>
        </w:rPr>
      </w:pPr>
      <w:r w:rsidRPr="0013404C">
        <w:rPr>
          <w:b/>
          <w:bCs/>
          <w:sz w:val="24"/>
          <w:szCs w:val="24"/>
          <w:u w:val="single"/>
        </w:rPr>
        <w:t>2024.</w:t>
      </w:r>
      <w:r w:rsidR="004B69E5">
        <w:rPr>
          <w:b/>
          <w:bCs/>
          <w:sz w:val="24"/>
          <w:szCs w:val="24"/>
          <w:u w:val="single"/>
        </w:rPr>
        <w:t xml:space="preserve"> </w:t>
      </w:r>
      <w:r w:rsidRPr="0013404C">
        <w:rPr>
          <w:b/>
          <w:bCs/>
          <w:sz w:val="24"/>
          <w:szCs w:val="24"/>
          <w:u w:val="single"/>
        </w:rPr>
        <w:t>január 1-től érvényes jogszabályi háttér és a később megjelenő végrehajtási rendeletek</w:t>
      </w:r>
      <w:r>
        <w:rPr>
          <w:sz w:val="24"/>
          <w:szCs w:val="24"/>
        </w:rPr>
        <w:t>:</w:t>
      </w:r>
    </w:p>
    <w:p w14:paraId="4D939691" w14:textId="64EFD4BB" w:rsidR="004B69E5" w:rsidRDefault="0013404C" w:rsidP="0013404C">
      <w:pPr>
        <w:spacing w:line="276" w:lineRule="auto"/>
        <w:jc w:val="both"/>
        <w:rPr>
          <w:sz w:val="24"/>
          <w:szCs w:val="24"/>
        </w:rPr>
      </w:pPr>
      <w:r w:rsidRPr="0013404C">
        <w:rPr>
          <w:sz w:val="24"/>
          <w:szCs w:val="24"/>
        </w:rPr>
        <w:t>2023. évi LII. törvény</w:t>
      </w:r>
      <w:r>
        <w:rPr>
          <w:sz w:val="24"/>
          <w:szCs w:val="24"/>
        </w:rPr>
        <w:t xml:space="preserve"> </w:t>
      </w:r>
      <w:r w:rsidRPr="0013404C">
        <w:rPr>
          <w:sz w:val="24"/>
          <w:szCs w:val="24"/>
        </w:rPr>
        <w:t>a pedagógusok új életpályájáról</w:t>
      </w:r>
      <w:r>
        <w:rPr>
          <w:sz w:val="24"/>
          <w:szCs w:val="24"/>
        </w:rPr>
        <w:t xml:space="preserve"> (2023. július 4.)</w:t>
      </w:r>
      <w:r w:rsidR="001C7BC5">
        <w:rPr>
          <w:sz w:val="24"/>
          <w:szCs w:val="24"/>
        </w:rPr>
        <w:t xml:space="preserve"> </w:t>
      </w:r>
    </w:p>
    <w:p w14:paraId="747F370F" w14:textId="006DB2C4" w:rsidR="006106B5" w:rsidRDefault="006106B5" w:rsidP="00712CAF">
      <w:pPr>
        <w:adjustRightInd w:val="0"/>
        <w:spacing w:line="276" w:lineRule="auto"/>
        <w:jc w:val="both"/>
        <w:rPr>
          <w:b/>
          <w:bCs/>
          <w:sz w:val="24"/>
          <w:szCs w:val="24"/>
        </w:rPr>
      </w:pPr>
    </w:p>
    <w:p w14:paraId="639B3A28" w14:textId="25C77DAC" w:rsidR="0003204A" w:rsidRDefault="004D4C80" w:rsidP="00A94843">
      <w:pPr>
        <w:adjustRightInd w:val="0"/>
        <w:spacing w:line="360" w:lineRule="auto"/>
        <w:jc w:val="center"/>
        <w:rPr>
          <w:b/>
          <w:bCs/>
          <w:sz w:val="32"/>
          <w:szCs w:val="32"/>
        </w:rPr>
      </w:pPr>
      <w:r w:rsidRPr="00704646">
        <w:rPr>
          <w:b/>
          <w:bCs/>
          <w:sz w:val="32"/>
          <w:szCs w:val="32"/>
        </w:rPr>
        <w:lastRenderedPageBreak/>
        <w:t>Bevezetés:</w:t>
      </w:r>
    </w:p>
    <w:p w14:paraId="51821DB3" w14:textId="00E993B9" w:rsidR="00974FBF" w:rsidRDefault="00526B20" w:rsidP="00EA7FBE">
      <w:pPr>
        <w:adjustRightInd w:val="0"/>
        <w:spacing w:line="276" w:lineRule="auto"/>
        <w:jc w:val="both"/>
        <w:rPr>
          <w:sz w:val="24"/>
          <w:szCs w:val="24"/>
        </w:rPr>
      </w:pPr>
      <w:r>
        <w:rPr>
          <w:sz w:val="24"/>
          <w:szCs w:val="24"/>
        </w:rPr>
        <w:t>Jelen</w:t>
      </w:r>
      <w:r w:rsidR="00762628" w:rsidRPr="00762628">
        <w:rPr>
          <w:sz w:val="24"/>
          <w:szCs w:val="24"/>
        </w:rPr>
        <w:t xml:space="preserve"> munkaterv a 2022-2023-as nevelési év beszámolójára épül, figyelembe véve az ott megfogalmazott erősségeket és fejleszthető területeket.</w:t>
      </w:r>
      <w:r w:rsidR="00762628">
        <w:rPr>
          <w:sz w:val="24"/>
          <w:szCs w:val="24"/>
        </w:rPr>
        <w:t xml:space="preserve"> A tagóvoda vezetők beszámolói</w:t>
      </w:r>
      <w:r w:rsidR="00D32E9E">
        <w:rPr>
          <w:sz w:val="24"/>
          <w:szCs w:val="24"/>
        </w:rPr>
        <w:t xml:space="preserve"> alapján</w:t>
      </w:r>
      <w:r w:rsidR="00762628">
        <w:rPr>
          <w:sz w:val="24"/>
          <w:szCs w:val="24"/>
        </w:rPr>
        <w:t xml:space="preserve"> és az év végi értékelések kapcsán közösen fogalmaztuk meg ennek a</w:t>
      </w:r>
      <w:r>
        <w:rPr>
          <w:sz w:val="24"/>
          <w:szCs w:val="24"/>
        </w:rPr>
        <w:t xml:space="preserve"> nevelési</w:t>
      </w:r>
      <w:r w:rsidR="00762628">
        <w:rPr>
          <w:sz w:val="24"/>
          <w:szCs w:val="24"/>
        </w:rPr>
        <w:t xml:space="preserve"> évnek a prioritásait.</w:t>
      </w:r>
    </w:p>
    <w:p w14:paraId="6736C918" w14:textId="1C0B6EEC" w:rsidR="00762628" w:rsidRDefault="00762628" w:rsidP="00EA7FBE">
      <w:pPr>
        <w:adjustRightInd w:val="0"/>
        <w:spacing w:line="276" w:lineRule="auto"/>
        <w:jc w:val="both"/>
        <w:rPr>
          <w:sz w:val="24"/>
          <w:szCs w:val="24"/>
        </w:rPr>
      </w:pPr>
      <w:r>
        <w:rPr>
          <w:sz w:val="24"/>
          <w:szCs w:val="24"/>
        </w:rPr>
        <w:t>A kiemelt feladatok mentén készült a tervezés úgy, hogy az intézményünkben járó gyermekek mindenek felett álló érdekeit szolgáljuk.</w:t>
      </w:r>
    </w:p>
    <w:p w14:paraId="7DAB0AF4" w14:textId="6F01CFA4" w:rsidR="00762628" w:rsidRDefault="00762628" w:rsidP="00EA7FBE">
      <w:pPr>
        <w:adjustRightInd w:val="0"/>
        <w:spacing w:line="276" w:lineRule="auto"/>
        <w:jc w:val="both"/>
        <w:rPr>
          <w:sz w:val="24"/>
          <w:szCs w:val="24"/>
        </w:rPr>
      </w:pPr>
      <w:r>
        <w:rPr>
          <w:sz w:val="24"/>
          <w:szCs w:val="24"/>
        </w:rPr>
        <w:t>A tervezéskor nem csak a rövid távú terveket igyekszem megvalósítani, ügyelek arra, hogy a közép és hosszútávú tervezés is folyamatosan megvalósulhass</w:t>
      </w:r>
      <w:r w:rsidR="00526B20">
        <w:rPr>
          <w:sz w:val="24"/>
          <w:szCs w:val="24"/>
        </w:rPr>
        <w:t>on</w:t>
      </w:r>
      <w:r>
        <w:rPr>
          <w:sz w:val="24"/>
          <w:szCs w:val="24"/>
        </w:rPr>
        <w:t>.</w:t>
      </w:r>
    </w:p>
    <w:p w14:paraId="4501B3FA" w14:textId="768B0B80" w:rsidR="00206D91" w:rsidRDefault="00206D91" w:rsidP="00EA7FBE">
      <w:pPr>
        <w:adjustRightInd w:val="0"/>
        <w:spacing w:line="276" w:lineRule="auto"/>
        <w:jc w:val="both"/>
        <w:rPr>
          <w:sz w:val="24"/>
          <w:szCs w:val="24"/>
        </w:rPr>
      </w:pPr>
      <w:r>
        <w:rPr>
          <w:sz w:val="24"/>
          <w:szCs w:val="24"/>
        </w:rPr>
        <w:t xml:space="preserve">A 2023. július 4-én megjelent „STÁTUSZTÖRVÉNY” vagyis a </w:t>
      </w:r>
      <w:r w:rsidR="001C7BC5">
        <w:rPr>
          <w:sz w:val="24"/>
          <w:szCs w:val="24"/>
        </w:rPr>
        <w:t>2023. évi</w:t>
      </w:r>
      <w:r>
        <w:rPr>
          <w:sz w:val="24"/>
          <w:szCs w:val="24"/>
        </w:rPr>
        <w:t xml:space="preserve"> LII. törvény a pedagógusok új életpályájáról- jelentősen meghatározza a nevelési év kiemelt feladatait. A 2024. január elsejétől</w:t>
      </w:r>
      <w:r w:rsidR="00696DA5">
        <w:rPr>
          <w:sz w:val="24"/>
          <w:szCs w:val="24"/>
        </w:rPr>
        <w:t xml:space="preserve"> bevezetésre kerülő és</w:t>
      </w:r>
      <w:r>
        <w:rPr>
          <w:sz w:val="24"/>
          <w:szCs w:val="24"/>
        </w:rPr>
        <w:t xml:space="preserve"> elvárt feladatok és a teljesítmény alapú bérezés kidolgozása jelentősen meg fogja terhelni</w:t>
      </w:r>
      <w:r w:rsidR="00696DA5">
        <w:rPr>
          <w:sz w:val="24"/>
          <w:szCs w:val="24"/>
        </w:rPr>
        <w:t xml:space="preserve"> munkával</w:t>
      </w:r>
      <w:r>
        <w:rPr>
          <w:sz w:val="24"/>
          <w:szCs w:val="24"/>
        </w:rPr>
        <w:t xml:space="preserve"> a </w:t>
      </w:r>
      <w:r w:rsidR="00696DA5">
        <w:rPr>
          <w:sz w:val="24"/>
          <w:szCs w:val="24"/>
        </w:rPr>
        <w:t>vezetőséget, hogy igazságos és hatékony rendszert tudjunk kidolgozni.</w:t>
      </w:r>
      <w:r w:rsidR="001C7BC5">
        <w:rPr>
          <w:sz w:val="24"/>
          <w:szCs w:val="24"/>
        </w:rPr>
        <w:t xml:space="preserve"> A ránk váró feladatokat igyekszünk majd a legjobb képességeinket felhasználva megoldani.</w:t>
      </w:r>
    </w:p>
    <w:p w14:paraId="7B713FD2" w14:textId="22BFE13A" w:rsidR="00B208EA" w:rsidRDefault="00696DA5" w:rsidP="00EA7FBE">
      <w:pPr>
        <w:adjustRightInd w:val="0"/>
        <w:spacing w:line="276" w:lineRule="auto"/>
        <w:jc w:val="both"/>
        <w:rPr>
          <w:sz w:val="24"/>
          <w:szCs w:val="24"/>
        </w:rPr>
      </w:pPr>
      <w:r>
        <w:rPr>
          <w:sz w:val="24"/>
          <w:szCs w:val="24"/>
        </w:rPr>
        <w:t>A változásokról már a nevelési év első munkanapján tájékoztatást kapnak a dolgozók, melyre nevelés nélküli munkanapot rendelek el.</w:t>
      </w:r>
      <w:r w:rsidR="00B208EA">
        <w:rPr>
          <w:sz w:val="24"/>
          <w:szCs w:val="24"/>
        </w:rPr>
        <w:t xml:space="preserve"> </w:t>
      </w:r>
    </w:p>
    <w:p w14:paraId="31C45DFB" w14:textId="04262076" w:rsidR="004B69E5" w:rsidRDefault="004B69E5" w:rsidP="00EA7FBE">
      <w:pPr>
        <w:adjustRightInd w:val="0"/>
        <w:spacing w:line="276" w:lineRule="auto"/>
        <w:jc w:val="both"/>
        <w:rPr>
          <w:strike/>
          <w:sz w:val="24"/>
          <w:szCs w:val="24"/>
        </w:rPr>
      </w:pPr>
    </w:p>
    <w:p w14:paraId="61BAE442" w14:textId="296D066F" w:rsidR="003A42C9" w:rsidRDefault="003A42C9" w:rsidP="00EA7FBE">
      <w:pPr>
        <w:adjustRightInd w:val="0"/>
        <w:spacing w:line="276" w:lineRule="auto"/>
        <w:jc w:val="both"/>
        <w:rPr>
          <w:b/>
          <w:bCs/>
          <w:sz w:val="24"/>
          <w:szCs w:val="24"/>
        </w:rPr>
      </w:pPr>
      <w:r>
        <w:rPr>
          <w:sz w:val="24"/>
          <w:szCs w:val="24"/>
        </w:rPr>
        <w:t xml:space="preserve">                                                           </w:t>
      </w:r>
      <w:r w:rsidRPr="003A42C9">
        <w:rPr>
          <w:b/>
          <w:bCs/>
          <w:sz w:val="24"/>
          <w:szCs w:val="24"/>
        </w:rPr>
        <w:t>Hosszú távú tervek:</w:t>
      </w:r>
    </w:p>
    <w:p w14:paraId="569C8E4A" w14:textId="77777777" w:rsidR="003A42C9" w:rsidRPr="003A42C9" w:rsidRDefault="003A42C9" w:rsidP="00EA7FBE">
      <w:pPr>
        <w:adjustRightInd w:val="0"/>
        <w:spacing w:line="276" w:lineRule="auto"/>
        <w:jc w:val="both"/>
        <w:rPr>
          <w:b/>
          <w:bCs/>
          <w:sz w:val="24"/>
          <w:szCs w:val="24"/>
        </w:rPr>
      </w:pPr>
    </w:p>
    <w:p w14:paraId="50A34A2A" w14:textId="4986F2FF" w:rsidR="003A42C9" w:rsidRDefault="003A42C9" w:rsidP="003A42C9">
      <w:pPr>
        <w:pStyle w:val="Listaszerbekezds"/>
        <w:numPr>
          <w:ilvl w:val="0"/>
          <w:numId w:val="1"/>
        </w:numPr>
        <w:adjustRightInd w:val="0"/>
        <w:spacing w:line="276" w:lineRule="auto"/>
        <w:jc w:val="both"/>
        <w:rPr>
          <w:sz w:val="24"/>
          <w:szCs w:val="24"/>
        </w:rPr>
      </w:pPr>
      <w:r>
        <w:rPr>
          <w:sz w:val="24"/>
          <w:szCs w:val="24"/>
        </w:rPr>
        <w:t>a nehezedő gazdasági helyzet ellenére a gazdálkodás optimális fenntartása</w:t>
      </w:r>
      <w:r w:rsidR="0005535B">
        <w:rPr>
          <w:sz w:val="24"/>
          <w:szCs w:val="24"/>
        </w:rPr>
        <w:t>, energetikai korszerűsítések (napelemek, fűtésoptimalizálás, költséghatékony működtetés) a fenntartóval közös megoldások, pályázatok keresésével</w:t>
      </w:r>
    </w:p>
    <w:p w14:paraId="5E6D7FB7" w14:textId="50309861" w:rsidR="0091776C" w:rsidRPr="00762628" w:rsidRDefault="003A42C9" w:rsidP="00762628">
      <w:pPr>
        <w:pStyle w:val="Listaszerbekezds"/>
        <w:numPr>
          <w:ilvl w:val="0"/>
          <w:numId w:val="1"/>
        </w:numPr>
        <w:adjustRightInd w:val="0"/>
        <w:spacing w:line="276" w:lineRule="auto"/>
        <w:jc w:val="both"/>
        <w:rPr>
          <w:sz w:val="24"/>
          <w:szCs w:val="24"/>
        </w:rPr>
      </w:pPr>
      <w:r>
        <w:rPr>
          <w:sz w:val="24"/>
          <w:szCs w:val="24"/>
        </w:rPr>
        <w:t>az óvodapedagógus hiány</w:t>
      </w:r>
      <w:r w:rsidR="0091776C">
        <w:rPr>
          <w:sz w:val="24"/>
          <w:szCs w:val="24"/>
        </w:rPr>
        <w:t xml:space="preserve"> kezelése</w:t>
      </w:r>
    </w:p>
    <w:p w14:paraId="7EB6B349" w14:textId="07A012C5" w:rsidR="0091776C" w:rsidRDefault="0091776C" w:rsidP="003A42C9">
      <w:pPr>
        <w:pStyle w:val="Listaszerbekezds"/>
        <w:numPr>
          <w:ilvl w:val="0"/>
          <w:numId w:val="1"/>
        </w:numPr>
        <w:adjustRightInd w:val="0"/>
        <w:spacing w:line="276" w:lineRule="auto"/>
        <w:jc w:val="both"/>
        <w:rPr>
          <w:sz w:val="24"/>
          <w:szCs w:val="24"/>
        </w:rPr>
      </w:pPr>
      <w:r>
        <w:rPr>
          <w:sz w:val="24"/>
          <w:szCs w:val="24"/>
        </w:rPr>
        <w:t>a képzések támogatása, vezetők képzése; új vezetők kiképzése az aktuális helyzethez igazodva</w:t>
      </w:r>
    </w:p>
    <w:p w14:paraId="22FCD6AD" w14:textId="37A49272" w:rsidR="0091776C" w:rsidRDefault="0091776C" w:rsidP="003A42C9">
      <w:pPr>
        <w:pStyle w:val="Listaszerbekezds"/>
        <w:numPr>
          <w:ilvl w:val="0"/>
          <w:numId w:val="1"/>
        </w:numPr>
        <w:adjustRightInd w:val="0"/>
        <w:spacing w:line="276" w:lineRule="auto"/>
        <w:jc w:val="both"/>
        <w:rPr>
          <w:sz w:val="24"/>
          <w:szCs w:val="24"/>
        </w:rPr>
      </w:pPr>
      <w:r>
        <w:rPr>
          <w:sz w:val="24"/>
          <w:szCs w:val="24"/>
        </w:rPr>
        <w:t>dajkák, pedagógiai asszisztensek folyamatos képzésének biztosítása</w:t>
      </w:r>
    </w:p>
    <w:p w14:paraId="3F92EEC3" w14:textId="6EBD6627" w:rsidR="0091776C" w:rsidRDefault="0091776C" w:rsidP="003A42C9">
      <w:pPr>
        <w:pStyle w:val="Listaszerbekezds"/>
        <w:numPr>
          <w:ilvl w:val="0"/>
          <w:numId w:val="1"/>
        </w:numPr>
        <w:adjustRightInd w:val="0"/>
        <w:spacing w:line="276" w:lineRule="auto"/>
        <w:jc w:val="both"/>
        <w:rPr>
          <w:sz w:val="24"/>
          <w:szCs w:val="24"/>
        </w:rPr>
      </w:pPr>
      <w:r>
        <w:rPr>
          <w:sz w:val="24"/>
          <w:szCs w:val="24"/>
        </w:rPr>
        <w:t xml:space="preserve">a változó szakmai kihívásoknak, változó gazdasági helyzetnek való </w:t>
      </w:r>
      <w:r w:rsidR="00BD1B6A">
        <w:rPr>
          <w:sz w:val="24"/>
          <w:szCs w:val="24"/>
        </w:rPr>
        <w:t>megfelelés</w:t>
      </w:r>
    </w:p>
    <w:p w14:paraId="00898DA0" w14:textId="6CA049E8" w:rsidR="00E400EA" w:rsidRDefault="00E400EA" w:rsidP="003A42C9">
      <w:pPr>
        <w:pStyle w:val="Listaszerbekezds"/>
        <w:numPr>
          <w:ilvl w:val="0"/>
          <w:numId w:val="1"/>
        </w:numPr>
        <w:adjustRightInd w:val="0"/>
        <w:spacing w:line="276" w:lineRule="auto"/>
        <w:jc w:val="both"/>
        <w:rPr>
          <w:sz w:val="24"/>
          <w:szCs w:val="24"/>
        </w:rPr>
      </w:pPr>
      <w:r>
        <w:rPr>
          <w:sz w:val="24"/>
          <w:szCs w:val="24"/>
        </w:rPr>
        <w:t>az óvodai játszóudvarok elavult eszközeinek cseréje a lehetőségekhez mérten</w:t>
      </w:r>
    </w:p>
    <w:p w14:paraId="5C404C54" w14:textId="020A55AF" w:rsidR="00E00BA2" w:rsidRDefault="00E00BA2" w:rsidP="003A42C9">
      <w:pPr>
        <w:pStyle w:val="Listaszerbekezds"/>
        <w:numPr>
          <w:ilvl w:val="0"/>
          <w:numId w:val="1"/>
        </w:numPr>
        <w:adjustRightInd w:val="0"/>
        <w:spacing w:line="276" w:lineRule="auto"/>
        <w:jc w:val="both"/>
        <w:rPr>
          <w:sz w:val="24"/>
          <w:szCs w:val="24"/>
        </w:rPr>
      </w:pPr>
      <w:r>
        <w:rPr>
          <w:sz w:val="24"/>
          <w:szCs w:val="24"/>
        </w:rPr>
        <w:t>dolgozói fórum kialakítása</w:t>
      </w:r>
    </w:p>
    <w:p w14:paraId="64E02872" w14:textId="2D681C3F" w:rsidR="00A94843" w:rsidRDefault="00A94843" w:rsidP="003A42C9">
      <w:pPr>
        <w:pStyle w:val="Listaszerbekezds"/>
        <w:numPr>
          <w:ilvl w:val="0"/>
          <w:numId w:val="1"/>
        </w:numPr>
        <w:adjustRightInd w:val="0"/>
        <w:spacing w:line="276" w:lineRule="auto"/>
        <w:jc w:val="both"/>
        <w:rPr>
          <w:sz w:val="24"/>
          <w:szCs w:val="24"/>
        </w:rPr>
      </w:pPr>
      <w:r>
        <w:rPr>
          <w:sz w:val="24"/>
          <w:szCs w:val="24"/>
        </w:rPr>
        <w:t>óvodatej program bevezetése</w:t>
      </w:r>
    </w:p>
    <w:p w14:paraId="524D0BA5" w14:textId="7180BD89" w:rsidR="00E400EA" w:rsidRPr="00762628" w:rsidRDefault="00E400EA" w:rsidP="00762628">
      <w:pPr>
        <w:adjustRightInd w:val="0"/>
        <w:spacing w:line="276" w:lineRule="auto"/>
        <w:jc w:val="both"/>
        <w:rPr>
          <w:sz w:val="24"/>
          <w:szCs w:val="24"/>
        </w:rPr>
      </w:pPr>
    </w:p>
    <w:p w14:paraId="3F262101" w14:textId="5556244C" w:rsidR="00E400EA" w:rsidRDefault="00E400EA" w:rsidP="004B69E5">
      <w:pPr>
        <w:pStyle w:val="Listaszerbekezds"/>
        <w:adjustRightInd w:val="0"/>
        <w:spacing w:line="276" w:lineRule="auto"/>
        <w:ind w:left="720"/>
        <w:jc w:val="center"/>
        <w:rPr>
          <w:b/>
          <w:bCs/>
          <w:sz w:val="24"/>
          <w:szCs w:val="24"/>
        </w:rPr>
      </w:pPr>
      <w:r w:rsidRPr="00E400EA">
        <w:rPr>
          <w:b/>
          <w:bCs/>
          <w:sz w:val="24"/>
          <w:szCs w:val="24"/>
        </w:rPr>
        <w:t>Középtávú tervek:</w:t>
      </w:r>
    </w:p>
    <w:p w14:paraId="65D5418C" w14:textId="1890C5F9" w:rsidR="00E400EA" w:rsidRDefault="00E400EA" w:rsidP="00E400EA">
      <w:pPr>
        <w:adjustRightInd w:val="0"/>
        <w:spacing w:line="276" w:lineRule="auto"/>
        <w:rPr>
          <w:sz w:val="24"/>
          <w:szCs w:val="24"/>
        </w:rPr>
      </w:pPr>
    </w:p>
    <w:p w14:paraId="7D71BE4E" w14:textId="2B01DD7D" w:rsidR="00E400EA" w:rsidRDefault="00F1135A" w:rsidP="005A7F1F">
      <w:pPr>
        <w:pStyle w:val="Listaszerbekezds"/>
        <w:numPr>
          <w:ilvl w:val="0"/>
          <w:numId w:val="1"/>
        </w:numPr>
        <w:adjustRightInd w:val="0"/>
        <w:spacing w:line="276" w:lineRule="auto"/>
        <w:jc w:val="both"/>
        <w:rPr>
          <w:sz w:val="24"/>
          <w:szCs w:val="24"/>
        </w:rPr>
      </w:pPr>
      <w:r>
        <w:rPr>
          <w:sz w:val="24"/>
          <w:szCs w:val="24"/>
        </w:rPr>
        <w:t>új módszerek beemelése a napi munkába</w:t>
      </w:r>
    </w:p>
    <w:p w14:paraId="67A471F7" w14:textId="4D6C6D77" w:rsidR="00F1135A" w:rsidRDefault="00F1135A" w:rsidP="005A7F1F">
      <w:pPr>
        <w:pStyle w:val="Listaszerbekezds"/>
        <w:numPr>
          <w:ilvl w:val="0"/>
          <w:numId w:val="1"/>
        </w:numPr>
        <w:adjustRightInd w:val="0"/>
        <w:spacing w:line="276" w:lineRule="auto"/>
        <w:jc w:val="both"/>
        <w:rPr>
          <w:sz w:val="24"/>
          <w:szCs w:val="24"/>
        </w:rPr>
      </w:pPr>
      <w:r>
        <w:rPr>
          <w:sz w:val="24"/>
          <w:szCs w:val="24"/>
        </w:rPr>
        <w:t>az adminisztráció optimalizálása- első a gyermek!</w:t>
      </w:r>
    </w:p>
    <w:p w14:paraId="53B03AA8" w14:textId="1FDF0C1B" w:rsidR="00F1135A" w:rsidRDefault="00F1135A" w:rsidP="005A7F1F">
      <w:pPr>
        <w:pStyle w:val="Listaszerbekezds"/>
        <w:numPr>
          <w:ilvl w:val="0"/>
          <w:numId w:val="1"/>
        </w:numPr>
        <w:adjustRightInd w:val="0"/>
        <w:spacing w:line="276" w:lineRule="auto"/>
        <w:jc w:val="both"/>
        <w:rPr>
          <w:sz w:val="24"/>
          <w:szCs w:val="24"/>
        </w:rPr>
      </w:pPr>
      <w:r>
        <w:rPr>
          <w:sz w:val="24"/>
          <w:szCs w:val="24"/>
        </w:rPr>
        <w:t>tehetségcsoportok, délutáni foglalkozások működtetésekor a családok tájékoztatásának megszervezése</w:t>
      </w:r>
    </w:p>
    <w:p w14:paraId="09D8C2E5" w14:textId="7D46425D" w:rsidR="00E00BA2" w:rsidRDefault="00E00BA2" w:rsidP="005A7F1F">
      <w:pPr>
        <w:pStyle w:val="Listaszerbekezds"/>
        <w:numPr>
          <w:ilvl w:val="0"/>
          <w:numId w:val="1"/>
        </w:numPr>
        <w:adjustRightInd w:val="0"/>
        <w:spacing w:line="276" w:lineRule="auto"/>
        <w:jc w:val="both"/>
        <w:rPr>
          <w:sz w:val="24"/>
          <w:szCs w:val="24"/>
        </w:rPr>
      </w:pPr>
      <w:r>
        <w:rPr>
          <w:sz w:val="24"/>
          <w:szCs w:val="24"/>
        </w:rPr>
        <w:t>a család-óvoda együttműködés optimalizálása-</w:t>
      </w:r>
      <w:r w:rsidR="0005535B">
        <w:rPr>
          <w:sz w:val="24"/>
          <w:szCs w:val="24"/>
        </w:rPr>
        <w:t xml:space="preserve"> </w:t>
      </w:r>
      <w:r>
        <w:rPr>
          <w:sz w:val="24"/>
          <w:szCs w:val="24"/>
        </w:rPr>
        <w:t>új és eredményes utak kidolgozása</w:t>
      </w:r>
    </w:p>
    <w:p w14:paraId="30EFBDF2" w14:textId="2219F040" w:rsidR="00686561" w:rsidRDefault="00686561" w:rsidP="005A7F1F">
      <w:pPr>
        <w:pStyle w:val="Listaszerbekezds"/>
        <w:numPr>
          <w:ilvl w:val="0"/>
          <w:numId w:val="1"/>
        </w:numPr>
        <w:adjustRightInd w:val="0"/>
        <w:spacing w:line="276" w:lineRule="auto"/>
        <w:jc w:val="both"/>
        <w:rPr>
          <w:sz w:val="24"/>
          <w:szCs w:val="24"/>
        </w:rPr>
      </w:pPr>
      <w:r>
        <w:rPr>
          <w:sz w:val="24"/>
          <w:szCs w:val="24"/>
        </w:rPr>
        <w:t>jó gyakorla</w:t>
      </w:r>
      <w:r w:rsidR="005A7F1F">
        <w:rPr>
          <w:sz w:val="24"/>
          <w:szCs w:val="24"/>
        </w:rPr>
        <w:t>tok; projektek, témahetek kidolgozása a helyi programunknak megfelelően- azok adoptálása és beépítése a napi gyakorlatba</w:t>
      </w:r>
    </w:p>
    <w:p w14:paraId="58228E81" w14:textId="3166F3E1" w:rsidR="005A7F1F" w:rsidRDefault="005A7F1F" w:rsidP="005A7F1F">
      <w:pPr>
        <w:pStyle w:val="Listaszerbekezds"/>
        <w:numPr>
          <w:ilvl w:val="0"/>
          <w:numId w:val="1"/>
        </w:numPr>
        <w:adjustRightInd w:val="0"/>
        <w:spacing w:line="276" w:lineRule="auto"/>
        <w:jc w:val="both"/>
        <w:rPr>
          <w:sz w:val="24"/>
          <w:szCs w:val="24"/>
        </w:rPr>
      </w:pPr>
      <w:r>
        <w:rPr>
          <w:sz w:val="24"/>
          <w:szCs w:val="24"/>
        </w:rPr>
        <w:t xml:space="preserve">fiatalabb </w:t>
      </w:r>
      <w:r w:rsidR="00762628">
        <w:rPr>
          <w:sz w:val="24"/>
          <w:szCs w:val="24"/>
        </w:rPr>
        <w:t>kollégák segítése</w:t>
      </w:r>
    </w:p>
    <w:p w14:paraId="0486340B" w14:textId="77777777" w:rsidR="004B69E5" w:rsidRDefault="004B69E5" w:rsidP="00D94565">
      <w:pPr>
        <w:adjustRightInd w:val="0"/>
        <w:spacing w:line="276" w:lineRule="auto"/>
        <w:jc w:val="both"/>
        <w:rPr>
          <w:sz w:val="24"/>
          <w:szCs w:val="24"/>
        </w:rPr>
      </w:pPr>
    </w:p>
    <w:p w14:paraId="1CEB28B1" w14:textId="297F1E12" w:rsidR="004D4C80" w:rsidRDefault="004D4C80" w:rsidP="00D94565">
      <w:pPr>
        <w:adjustRightInd w:val="0"/>
        <w:spacing w:line="276" w:lineRule="auto"/>
        <w:jc w:val="both"/>
        <w:rPr>
          <w:sz w:val="24"/>
          <w:szCs w:val="24"/>
        </w:rPr>
      </w:pPr>
      <w:r w:rsidRPr="00775BE2">
        <w:rPr>
          <w:sz w:val="24"/>
          <w:szCs w:val="24"/>
        </w:rPr>
        <w:t>Jelen munkatervet a tanévnyitó vezetői értekezleten</w:t>
      </w:r>
      <w:r w:rsidR="00AB1402">
        <w:rPr>
          <w:sz w:val="24"/>
          <w:szCs w:val="24"/>
        </w:rPr>
        <w:t xml:space="preserve"> 202</w:t>
      </w:r>
      <w:r w:rsidR="00762628">
        <w:rPr>
          <w:sz w:val="24"/>
          <w:szCs w:val="24"/>
        </w:rPr>
        <w:t>3. augusztus 31</w:t>
      </w:r>
      <w:r w:rsidR="00AB1402">
        <w:rPr>
          <w:sz w:val="24"/>
          <w:szCs w:val="24"/>
        </w:rPr>
        <w:t>-é</w:t>
      </w:r>
      <w:r w:rsidR="00694B52" w:rsidRPr="00775BE2">
        <w:rPr>
          <w:sz w:val="24"/>
          <w:szCs w:val="24"/>
        </w:rPr>
        <w:t>n ismertetem</w:t>
      </w:r>
      <w:r w:rsidRPr="00775BE2">
        <w:rPr>
          <w:sz w:val="24"/>
          <w:szCs w:val="24"/>
        </w:rPr>
        <w:t xml:space="preserve"> a tagintézmény</w:t>
      </w:r>
      <w:r w:rsidR="00526B20">
        <w:rPr>
          <w:sz w:val="24"/>
          <w:szCs w:val="24"/>
        </w:rPr>
        <w:t>ek</w:t>
      </w:r>
      <w:r w:rsidRPr="00775BE2">
        <w:rPr>
          <w:sz w:val="24"/>
          <w:szCs w:val="24"/>
        </w:rPr>
        <w:t xml:space="preserve"> vezetőivel, akik továbbítják a nevelőtestületek részére, hogy azt javaslatokkal, és a tervezett feladatokkal együtt megvitass</w:t>
      </w:r>
      <w:r w:rsidR="00526B20">
        <w:rPr>
          <w:sz w:val="24"/>
          <w:szCs w:val="24"/>
        </w:rPr>
        <w:t>ák</w:t>
      </w:r>
      <w:r w:rsidRPr="00775BE2">
        <w:rPr>
          <w:sz w:val="24"/>
          <w:szCs w:val="24"/>
        </w:rPr>
        <w:t>,</w:t>
      </w:r>
      <w:r w:rsidR="00526B20">
        <w:rPr>
          <w:sz w:val="24"/>
          <w:szCs w:val="24"/>
        </w:rPr>
        <w:t xml:space="preserve"> valamint</w:t>
      </w:r>
      <w:r w:rsidRPr="00775BE2">
        <w:rPr>
          <w:sz w:val="24"/>
          <w:szCs w:val="24"/>
        </w:rPr>
        <w:t xml:space="preserve"> véleményezz</w:t>
      </w:r>
      <w:r w:rsidR="00526B20">
        <w:rPr>
          <w:sz w:val="24"/>
          <w:szCs w:val="24"/>
        </w:rPr>
        <w:t>ék</w:t>
      </w:r>
      <w:r w:rsidRPr="00775BE2">
        <w:rPr>
          <w:sz w:val="24"/>
          <w:szCs w:val="24"/>
        </w:rPr>
        <w:t xml:space="preserve">. Amennyiben változtatási javaslat fogalmazódik meg, </w:t>
      </w:r>
      <w:r w:rsidR="001C4DEB">
        <w:rPr>
          <w:sz w:val="24"/>
          <w:szCs w:val="24"/>
        </w:rPr>
        <w:t>azokat</w:t>
      </w:r>
      <w:r w:rsidRPr="00775BE2">
        <w:rPr>
          <w:sz w:val="24"/>
          <w:szCs w:val="24"/>
        </w:rPr>
        <w:t xml:space="preserve"> megküldik részemre.</w:t>
      </w:r>
      <w:r w:rsidR="00775BE2" w:rsidRPr="00775BE2">
        <w:rPr>
          <w:sz w:val="24"/>
          <w:szCs w:val="24"/>
        </w:rPr>
        <w:t xml:space="preserve"> </w:t>
      </w:r>
      <w:r w:rsidRPr="00775BE2">
        <w:rPr>
          <w:sz w:val="24"/>
          <w:szCs w:val="24"/>
        </w:rPr>
        <w:t>Ha szükséges még korrekció, akkor azt tervezetten beépítem a munkatervbe.</w:t>
      </w:r>
    </w:p>
    <w:p w14:paraId="56F1F18C" w14:textId="5B2CFC3A" w:rsidR="00E811EF" w:rsidRDefault="00E811EF" w:rsidP="00D94565">
      <w:pPr>
        <w:adjustRightInd w:val="0"/>
        <w:spacing w:line="276" w:lineRule="auto"/>
        <w:jc w:val="both"/>
        <w:rPr>
          <w:sz w:val="24"/>
          <w:szCs w:val="24"/>
        </w:rPr>
      </w:pPr>
      <w:r w:rsidRPr="00E31FBF">
        <w:rPr>
          <w:sz w:val="24"/>
          <w:szCs w:val="24"/>
        </w:rPr>
        <w:t>A munk</w:t>
      </w:r>
      <w:r w:rsidR="00762628" w:rsidRPr="00E31FBF">
        <w:rPr>
          <w:sz w:val="24"/>
          <w:szCs w:val="24"/>
        </w:rPr>
        <w:t xml:space="preserve">aterv </w:t>
      </w:r>
      <w:r w:rsidR="00E31FBF" w:rsidRPr="00E31FBF">
        <w:rPr>
          <w:sz w:val="24"/>
          <w:szCs w:val="24"/>
        </w:rPr>
        <w:t>bemutatása</w:t>
      </w:r>
      <w:r w:rsidR="00762628" w:rsidRPr="00E31FBF">
        <w:rPr>
          <w:sz w:val="24"/>
          <w:szCs w:val="24"/>
        </w:rPr>
        <w:t xml:space="preserve"> 2023</w:t>
      </w:r>
      <w:r w:rsidRPr="00E31FBF">
        <w:rPr>
          <w:sz w:val="24"/>
          <w:szCs w:val="24"/>
        </w:rPr>
        <w:t xml:space="preserve">. szeptember </w:t>
      </w:r>
      <w:r w:rsidR="00762628" w:rsidRPr="00E31FBF">
        <w:rPr>
          <w:sz w:val="24"/>
          <w:szCs w:val="24"/>
        </w:rPr>
        <w:t>1-é</w:t>
      </w:r>
      <w:r w:rsidR="003760E7" w:rsidRPr="00E31FBF">
        <w:rPr>
          <w:sz w:val="24"/>
          <w:szCs w:val="24"/>
        </w:rPr>
        <w:t xml:space="preserve">n az évnyitó </w:t>
      </w:r>
      <w:r w:rsidR="00034104" w:rsidRPr="00E31FBF">
        <w:rPr>
          <w:sz w:val="24"/>
          <w:szCs w:val="24"/>
        </w:rPr>
        <w:t>értekezleten történik</w:t>
      </w:r>
      <w:r w:rsidRPr="00E31FBF">
        <w:rPr>
          <w:sz w:val="24"/>
          <w:szCs w:val="24"/>
        </w:rPr>
        <w:t>.</w:t>
      </w:r>
    </w:p>
    <w:p w14:paraId="13F89E11" w14:textId="1BEDA91B" w:rsidR="005F7635" w:rsidRPr="00E31FBF" w:rsidRDefault="005F7635" w:rsidP="00D94565">
      <w:pPr>
        <w:adjustRightInd w:val="0"/>
        <w:spacing w:line="276" w:lineRule="auto"/>
        <w:jc w:val="both"/>
        <w:rPr>
          <w:b/>
          <w:bCs/>
          <w:sz w:val="32"/>
          <w:szCs w:val="32"/>
        </w:rPr>
      </w:pPr>
      <w:r>
        <w:rPr>
          <w:sz w:val="24"/>
          <w:szCs w:val="24"/>
        </w:rPr>
        <w:t>A tagóvoda-vezetők munkaterv leadási</w:t>
      </w:r>
      <w:r w:rsidR="007F772E">
        <w:rPr>
          <w:sz w:val="24"/>
          <w:szCs w:val="24"/>
        </w:rPr>
        <w:t xml:space="preserve"> határideje: 2023. szeptember 30</w:t>
      </w:r>
      <w:r>
        <w:rPr>
          <w:sz w:val="24"/>
          <w:szCs w:val="24"/>
        </w:rPr>
        <w:t>.</w:t>
      </w:r>
    </w:p>
    <w:p w14:paraId="54AE1D19" w14:textId="2B8740B2" w:rsidR="00E31FBF" w:rsidRPr="004B69E5" w:rsidRDefault="00E31FBF" w:rsidP="00D94565">
      <w:pPr>
        <w:adjustRightInd w:val="0"/>
        <w:spacing w:line="276" w:lineRule="auto"/>
        <w:jc w:val="both"/>
        <w:rPr>
          <w:sz w:val="24"/>
          <w:szCs w:val="24"/>
        </w:rPr>
      </w:pPr>
      <w:r w:rsidRPr="00E31FBF">
        <w:rPr>
          <w:sz w:val="24"/>
          <w:szCs w:val="24"/>
        </w:rPr>
        <w:t>A véleményezések leadási határideje 2023. szeptember 30. (SZMK, tagóvodák-nevelőtestületei)</w:t>
      </w:r>
    </w:p>
    <w:p w14:paraId="735888FB" w14:textId="6F139D0C" w:rsidR="00D933FF" w:rsidRPr="00AF5D06" w:rsidRDefault="004F7EB4" w:rsidP="00B92EF7">
      <w:pPr>
        <w:pStyle w:val="Cmsor1"/>
        <w:spacing w:line="276" w:lineRule="auto"/>
        <w:jc w:val="left"/>
      </w:pPr>
      <w:bookmarkStart w:id="1" w:name="_Toc143586138"/>
      <w:r w:rsidRPr="00AF5D06">
        <w:t>2. Intézmény vezetése, intézményi álláshelyek, létszámadatok.</w:t>
      </w:r>
      <w:bookmarkEnd w:id="1"/>
    </w:p>
    <w:p w14:paraId="268BF7E7" w14:textId="77777777" w:rsidR="004F7EB4" w:rsidRPr="00AF5D06" w:rsidRDefault="004F7EB4" w:rsidP="00541C44">
      <w:pPr>
        <w:widowControl/>
        <w:autoSpaceDE/>
        <w:autoSpaceDN/>
        <w:rPr>
          <w:b/>
          <w:sz w:val="24"/>
          <w:szCs w:val="24"/>
          <w:lang w:eastAsia="hu-HU"/>
        </w:rPr>
      </w:pPr>
    </w:p>
    <w:p w14:paraId="62B20FFD" w14:textId="77777777" w:rsidR="009C322B" w:rsidRPr="00AF5D06" w:rsidRDefault="009C322B" w:rsidP="00541C44">
      <w:pPr>
        <w:widowControl/>
        <w:autoSpaceDE/>
        <w:autoSpaceDN/>
        <w:rPr>
          <w:b/>
          <w:sz w:val="24"/>
          <w:szCs w:val="24"/>
          <w:lang w:eastAsia="hu-HU"/>
        </w:rPr>
      </w:pPr>
    </w:p>
    <w:tbl>
      <w:tblPr>
        <w:tblStyle w:val="Rcsostblzat"/>
        <w:tblW w:w="0" w:type="auto"/>
        <w:tblLook w:val="04A0" w:firstRow="1" w:lastRow="0" w:firstColumn="1" w:lastColumn="0" w:noHBand="0" w:noVBand="1"/>
      </w:tblPr>
      <w:tblGrid>
        <w:gridCol w:w="4531"/>
        <w:gridCol w:w="4531"/>
      </w:tblGrid>
      <w:tr w:rsidR="004D4C80" w:rsidRPr="00AF5D06" w14:paraId="6EE46B4E" w14:textId="77777777" w:rsidTr="00435DD2">
        <w:tc>
          <w:tcPr>
            <w:tcW w:w="4531" w:type="dxa"/>
            <w:shd w:val="clear" w:color="auto" w:fill="C6D9F1" w:themeFill="text2" w:themeFillTint="33"/>
          </w:tcPr>
          <w:p w14:paraId="641C4A27" w14:textId="77777777" w:rsidR="004F7EB4" w:rsidRPr="00AF5D06" w:rsidRDefault="00FF2E01" w:rsidP="00DB513D">
            <w:pPr>
              <w:widowControl/>
              <w:autoSpaceDE/>
              <w:autoSpaceDN/>
              <w:rPr>
                <w:b/>
                <w:sz w:val="24"/>
                <w:szCs w:val="24"/>
                <w:lang w:eastAsia="hu-HU"/>
              </w:rPr>
            </w:pPr>
            <w:r w:rsidRPr="00AF5D06">
              <w:rPr>
                <w:b/>
                <w:sz w:val="24"/>
                <w:szCs w:val="24"/>
                <w:lang w:eastAsia="hu-HU"/>
              </w:rPr>
              <w:t>Az intézmény neve:</w:t>
            </w:r>
          </w:p>
        </w:tc>
        <w:tc>
          <w:tcPr>
            <w:tcW w:w="4531" w:type="dxa"/>
            <w:shd w:val="clear" w:color="auto" w:fill="C6D9F1" w:themeFill="text2" w:themeFillTint="33"/>
          </w:tcPr>
          <w:p w14:paraId="2C55B3EE" w14:textId="77777777" w:rsidR="004F7EB4" w:rsidRPr="00AF5D06" w:rsidRDefault="00FF2E01" w:rsidP="00DB513D">
            <w:pPr>
              <w:widowControl/>
              <w:autoSpaceDE/>
              <w:autoSpaceDN/>
              <w:rPr>
                <w:b/>
                <w:sz w:val="24"/>
                <w:szCs w:val="24"/>
                <w:lang w:eastAsia="hu-HU"/>
              </w:rPr>
            </w:pPr>
            <w:r w:rsidRPr="00AF5D06">
              <w:rPr>
                <w:b/>
                <w:sz w:val="24"/>
                <w:szCs w:val="24"/>
                <w:lang w:eastAsia="hu-HU"/>
              </w:rPr>
              <w:t>Csongrádi Óvodák Igazgatósága</w:t>
            </w:r>
          </w:p>
        </w:tc>
      </w:tr>
      <w:tr w:rsidR="004D4C80" w:rsidRPr="00AF5D06" w14:paraId="79A83564" w14:textId="77777777" w:rsidTr="004979A5">
        <w:tc>
          <w:tcPr>
            <w:tcW w:w="4531" w:type="dxa"/>
            <w:shd w:val="clear" w:color="auto" w:fill="FFFFCC"/>
          </w:tcPr>
          <w:p w14:paraId="4BF571DE"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 címe:</w:t>
            </w:r>
          </w:p>
        </w:tc>
        <w:tc>
          <w:tcPr>
            <w:tcW w:w="4531" w:type="dxa"/>
          </w:tcPr>
          <w:p w14:paraId="221E2618" w14:textId="77777777" w:rsidR="004F7EB4" w:rsidRPr="004B69E5" w:rsidRDefault="00FF2E01" w:rsidP="00DB513D">
            <w:pPr>
              <w:widowControl/>
              <w:autoSpaceDE/>
              <w:autoSpaceDN/>
              <w:rPr>
                <w:bCs/>
                <w:lang w:eastAsia="hu-HU"/>
              </w:rPr>
            </w:pPr>
            <w:r w:rsidRPr="004B69E5">
              <w:rPr>
                <w:bCs/>
                <w:lang w:eastAsia="hu-HU"/>
              </w:rPr>
              <w:t>6640 Csongrád, Templom u. 4-8.</w:t>
            </w:r>
          </w:p>
        </w:tc>
      </w:tr>
      <w:tr w:rsidR="004D4C80" w:rsidRPr="00AF5D06" w14:paraId="275B680E" w14:textId="77777777" w:rsidTr="004979A5">
        <w:tc>
          <w:tcPr>
            <w:tcW w:w="4531" w:type="dxa"/>
            <w:shd w:val="clear" w:color="auto" w:fill="FFFFCC"/>
          </w:tcPr>
          <w:p w14:paraId="451532E4"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 telefonszáma:</w:t>
            </w:r>
          </w:p>
        </w:tc>
        <w:tc>
          <w:tcPr>
            <w:tcW w:w="4531" w:type="dxa"/>
          </w:tcPr>
          <w:p w14:paraId="594E2E84" w14:textId="77777777" w:rsidR="004F7EB4" w:rsidRPr="004B69E5" w:rsidRDefault="00FF2E01" w:rsidP="00DB513D">
            <w:pPr>
              <w:widowControl/>
              <w:autoSpaceDE/>
              <w:autoSpaceDN/>
              <w:rPr>
                <w:bCs/>
                <w:lang w:eastAsia="hu-HU"/>
              </w:rPr>
            </w:pPr>
            <w:r w:rsidRPr="004B69E5">
              <w:rPr>
                <w:bCs/>
                <w:lang w:eastAsia="hu-HU"/>
              </w:rPr>
              <w:t>63/ 898-055</w:t>
            </w:r>
          </w:p>
        </w:tc>
      </w:tr>
      <w:tr w:rsidR="004D4C80" w:rsidRPr="00AF5D06" w14:paraId="238D86B8" w14:textId="77777777" w:rsidTr="004979A5">
        <w:tc>
          <w:tcPr>
            <w:tcW w:w="4531" w:type="dxa"/>
            <w:shd w:val="clear" w:color="auto" w:fill="FFFFCC"/>
          </w:tcPr>
          <w:p w14:paraId="78B39C5A"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 e-mail címe:</w:t>
            </w:r>
          </w:p>
        </w:tc>
        <w:tc>
          <w:tcPr>
            <w:tcW w:w="4531" w:type="dxa"/>
          </w:tcPr>
          <w:p w14:paraId="1D821C89" w14:textId="75517E7F" w:rsidR="00FF2E01" w:rsidRPr="004B69E5" w:rsidRDefault="006372C1" w:rsidP="00DB513D">
            <w:pPr>
              <w:widowControl/>
              <w:autoSpaceDE/>
              <w:autoSpaceDN/>
              <w:rPr>
                <w:bCs/>
                <w:lang w:eastAsia="hu-HU"/>
              </w:rPr>
            </w:pPr>
            <w:hyperlink r:id="rId10" w:history="1">
              <w:r w:rsidR="00A544B6" w:rsidRPr="004B69E5">
                <w:rPr>
                  <w:rStyle w:val="Hiperhivatkozs"/>
                  <w:bCs/>
                  <w:lang w:eastAsia="hu-HU"/>
                </w:rPr>
                <w:t>ovodak@csongrad.hu</w:t>
              </w:r>
            </w:hyperlink>
          </w:p>
        </w:tc>
      </w:tr>
      <w:tr w:rsidR="004D4C80" w:rsidRPr="00AF5D06" w14:paraId="76BA0CFD" w14:textId="77777777" w:rsidTr="004979A5">
        <w:tc>
          <w:tcPr>
            <w:tcW w:w="4531" w:type="dxa"/>
            <w:shd w:val="clear" w:color="auto" w:fill="FFFFCC"/>
          </w:tcPr>
          <w:p w14:paraId="0775F73F"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 honlapja:</w:t>
            </w:r>
          </w:p>
        </w:tc>
        <w:tc>
          <w:tcPr>
            <w:tcW w:w="4531" w:type="dxa"/>
          </w:tcPr>
          <w:p w14:paraId="539ADA6B" w14:textId="77777777" w:rsidR="00FF2E01" w:rsidRPr="004B69E5" w:rsidRDefault="008B3BF2" w:rsidP="00DB513D">
            <w:pPr>
              <w:widowControl/>
              <w:autoSpaceDE/>
              <w:autoSpaceDN/>
              <w:rPr>
                <w:bCs/>
                <w:lang w:eastAsia="hu-HU"/>
              </w:rPr>
            </w:pPr>
            <w:r w:rsidRPr="004B69E5">
              <w:rPr>
                <w:bCs/>
                <w:lang w:eastAsia="hu-HU"/>
              </w:rPr>
              <w:t>ovodak.csongrad.hu</w:t>
            </w:r>
          </w:p>
        </w:tc>
      </w:tr>
      <w:tr w:rsidR="004D4C80" w:rsidRPr="00AF5D06" w14:paraId="4E4E6E24" w14:textId="77777777" w:rsidTr="004979A5">
        <w:tc>
          <w:tcPr>
            <w:tcW w:w="4531" w:type="dxa"/>
            <w:shd w:val="clear" w:color="auto" w:fill="FFFFCC"/>
          </w:tcPr>
          <w:p w14:paraId="5A91491C"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 OM azonosítója:</w:t>
            </w:r>
          </w:p>
        </w:tc>
        <w:tc>
          <w:tcPr>
            <w:tcW w:w="4531" w:type="dxa"/>
          </w:tcPr>
          <w:p w14:paraId="12AE931D" w14:textId="77777777" w:rsidR="004F7EB4" w:rsidRPr="004B69E5" w:rsidRDefault="00FF2E01" w:rsidP="00DB513D">
            <w:pPr>
              <w:widowControl/>
              <w:autoSpaceDE/>
              <w:autoSpaceDN/>
              <w:rPr>
                <w:bCs/>
                <w:lang w:eastAsia="hu-HU"/>
              </w:rPr>
            </w:pPr>
            <w:r w:rsidRPr="004B69E5">
              <w:rPr>
                <w:bCs/>
                <w:lang w:eastAsia="hu-HU"/>
              </w:rPr>
              <w:t>102 880</w:t>
            </w:r>
          </w:p>
        </w:tc>
      </w:tr>
      <w:tr w:rsidR="004D4C80" w:rsidRPr="00AF5D06" w14:paraId="40A8757B" w14:textId="77777777" w:rsidTr="004979A5">
        <w:tc>
          <w:tcPr>
            <w:tcW w:w="4531" w:type="dxa"/>
            <w:shd w:val="clear" w:color="auto" w:fill="FFFFCC"/>
          </w:tcPr>
          <w:p w14:paraId="31E4342B"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intézményvezető neve:</w:t>
            </w:r>
          </w:p>
        </w:tc>
        <w:tc>
          <w:tcPr>
            <w:tcW w:w="4531" w:type="dxa"/>
          </w:tcPr>
          <w:p w14:paraId="1AB22E57" w14:textId="77777777" w:rsidR="00FF2E01" w:rsidRPr="004B69E5" w:rsidRDefault="00FF2E01" w:rsidP="00DB513D">
            <w:pPr>
              <w:widowControl/>
              <w:autoSpaceDE/>
              <w:autoSpaceDN/>
              <w:rPr>
                <w:bCs/>
                <w:lang w:eastAsia="hu-HU"/>
              </w:rPr>
            </w:pPr>
            <w:r w:rsidRPr="004B69E5">
              <w:rPr>
                <w:bCs/>
                <w:lang w:eastAsia="hu-HU"/>
              </w:rPr>
              <w:t>Tóthné Fodor Zsuzsanna</w:t>
            </w:r>
          </w:p>
        </w:tc>
      </w:tr>
      <w:tr w:rsidR="004D4C80" w:rsidRPr="00AF5D06" w14:paraId="7338E97F" w14:textId="77777777" w:rsidTr="004979A5">
        <w:tc>
          <w:tcPr>
            <w:tcW w:w="4531" w:type="dxa"/>
            <w:shd w:val="clear" w:color="auto" w:fill="FFFFCC"/>
          </w:tcPr>
          <w:p w14:paraId="19AFBA2A"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intézményvezető elérhetősége:</w:t>
            </w:r>
          </w:p>
        </w:tc>
        <w:tc>
          <w:tcPr>
            <w:tcW w:w="4531" w:type="dxa"/>
          </w:tcPr>
          <w:p w14:paraId="0585A5DE" w14:textId="721C5089" w:rsidR="00FF2E01" w:rsidRPr="004B69E5" w:rsidRDefault="00FF2E01" w:rsidP="00DB513D">
            <w:pPr>
              <w:widowControl/>
              <w:autoSpaceDE/>
              <w:autoSpaceDN/>
              <w:rPr>
                <w:bCs/>
                <w:lang w:eastAsia="hu-HU"/>
              </w:rPr>
            </w:pPr>
            <w:r w:rsidRPr="004B69E5">
              <w:rPr>
                <w:bCs/>
                <w:lang w:eastAsia="hu-HU"/>
              </w:rPr>
              <w:t xml:space="preserve">20/456-1270 </w:t>
            </w:r>
            <w:hyperlink r:id="rId11" w:history="1">
              <w:r w:rsidR="00A544B6" w:rsidRPr="004B69E5">
                <w:rPr>
                  <w:rStyle w:val="Hiperhivatkozs"/>
                  <w:bCs/>
                  <w:lang w:eastAsia="hu-HU"/>
                </w:rPr>
                <w:t>rodofizsuzs@gmail.com</w:t>
              </w:r>
            </w:hyperlink>
          </w:p>
        </w:tc>
      </w:tr>
      <w:tr w:rsidR="004D4C80" w:rsidRPr="00AF5D06" w14:paraId="424B3A1C" w14:textId="77777777" w:rsidTr="004979A5">
        <w:tc>
          <w:tcPr>
            <w:tcW w:w="4531" w:type="dxa"/>
            <w:shd w:val="clear" w:color="auto" w:fill="FFFFCC"/>
          </w:tcPr>
          <w:p w14:paraId="6962A1A6"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intézményvezető helyettes neve:</w:t>
            </w:r>
          </w:p>
        </w:tc>
        <w:tc>
          <w:tcPr>
            <w:tcW w:w="4531" w:type="dxa"/>
          </w:tcPr>
          <w:p w14:paraId="07E04888" w14:textId="77777777" w:rsidR="00FF2E01" w:rsidRPr="004B69E5" w:rsidRDefault="00FF2E01" w:rsidP="00DB513D">
            <w:pPr>
              <w:widowControl/>
              <w:autoSpaceDE/>
              <w:autoSpaceDN/>
              <w:rPr>
                <w:bCs/>
                <w:lang w:eastAsia="hu-HU"/>
              </w:rPr>
            </w:pPr>
            <w:r w:rsidRPr="004B69E5">
              <w:rPr>
                <w:bCs/>
                <w:lang w:eastAsia="hu-HU"/>
              </w:rPr>
              <w:t>Horváth Lajosné</w:t>
            </w:r>
          </w:p>
        </w:tc>
      </w:tr>
      <w:tr w:rsidR="004D4C80" w:rsidRPr="00AF5D06" w14:paraId="4D40D08D" w14:textId="77777777" w:rsidTr="004979A5">
        <w:tc>
          <w:tcPr>
            <w:tcW w:w="4531" w:type="dxa"/>
            <w:shd w:val="clear" w:color="auto" w:fill="FFFFCC"/>
          </w:tcPr>
          <w:p w14:paraId="5B01208F" w14:textId="77777777" w:rsidR="00FF2E01" w:rsidRPr="00AF5D06" w:rsidRDefault="00FF2E01" w:rsidP="00DB513D">
            <w:pPr>
              <w:widowControl/>
              <w:autoSpaceDE/>
              <w:autoSpaceDN/>
              <w:rPr>
                <w:b/>
                <w:sz w:val="24"/>
                <w:szCs w:val="24"/>
                <w:lang w:eastAsia="hu-HU"/>
              </w:rPr>
            </w:pPr>
            <w:r w:rsidRPr="00AF5D06">
              <w:rPr>
                <w:b/>
                <w:sz w:val="24"/>
                <w:szCs w:val="24"/>
                <w:lang w:eastAsia="hu-HU"/>
              </w:rPr>
              <w:t>Az intézményvezető helyettes elérhetősége:</w:t>
            </w:r>
          </w:p>
        </w:tc>
        <w:tc>
          <w:tcPr>
            <w:tcW w:w="4531" w:type="dxa"/>
          </w:tcPr>
          <w:p w14:paraId="554AE65D" w14:textId="77777777" w:rsidR="00FF2E01" w:rsidRPr="004B69E5" w:rsidRDefault="00FF2E01" w:rsidP="00DB513D">
            <w:pPr>
              <w:widowControl/>
              <w:autoSpaceDE/>
              <w:autoSpaceDN/>
              <w:rPr>
                <w:bCs/>
                <w:lang w:eastAsia="hu-HU"/>
              </w:rPr>
            </w:pPr>
            <w:r w:rsidRPr="004B69E5">
              <w:rPr>
                <w:bCs/>
                <w:lang w:eastAsia="hu-HU"/>
              </w:rPr>
              <w:t>20</w:t>
            </w:r>
            <w:r w:rsidR="0017573F" w:rsidRPr="004B69E5">
              <w:rPr>
                <w:bCs/>
                <w:lang w:eastAsia="hu-HU"/>
              </w:rPr>
              <w:t>/575-2540</w:t>
            </w:r>
          </w:p>
          <w:p w14:paraId="35746483" w14:textId="37B4C6EB" w:rsidR="0017573F" w:rsidRPr="004B69E5" w:rsidRDefault="006372C1" w:rsidP="00DB513D">
            <w:pPr>
              <w:widowControl/>
              <w:autoSpaceDE/>
              <w:autoSpaceDN/>
              <w:rPr>
                <w:bCs/>
                <w:lang w:eastAsia="hu-HU"/>
              </w:rPr>
            </w:pPr>
            <w:hyperlink r:id="rId12" w:history="1">
              <w:r w:rsidR="00A544B6" w:rsidRPr="004B69E5">
                <w:rPr>
                  <w:rStyle w:val="Hiperhivatkozs"/>
                  <w:bCs/>
                  <w:lang w:eastAsia="hu-HU"/>
                </w:rPr>
                <w:t>emberw@freemail.hu</w:t>
              </w:r>
            </w:hyperlink>
          </w:p>
        </w:tc>
      </w:tr>
      <w:tr w:rsidR="004D4C80" w:rsidRPr="00AF5D06" w14:paraId="4BA1EBCA" w14:textId="77777777" w:rsidTr="004979A5">
        <w:tc>
          <w:tcPr>
            <w:tcW w:w="4531" w:type="dxa"/>
            <w:shd w:val="clear" w:color="auto" w:fill="FFFFCC"/>
          </w:tcPr>
          <w:p w14:paraId="4A8D9EB1" w14:textId="77777777" w:rsidR="001D66AE" w:rsidRPr="00AF5D06" w:rsidRDefault="001D66AE" w:rsidP="00DB513D">
            <w:pPr>
              <w:widowControl/>
              <w:autoSpaceDE/>
              <w:autoSpaceDN/>
              <w:rPr>
                <w:b/>
                <w:sz w:val="24"/>
                <w:szCs w:val="24"/>
                <w:lang w:eastAsia="hu-HU"/>
              </w:rPr>
            </w:pPr>
            <w:r w:rsidRPr="00AF5D06">
              <w:rPr>
                <w:b/>
                <w:sz w:val="24"/>
                <w:szCs w:val="24"/>
                <w:lang w:eastAsia="hu-HU"/>
              </w:rPr>
              <w:t>Munkaközöség vezető neve:</w:t>
            </w:r>
          </w:p>
        </w:tc>
        <w:tc>
          <w:tcPr>
            <w:tcW w:w="4531" w:type="dxa"/>
          </w:tcPr>
          <w:p w14:paraId="360DD49A" w14:textId="274BBF14" w:rsidR="001D66AE" w:rsidRPr="004B69E5" w:rsidRDefault="000734CA" w:rsidP="00DB513D">
            <w:pPr>
              <w:widowControl/>
              <w:autoSpaceDE/>
              <w:autoSpaceDN/>
              <w:rPr>
                <w:bCs/>
                <w:lang w:eastAsia="hu-HU"/>
              </w:rPr>
            </w:pPr>
            <w:r>
              <w:rPr>
                <w:bCs/>
                <w:lang w:eastAsia="hu-HU"/>
              </w:rPr>
              <w:t xml:space="preserve">Folyamatban </w:t>
            </w:r>
          </w:p>
        </w:tc>
      </w:tr>
      <w:tr w:rsidR="004D4C80" w:rsidRPr="00AF5D06" w14:paraId="7607FF98" w14:textId="77777777" w:rsidTr="004979A5">
        <w:tc>
          <w:tcPr>
            <w:tcW w:w="9062" w:type="dxa"/>
            <w:gridSpan w:val="2"/>
            <w:shd w:val="clear" w:color="auto" w:fill="DBE5F1" w:themeFill="accent1" w:themeFillTint="33"/>
          </w:tcPr>
          <w:p w14:paraId="1B80EF2E" w14:textId="77777777" w:rsidR="004B69E5" w:rsidRDefault="004B69E5" w:rsidP="00DB513D">
            <w:pPr>
              <w:widowControl/>
              <w:autoSpaceDE/>
              <w:autoSpaceDN/>
              <w:jc w:val="center"/>
              <w:rPr>
                <w:b/>
                <w:sz w:val="24"/>
                <w:szCs w:val="24"/>
                <w:lang w:eastAsia="hu-HU"/>
              </w:rPr>
            </w:pPr>
          </w:p>
          <w:p w14:paraId="741D5A59" w14:textId="77777777" w:rsidR="00E43CB7" w:rsidRDefault="00E43CB7" w:rsidP="00DB513D">
            <w:pPr>
              <w:widowControl/>
              <w:autoSpaceDE/>
              <w:autoSpaceDN/>
              <w:jc w:val="center"/>
              <w:rPr>
                <w:b/>
                <w:sz w:val="24"/>
                <w:szCs w:val="24"/>
                <w:lang w:eastAsia="hu-HU"/>
              </w:rPr>
            </w:pPr>
            <w:r w:rsidRPr="00AF5D06">
              <w:rPr>
                <w:b/>
                <w:sz w:val="24"/>
                <w:szCs w:val="24"/>
                <w:lang w:eastAsia="hu-HU"/>
              </w:rPr>
              <w:t>Tagóvoda vezetők nevei elérhetőségeik:</w:t>
            </w:r>
          </w:p>
          <w:p w14:paraId="0F817F94" w14:textId="7EC9B710" w:rsidR="004B69E5" w:rsidRPr="00AF5D06" w:rsidRDefault="004B69E5" w:rsidP="00DB513D">
            <w:pPr>
              <w:widowControl/>
              <w:autoSpaceDE/>
              <w:autoSpaceDN/>
              <w:jc w:val="center"/>
              <w:rPr>
                <w:bCs/>
                <w:sz w:val="24"/>
                <w:szCs w:val="24"/>
                <w:lang w:eastAsia="hu-HU"/>
              </w:rPr>
            </w:pPr>
          </w:p>
        </w:tc>
      </w:tr>
      <w:tr w:rsidR="004D4C80" w:rsidRPr="00AF5D06" w14:paraId="1D453635" w14:textId="77777777" w:rsidTr="004979A5">
        <w:tc>
          <w:tcPr>
            <w:tcW w:w="4531" w:type="dxa"/>
            <w:shd w:val="clear" w:color="auto" w:fill="FFFFCC"/>
          </w:tcPr>
          <w:p w14:paraId="2BE55837" w14:textId="77777777" w:rsidR="001D66AE" w:rsidRPr="00AF5D06" w:rsidRDefault="00E43CB7" w:rsidP="00914C2A">
            <w:pPr>
              <w:pStyle w:val="Listaszerbekezds"/>
              <w:widowControl/>
              <w:numPr>
                <w:ilvl w:val="0"/>
                <w:numId w:val="2"/>
              </w:numPr>
              <w:autoSpaceDE/>
              <w:autoSpaceDN/>
              <w:rPr>
                <w:b/>
                <w:sz w:val="24"/>
                <w:szCs w:val="24"/>
                <w:lang w:eastAsia="hu-HU"/>
              </w:rPr>
            </w:pPr>
            <w:r w:rsidRPr="00AF5D06">
              <w:rPr>
                <w:b/>
                <w:sz w:val="24"/>
                <w:szCs w:val="24"/>
                <w:lang w:eastAsia="hu-HU"/>
              </w:rPr>
              <w:t xml:space="preserve">Bercsényi Utcai „Kincskereső” </w:t>
            </w:r>
            <w:r w:rsidR="00385992">
              <w:rPr>
                <w:b/>
                <w:sz w:val="24"/>
                <w:szCs w:val="24"/>
                <w:lang w:eastAsia="hu-HU"/>
              </w:rPr>
              <w:t>Tagó</w:t>
            </w:r>
            <w:r w:rsidRPr="00AF5D06">
              <w:rPr>
                <w:b/>
                <w:sz w:val="24"/>
                <w:szCs w:val="24"/>
                <w:lang w:eastAsia="hu-HU"/>
              </w:rPr>
              <w:t>voda</w:t>
            </w:r>
          </w:p>
        </w:tc>
        <w:tc>
          <w:tcPr>
            <w:tcW w:w="4531" w:type="dxa"/>
          </w:tcPr>
          <w:p w14:paraId="18760256" w14:textId="77777777" w:rsidR="001D66AE" w:rsidRPr="004B69E5" w:rsidRDefault="00E43CB7" w:rsidP="00DB513D">
            <w:pPr>
              <w:widowControl/>
              <w:autoSpaceDE/>
              <w:autoSpaceDN/>
              <w:rPr>
                <w:bCs/>
                <w:lang w:eastAsia="hu-HU"/>
              </w:rPr>
            </w:pPr>
            <w:r w:rsidRPr="004B69E5">
              <w:rPr>
                <w:bCs/>
                <w:lang w:eastAsia="hu-HU"/>
              </w:rPr>
              <w:t>Kádár Katalin</w:t>
            </w:r>
          </w:p>
          <w:p w14:paraId="0244543E" w14:textId="77777777" w:rsidR="00E43CB7" w:rsidRPr="004B69E5" w:rsidRDefault="00E43CB7" w:rsidP="00DB513D">
            <w:pPr>
              <w:widowControl/>
              <w:autoSpaceDE/>
              <w:autoSpaceDN/>
              <w:rPr>
                <w:bCs/>
                <w:lang w:eastAsia="hu-HU"/>
              </w:rPr>
            </w:pPr>
            <w:r w:rsidRPr="004B69E5">
              <w:rPr>
                <w:bCs/>
                <w:lang w:eastAsia="hu-HU"/>
              </w:rPr>
              <w:t>20/ 575-1747</w:t>
            </w:r>
          </w:p>
          <w:p w14:paraId="12608E71" w14:textId="74D1D966" w:rsidR="004B69E5" w:rsidRPr="004B69E5" w:rsidRDefault="006372C1" w:rsidP="00DB513D">
            <w:pPr>
              <w:widowControl/>
              <w:autoSpaceDE/>
              <w:autoSpaceDN/>
              <w:rPr>
                <w:bCs/>
                <w:lang w:eastAsia="hu-HU"/>
              </w:rPr>
            </w:pPr>
            <w:hyperlink r:id="rId13" w:history="1">
              <w:r w:rsidR="00E43CB7" w:rsidRPr="004B69E5">
                <w:rPr>
                  <w:rStyle w:val="Hiperhivatkozs"/>
                  <w:bCs/>
                  <w:color w:val="auto"/>
                  <w:u w:val="none"/>
                  <w:lang w:eastAsia="hu-HU"/>
                </w:rPr>
                <w:t>kincskeresoovi@csongrad.hu</w:t>
              </w:r>
            </w:hyperlink>
          </w:p>
        </w:tc>
      </w:tr>
      <w:tr w:rsidR="004D4C80" w:rsidRPr="00AF5D06" w14:paraId="30A91277" w14:textId="77777777" w:rsidTr="004979A5">
        <w:tc>
          <w:tcPr>
            <w:tcW w:w="4531" w:type="dxa"/>
            <w:shd w:val="clear" w:color="auto" w:fill="FFFFCC"/>
          </w:tcPr>
          <w:p w14:paraId="033D5FBB" w14:textId="77777777" w:rsidR="00E43CB7" w:rsidRPr="00AF5D06" w:rsidRDefault="00E43CB7" w:rsidP="00914C2A">
            <w:pPr>
              <w:pStyle w:val="Listaszerbekezds"/>
              <w:widowControl/>
              <w:numPr>
                <w:ilvl w:val="0"/>
                <w:numId w:val="2"/>
              </w:numPr>
              <w:autoSpaceDE/>
              <w:autoSpaceDN/>
              <w:rPr>
                <w:b/>
                <w:sz w:val="24"/>
                <w:szCs w:val="24"/>
                <w:lang w:eastAsia="hu-HU"/>
              </w:rPr>
            </w:pPr>
            <w:r w:rsidRPr="00AF5D06">
              <w:rPr>
                <w:b/>
                <w:sz w:val="24"/>
                <w:szCs w:val="24"/>
                <w:lang w:eastAsia="hu-HU"/>
              </w:rPr>
              <w:t xml:space="preserve">Bokrosi „Napsugár” </w:t>
            </w:r>
            <w:r w:rsidR="00385992">
              <w:rPr>
                <w:b/>
                <w:sz w:val="24"/>
                <w:szCs w:val="24"/>
                <w:lang w:eastAsia="hu-HU"/>
              </w:rPr>
              <w:t>Tagó</w:t>
            </w:r>
            <w:r w:rsidRPr="00AF5D06">
              <w:rPr>
                <w:b/>
                <w:sz w:val="24"/>
                <w:szCs w:val="24"/>
                <w:lang w:eastAsia="hu-HU"/>
              </w:rPr>
              <w:t>voda</w:t>
            </w:r>
          </w:p>
        </w:tc>
        <w:tc>
          <w:tcPr>
            <w:tcW w:w="4531" w:type="dxa"/>
          </w:tcPr>
          <w:p w14:paraId="13DA8B9E" w14:textId="77777777" w:rsidR="00B92EF7" w:rsidRPr="004B69E5" w:rsidRDefault="00B92EF7" w:rsidP="00DB513D">
            <w:pPr>
              <w:widowControl/>
              <w:autoSpaceDE/>
              <w:autoSpaceDN/>
              <w:rPr>
                <w:bCs/>
                <w:lang w:eastAsia="hu-HU"/>
              </w:rPr>
            </w:pPr>
            <w:r w:rsidRPr="004B69E5">
              <w:rPr>
                <w:bCs/>
                <w:lang w:eastAsia="hu-HU"/>
              </w:rPr>
              <w:t>Horváth Lajosné</w:t>
            </w:r>
          </w:p>
          <w:p w14:paraId="40291463" w14:textId="37F35E4D" w:rsidR="00E43CB7" w:rsidRPr="004B69E5" w:rsidRDefault="00E43CB7" w:rsidP="00DB513D">
            <w:pPr>
              <w:widowControl/>
              <w:autoSpaceDE/>
              <w:autoSpaceDN/>
              <w:rPr>
                <w:bCs/>
                <w:lang w:eastAsia="hu-HU"/>
              </w:rPr>
            </w:pPr>
            <w:r w:rsidRPr="004B69E5">
              <w:rPr>
                <w:bCs/>
                <w:lang w:eastAsia="hu-HU"/>
              </w:rPr>
              <w:t>20/</w:t>
            </w:r>
            <w:r w:rsidR="00DB513D" w:rsidRPr="004B69E5">
              <w:rPr>
                <w:bCs/>
                <w:lang w:eastAsia="hu-HU"/>
              </w:rPr>
              <w:t>575-</w:t>
            </w:r>
            <w:r w:rsidR="008310B9">
              <w:rPr>
                <w:bCs/>
                <w:lang w:eastAsia="hu-HU"/>
              </w:rPr>
              <w:t>21</w:t>
            </w:r>
            <w:bookmarkStart w:id="2" w:name="_GoBack"/>
            <w:bookmarkEnd w:id="2"/>
            <w:r w:rsidR="00B92EF7" w:rsidRPr="004B69E5">
              <w:rPr>
                <w:bCs/>
                <w:lang w:eastAsia="hu-HU"/>
              </w:rPr>
              <w:t>40</w:t>
            </w:r>
          </w:p>
          <w:p w14:paraId="02FFF6BB" w14:textId="3EB7B6C9" w:rsidR="00E43CB7" w:rsidRPr="004B69E5" w:rsidRDefault="006372C1" w:rsidP="00DB513D">
            <w:pPr>
              <w:widowControl/>
              <w:autoSpaceDE/>
              <w:autoSpaceDN/>
              <w:rPr>
                <w:bCs/>
                <w:lang w:eastAsia="hu-HU"/>
              </w:rPr>
            </w:pPr>
            <w:hyperlink r:id="rId14" w:history="1">
              <w:r w:rsidR="009A2F41" w:rsidRPr="000734CA">
                <w:rPr>
                  <w:rStyle w:val="Hiperhivatkozs"/>
                  <w:bCs/>
                  <w:color w:val="auto"/>
                  <w:u w:val="none"/>
                  <w:lang w:eastAsia="hu-HU"/>
                </w:rPr>
                <w:t>napsugarovi@csongrad.hu</w:t>
              </w:r>
            </w:hyperlink>
          </w:p>
        </w:tc>
      </w:tr>
      <w:tr w:rsidR="004D4C80" w:rsidRPr="00AF5D06" w14:paraId="739F8B81" w14:textId="77777777" w:rsidTr="004979A5">
        <w:tc>
          <w:tcPr>
            <w:tcW w:w="4531" w:type="dxa"/>
            <w:shd w:val="clear" w:color="auto" w:fill="FFFFCC"/>
          </w:tcPr>
          <w:p w14:paraId="6136315A" w14:textId="77777777" w:rsidR="00E43CB7" w:rsidRPr="00AF5D06" w:rsidRDefault="00E43CB7" w:rsidP="00914C2A">
            <w:pPr>
              <w:pStyle w:val="Listaszerbekezds"/>
              <w:widowControl/>
              <w:numPr>
                <w:ilvl w:val="0"/>
                <w:numId w:val="2"/>
              </w:numPr>
              <w:autoSpaceDE/>
              <w:autoSpaceDN/>
              <w:rPr>
                <w:b/>
                <w:sz w:val="24"/>
                <w:szCs w:val="24"/>
                <w:lang w:eastAsia="hu-HU"/>
              </w:rPr>
            </w:pPr>
            <w:r w:rsidRPr="00AF5D06">
              <w:rPr>
                <w:b/>
                <w:sz w:val="24"/>
                <w:szCs w:val="24"/>
                <w:lang w:eastAsia="hu-HU"/>
              </w:rPr>
              <w:t xml:space="preserve">Bökényi „Napraforgó” </w:t>
            </w:r>
            <w:r w:rsidR="00385992">
              <w:rPr>
                <w:b/>
                <w:sz w:val="24"/>
                <w:szCs w:val="24"/>
                <w:lang w:eastAsia="hu-HU"/>
              </w:rPr>
              <w:t>Tagó</w:t>
            </w:r>
            <w:r w:rsidRPr="00AF5D06">
              <w:rPr>
                <w:b/>
                <w:sz w:val="24"/>
                <w:szCs w:val="24"/>
                <w:lang w:eastAsia="hu-HU"/>
              </w:rPr>
              <w:t>voda</w:t>
            </w:r>
          </w:p>
        </w:tc>
        <w:tc>
          <w:tcPr>
            <w:tcW w:w="4531" w:type="dxa"/>
          </w:tcPr>
          <w:p w14:paraId="77103D88" w14:textId="1021BF2B" w:rsidR="00E43CB7" w:rsidRPr="004B69E5" w:rsidRDefault="00762628" w:rsidP="00DB513D">
            <w:pPr>
              <w:widowControl/>
              <w:autoSpaceDE/>
              <w:autoSpaceDN/>
              <w:rPr>
                <w:bCs/>
                <w:lang w:eastAsia="hu-HU"/>
              </w:rPr>
            </w:pPr>
            <w:r w:rsidRPr="004B69E5">
              <w:rPr>
                <w:bCs/>
                <w:lang w:eastAsia="hu-HU"/>
              </w:rPr>
              <w:t>Hajdú Anett</w:t>
            </w:r>
            <w:r w:rsidR="00730BD1">
              <w:rPr>
                <w:bCs/>
                <w:lang w:eastAsia="hu-HU"/>
              </w:rPr>
              <w:t xml:space="preserve"> </w:t>
            </w:r>
            <w:r w:rsidR="000734CA">
              <w:rPr>
                <w:bCs/>
                <w:lang w:eastAsia="hu-HU"/>
              </w:rPr>
              <w:t>Megbízott tagintézmény-vezető</w:t>
            </w:r>
          </w:p>
          <w:p w14:paraId="45158391" w14:textId="18233D42" w:rsidR="00E43CB7" w:rsidRPr="004B69E5" w:rsidRDefault="00E43CB7" w:rsidP="00DB513D">
            <w:pPr>
              <w:widowControl/>
              <w:autoSpaceDE/>
              <w:autoSpaceDN/>
              <w:rPr>
                <w:bCs/>
                <w:color w:val="FF0000"/>
                <w:lang w:eastAsia="hu-HU"/>
              </w:rPr>
            </w:pPr>
            <w:r w:rsidRPr="004B69E5">
              <w:rPr>
                <w:bCs/>
                <w:lang w:eastAsia="hu-HU"/>
              </w:rPr>
              <w:t>20/</w:t>
            </w:r>
            <w:r w:rsidR="004E354B" w:rsidRPr="004B69E5">
              <w:rPr>
                <w:bCs/>
                <w:lang w:eastAsia="hu-HU"/>
              </w:rPr>
              <w:t>278-1708</w:t>
            </w:r>
          </w:p>
          <w:p w14:paraId="65652093" w14:textId="77777777" w:rsidR="00E43CB7" w:rsidRPr="004B69E5" w:rsidRDefault="006372C1" w:rsidP="00DB513D">
            <w:pPr>
              <w:widowControl/>
              <w:autoSpaceDE/>
              <w:autoSpaceDN/>
              <w:rPr>
                <w:bCs/>
                <w:lang w:eastAsia="hu-HU"/>
              </w:rPr>
            </w:pPr>
            <w:hyperlink r:id="rId15" w:history="1">
              <w:r w:rsidR="00E43CB7" w:rsidRPr="004B69E5">
                <w:rPr>
                  <w:rStyle w:val="Hiperhivatkozs"/>
                  <w:bCs/>
                  <w:color w:val="auto"/>
                  <w:u w:val="none"/>
                  <w:lang w:eastAsia="hu-HU"/>
                </w:rPr>
                <w:t>napraforgoovi@csongrad.hu</w:t>
              </w:r>
            </w:hyperlink>
          </w:p>
        </w:tc>
      </w:tr>
      <w:tr w:rsidR="004D4C80" w:rsidRPr="00AF5D06" w14:paraId="631A41C9" w14:textId="77777777" w:rsidTr="004979A5">
        <w:tc>
          <w:tcPr>
            <w:tcW w:w="4531" w:type="dxa"/>
            <w:shd w:val="clear" w:color="auto" w:fill="FFFFCC"/>
          </w:tcPr>
          <w:p w14:paraId="4AB7C77A" w14:textId="77777777" w:rsidR="00E43CB7" w:rsidRPr="00AF5D06" w:rsidRDefault="00E43CB7" w:rsidP="00914C2A">
            <w:pPr>
              <w:pStyle w:val="Listaszerbekezds"/>
              <w:widowControl/>
              <w:numPr>
                <w:ilvl w:val="0"/>
                <w:numId w:val="2"/>
              </w:numPr>
              <w:autoSpaceDE/>
              <w:autoSpaceDN/>
              <w:rPr>
                <w:b/>
                <w:sz w:val="24"/>
                <w:szCs w:val="24"/>
                <w:lang w:eastAsia="hu-HU"/>
              </w:rPr>
            </w:pPr>
            <w:r w:rsidRPr="00AF5D06">
              <w:rPr>
                <w:b/>
                <w:sz w:val="24"/>
                <w:szCs w:val="24"/>
                <w:lang w:eastAsia="hu-HU"/>
              </w:rPr>
              <w:t xml:space="preserve">Fő utcai „Platánfa” </w:t>
            </w:r>
            <w:r w:rsidR="00385992">
              <w:rPr>
                <w:b/>
                <w:sz w:val="24"/>
                <w:szCs w:val="24"/>
                <w:lang w:eastAsia="hu-HU"/>
              </w:rPr>
              <w:t>Tagó</w:t>
            </w:r>
            <w:r w:rsidRPr="00AF5D06">
              <w:rPr>
                <w:b/>
                <w:sz w:val="24"/>
                <w:szCs w:val="24"/>
                <w:lang w:eastAsia="hu-HU"/>
              </w:rPr>
              <w:t>voda</w:t>
            </w:r>
          </w:p>
        </w:tc>
        <w:tc>
          <w:tcPr>
            <w:tcW w:w="4531" w:type="dxa"/>
          </w:tcPr>
          <w:p w14:paraId="076C77A7" w14:textId="77777777" w:rsidR="00E43CB7" w:rsidRPr="004B69E5" w:rsidRDefault="00385992" w:rsidP="00DB513D">
            <w:pPr>
              <w:widowControl/>
              <w:autoSpaceDE/>
              <w:autoSpaceDN/>
              <w:rPr>
                <w:bCs/>
                <w:lang w:eastAsia="hu-HU"/>
              </w:rPr>
            </w:pPr>
            <w:r w:rsidRPr="004B69E5">
              <w:rPr>
                <w:bCs/>
                <w:lang w:eastAsia="hu-HU"/>
              </w:rPr>
              <w:t>Meggyesi Tünde</w:t>
            </w:r>
          </w:p>
          <w:p w14:paraId="6736FD75" w14:textId="77777777" w:rsidR="00E43CB7" w:rsidRPr="004B69E5" w:rsidRDefault="00E43CB7" w:rsidP="00DB513D">
            <w:pPr>
              <w:widowControl/>
              <w:autoSpaceDE/>
              <w:autoSpaceDN/>
              <w:rPr>
                <w:bCs/>
                <w:lang w:eastAsia="hu-HU"/>
              </w:rPr>
            </w:pPr>
            <w:r w:rsidRPr="004B69E5">
              <w:rPr>
                <w:bCs/>
                <w:lang w:eastAsia="hu-HU"/>
              </w:rPr>
              <w:t>20/ 575-2010</w:t>
            </w:r>
          </w:p>
          <w:p w14:paraId="43A66FC2" w14:textId="77777777" w:rsidR="00E43CB7" w:rsidRPr="004B69E5" w:rsidRDefault="006372C1" w:rsidP="00DB513D">
            <w:pPr>
              <w:widowControl/>
              <w:autoSpaceDE/>
              <w:autoSpaceDN/>
              <w:rPr>
                <w:bCs/>
                <w:lang w:eastAsia="hu-HU"/>
              </w:rPr>
            </w:pPr>
            <w:hyperlink r:id="rId16" w:history="1">
              <w:r w:rsidR="00E43CB7" w:rsidRPr="004B69E5">
                <w:rPr>
                  <w:rStyle w:val="Hiperhivatkozs"/>
                  <w:bCs/>
                  <w:color w:val="auto"/>
                  <w:u w:val="none"/>
                  <w:lang w:eastAsia="hu-HU"/>
                </w:rPr>
                <w:t>platanfaovi@csongrad.hu</w:t>
              </w:r>
            </w:hyperlink>
          </w:p>
        </w:tc>
      </w:tr>
      <w:tr w:rsidR="004D4C80" w:rsidRPr="00AF5D06" w14:paraId="541DEB0E" w14:textId="77777777" w:rsidTr="004979A5">
        <w:tc>
          <w:tcPr>
            <w:tcW w:w="4531" w:type="dxa"/>
            <w:shd w:val="clear" w:color="auto" w:fill="FFFFCC"/>
          </w:tcPr>
          <w:p w14:paraId="015AB3D6" w14:textId="77777777" w:rsidR="00E43CB7" w:rsidRPr="00AF5D06" w:rsidRDefault="00E43CB7" w:rsidP="00914C2A">
            <w:pPr>
              <w:pStyle w:val="Listaszerbekezds"/>
              <w:widowControl/>
              <w:numPr>
                <w:ilvl w:val="0"/>
                <w:numId w:val="2"/>
              </w:numPr>
              <w:autoSpaceDE/>
              <w:autoSpaceDN/>
              <w:rPr>
                <w:b/>
                <w:sz w:val="24"/>
                <w:szCs w:val="24"/>
                <w:lang w:eastAsia="hu-HU"/>
              </w:rPr>
            </w:pPr>
            <w:r w:rsidRPr="00AF5D06">
              <w:rPr>
                <w:b/>
                <w:sz w:val="24"/>
                <w:szCs w:val="24"/>
                <w:lang w:eastAsia="hu-HU"/>
              </w:rPr>
              <w:t xml:space="preserve">Széchenyi </w:t>
            </w:r>
            <w:r w:rsidR="00BC6A1B">
              <w:rPr>
                <w:b/>
                <w:sz w:val="24"/>
                <w:szCs w:val="24"/>
                <w:lang w:eastAsia="hu-HU"/>
              </w:rPr>
              <w:t>Úti</w:t>
            </w:r>
            <w:r w:rsidRPr="00AF5D06">
              <w:rPr>
                <w:b/>
                <w:sz w:val="24"/>
                <w:szCs w:val="24"/>
                <w:lang w:eastAsia="hu-HU"/>
              </w:rPr>
              <w:t xml:space="preserve"> „Gézengúz” </w:t>
            </w:r>
            <w:r w:rsidR="00385992">
              <w:rPr>
                <w:b/>
                <w:sz w:val="24"/>
                <w:szCs w:val="24"/>
                <w:lang w:eastAsia="hu-HU"/>
              </w:rPr>
              <w:t>Tagó</w:t>
            </w:r>
            <w:r w:rsidRPr="00AF5D06">
              <w:rPr>
                <w:b/>
                <w:sz w:val="24"/>
                <w:szCs w:val="24"/>
                <w:lang w:eastAsia="hu-HU"/>
              </w:rPr>
              <w:t>voda</w:t>
            </w:r>
          </w:p>
        </w:tc>
        <w:tc>
          <w:tcPr>
            <w:tcW w:w="4531" w:type="dxa"/>
          </w:tcPr>
          <w:p w14:paraId="0FB1B6DE" w14:textId="4FDEA856" w:rsidR="00E43CB7" w:rsidRPr="003803EE" w:rsidRDefault="007F772E" w:rsidP="00DB513D">
            <w:pPr>
              <w:widowControl/>
              <w:autoSpaceDE/>
              <w:autoSpaceDN/>
              <w:rPr>
                <w:bCs/>
                <w:lang w:eastAsia="hu-HU"/>
              </w:rPr>
            </w:pPr>
            <w:r w:rsidRPr="003803EE">
              <w:rPr>
                <w:bCs/>
                <w:lang w:eastAsia="hu-HU"/>
              </w:rPr>
              <w:t xml:space="preserve">Kollarik-Hegedűs Rita </w:t>
            </w:r>
            <w:r w:rsidR="000734CA">
              <w:rPr>
                <w:bCs/>
                <w:lang w:eastAsia="hu-HU"/>
              </w:rPr>
              <w:t>Megbízott tagintézmény-vezető</w:t>
            </w:r>
          </w:p>
          <w:p w14:paraId="2FC116E0" w14:textId="77777777" w:rsidR="00E43CB7" w:rsidRPr="004B69E5" w:rsidRDefault="00E43CB7" w:rsidP="00DB513D">
            <w:pPr>
              <w:widowControl/>
              <w:autoSpaceDE/>
              <w:autoSpaceDN/>
              <w:rPr>
                <w:bCs/>
                <w:lang w:eastAsia="hu-HU"/>
              </w:rPr>
            </w:pPr>
            <w:r w:rsidRPr="004B69E5">
              <w:rPr>
                <w:bCs/>
                <w:lang w:eastAsia="hu-HU"/>
              </w:rPr>
              <w:t>20/ 575-1435</w:t>
            </w:r>
          </w:p>
          <w:p w14:paraId="1D976582" w14:textId="77777777" w:rsidR="00E43CB7" w:rsidRPr="004B69E5" w:rsidRDefault="006372C1" w:rsidP="00DB513D">
            <w:pPr>
              <w:widowControl/>
              <w:autoSpaceDE/>
              <w:autoSpaceDN/>
              <w:rPr>
                <w:bCs/>
                <w:lang w:eastAsia="hu-HU"/>
              </w:rPr>
            </w:pPr>
            <w:hyperlink r:id="rId17" w:history="1">
              <w:r w:rsidR="00E43CB7" w:rsidRPr="004B69E5">
                <w:rPr>
                  <w:rStyle w:val="Hiperhivatkozs"/>
                  <w:bCs/>
                  <w:color w:val="auto"/>
                  <w:u w:val="none"/>
                  <w:lang w:eastAsia="hu-HU"/>
                </w:rPr>
                <w:t>gezenguzovi@csongrad.hu</w:t>
              </w:r>
            </w:hyperlink>
          </w:p>
        </w:tc>
      </w:tr>
      <w:tr w:rsidR="004D4C80" w:rsidRPr="00AF5D06" w14:paraId="0482AEE0" w14:textId="77777777" w:rsidTr="004979A5">
        <w:tc>
          <w:tcPr>
            <w:tcW w:w="4531" w:type="dxa"/>
            <w:shd w:val="clear" w:color="auto" w:fill="FFFFCC"/>
          </w:tcPr>
          <w:p w14:paraId="1ACF4A79" w14:textId="77777777" w:rsidR="00E43CB7" w:rsidRPr="00AF5D06" w:rsidRDefault="00E43CB7" w:rsidP="00914C2A">
            <w:pPr>
              <w:pStyle w:val="Listaszerbekezds"/>
              <w:widowControl/>
              <w:numPr>
                <w:ilvl w:val="0"/>
                <w:numId w:val="2"/>
              </w:numPr>
              <w:autoSpaceDE/>
              <w:autoSpaceDN/>
              <w:rPr>
                <w:b/>
                <w:sz w:val="24"/>
                <w:szCs w:val="24"/>
                <w:lang w:eastAsia="hu-HU"/>
              </w:rPr>
            </w:pPr>
            <w:r w:rsidRPr="00AF5D06">
              <w:rPr>
                <w:b/>
                <w:sz w:val="24"/>
                <w:szCs w:val="24"/>
                <w:lang w:eastAsia="hu-HU"/>
              </w:rPr>
              <w:t xml:space="preserve">Templom </w:t>
            </w:r>
            <w:r w:rsidR="00941B87">
              <w:rPr>
                <w:b/>
                <w:sz w:val="24"/>
                <w:szCs w:val="24"/>
                <w:lang w:eastAsia="hu-HU"/>
              </w:rPr>
              <w:t>U</w:t>
            </w:r>
            <w:r w:rsidRPr="00AF5D06">
              <w:rPr>
                <w:b/>
                <w:sz w:val="24"/>
                <w:szCs w:val="24"/>
                <w:lang w:eastAsia="hu-HU"/>
              </w:rPr>
              <w:t xml:space="preserve">tcai „Delfin” </w:t>
            </w:r>
            <w:r w:rsidR="00385992">
              <w:rPr>
                <w:b/>
                <w:sz w:val="24"/>
                <w:szCs w:val="24"/>
                <w:lang w:eastAsia="hu-HU"/>
              </w:rPr>
              <w:t>Tagó</w:t>
            </w:r>
            <w:r w:rsidRPr="00AF5D06">
              <w:rPr>
                <w:b/>
                <w:sz w:val="24"/>
                <w:szCs w:val="24"/>
                <w:lang w:eastAsia="hu-HU"/>
              </w:rPr>
              <w:t>voda</w:t>
            </w:r>
          </w:p>
        </w:tc>
        <w:tc>
          <w:tcPr>
            <w:tcW w:w="4531" w:type="dxa"/>
          </w:tcPr>
          <w:p w14:paraId="1D68BF9A" w14:textId="327DEB81" w:rsidR="00E43CB7" w:rsidRPr="004B69E5" w:rsidRDefault="006B0098" w:rsidP="00DB513D">
            <w:pPr>
              <w:widowControl/>
              <w:autoSpaceDE/>
              <w:autoSpaceDN/>
              <w:rPr>
                <w:bCs/>
                <w:lang w:eastAsia="hu-HU"/>
              </w:rPr>
            </w:pPr>
            <w:r w:rsidRPr="004B69E5">
              <w:rPr>
                <w:bCs/>
                <w:lang w:eastAsia="hu-HU"/>
              </w:rPr>
              <w:t>Dr. Vigné Dudás Szilvia</w:t>
            </w:r>
          </w:p>
          <w:p w14:paraId="568B40E6" w14:textId="77777777" w:rsidR="00E43CB7" w:rsidRPr="004B69E5" w:rsidRDefault="00E43CB7" w:rsidP="00DB513D">
            <w:pPr>
              <w:widowControl/>
              <w:autoSpaceDE/>
              <w:autoSpaceDN/>
              <w:rPr>
                <w:bCs/>
                <w:lang w:eastAsia="hu-HU"/>
              </w:rPr>
            </w:pPr>
            <w:r w:rsidRPr="004B69E5">
              <w:rPr>
                <w:bCs/>
                <w:lang w:eastAsia="hu-HU"/>
              </w:rPr>
              <w:t>20/ 254-3781</w:t>
            </w:r>
          </w:p>
          <w:p w14:paraId="37459C1C" w14:textId="77777777" w:rsidR="00E43CB7" w:rsidRPr="004B69E5" w:rsidRDefault="006372C1" w:rsidP="00DB513D">
            <w:pPr>
              <w:widowControl/>
              <w:autoSpaceDE/>
              <w:autoSpaceDN/>
              <w:rPr>
                <w:bCs/>
                <w:lang w:eastAsia="hu-HU"/>
              </w:rPr>
            </w:pPr>
            <w:hyperlink r:id="rId18" w:history="1">
              <w:r w:rsidR="00E43CB7" w:rsidRPr="004B69E5">
                <w:rPr>
                  <w:rStyle w:val="Hiperhivatkozs"/>
                  <w:bCs/>
                  <w:color w:val="auto"/>
                  <w:u w:val="none"/>
                  <w:lang w:eastAsia="hu-HU"/>
                </w:rPr>
                <w:t>delfinovi@csongrad.hu</w:t>
              </w:r>
            </w:hyperlink>
          </w:p>
        </w:tc>
      </w:tr>
    </w:tbl>
    <w:p w14:paraId="5C2E97FB" w14:textId="77777777" w:rsidR="00F52A9B" w:rsidRDefault="00F52A9B" w:rsidP="000C1021">
      <w:pPr>
        <w:widowControl/>
        <w:autoSpaceDE/>
        <w:autoSpaceDN/>
        <w:rPr>
          <w:b/>
          <w:sz w:val="24"/>
          <w:szCs w:val="24"/>
          <w:lang w:eastAsia="hu-HU"/>
        </w:rPr>
      </w:pPr>
    </w:p>
    <w:p w14:paraId="2DFFC792" w14:textId="0BBC91B6" w:rsidR="00AF5D06" w:rsidRPr="002D2652" w:rsidRDefault="00AF5D06" w:rsidP="00AF5D06">
      <w:pPr>
        <w:widowControl/>
        <w:autoSpaceDE/>
        <w:autoSpaceDN/>
        <w:jc w:val="center"/>
        <w:rPr>
          <w:b/>
          <w:sz w:val="24"/>
          <w:szCs w:val="24"/>
          <w:lang w:eastAsia="hu-HU"/>
        </w:rPr>
      </w:pPr>
      <w:r w:rsidRPr="002D2652">
        <w:rPr>
          <w:b/>
          <w:sz w:val="24"/>
          <w:szCs w:val="24"/>
          <w:lang w:eastAsia="hu-HU"/>
        </w:rPr>
        <w:lastRenderedPageBreak/>
        <w:t>Intézményi álláshelyek, létszámadatok</w:t>
      </w:r>
    </w:p>
    <w:p w14:paraId="4897F2EC" w14:textId="77777777" w:rsidR="00AF5D06" w:rsidRPr="00526B20" w:rsidRDefault="00AF5D06" w:rsidP="00AF5D06">
      <w:pPr>
        <w:widowControl/>
        <w:autoSpaceDE/>
        <w:autoSpaceDN/>
        <w:jc w:val="center"/>
        <w:rPr>
          <w:b/>
          <w:color w:val="FF0000"/>
          <w:sz w:val="24"/>
          <w:szCs w:val="24"/>
          <w:lang w:eastAsia="hu-HU"/>
        </w:rPr>
      </w:pPr>
    </w:p>
    <w:tbl>
      <w:tblPr>
        <w:tblStyle w:val="Rcsostblzat"/>
        <w:tblW w:w="8926" w:type="dxa"/>
        <w:tblLook w:val="04A0" w:firstRow="1" w:lastRow="0" w:firstColumn="1" w:lastColumn="0" w:noHBand="0" w:noVBand="1"/>
      </w:tblPr>
      <w:tblGrid>
        <w:gridCol w:w="4347"/>
        <w:gridCol w:w="4579"/>
      </w:tblGrid>
      <w:tr w:rsidR="007B7996" w:rsidRPr="00526B20" w14:paraId="4679CA09" w14:textId="24490C27" w:rsidTr="007B7996">
        <w:tc>
          <w:tcPr>
            <w:tcW w:w="4347" w:type="dxa"/>
            <w:shd w:val="clear" w:color="auto" w:fill="8DB3E2" w:themeFill="text2" w:themeFillTint="66"/>
          </w:tcPr>
          <w:p w14:paraId="084F1B22" w14:textId="77777777" w:rsidR="007B7996" w:rsidRPr="00526B20" w:rsidRDefault="007B7996" w:rsidP="00DB513D">
            <w:pPr>
              <w:widowControl/>
              <w:autoSpaceDE/>
              <w:autoSpaceDN/>
              <w:jc w:val="center"/>
              <w:rPr>
                <w:b/>
                <w:color w:val="FF0000"/>
                <w:sz w:val="20"/>
                <w:szCs w:val="20"/>
                <w:lang w:eastAsia="hu-HU"/>
              </w:rPr>
            </w:pPr>
          </w:p>
        </w:tc>
        <w:tc>
          <w:tcPr>
            <w:tcW w:w="4579" w:type="dxa"/>
            <w:shd w:val="clear" w:color="auto" w:fill="8DB3E2" w:themeFill="text2" w:themeFillTint="66"/>
          </w:tcPr>
          <w:p w14:paraId="27C4DDB2" w14:textId="201BC42C" w:rsidR="007B7996" w:rsidRPr="002D2652" w:rsidRDefault="007B7996" w:rsidP="00DB513D">
            <w:pPr>
              <w:widowControl/>
              <w:autoSpaceDE/>
              <w:autoSpaceDN/>
              <w:rPr>
                <w:b/>
                <w:sz w:val="20"/>
                <w:szCs w:val="20"/>
                <w:lang w:eastAsia="hu-HU"/>
              </w:rPr>
            </w:pPr>
            <w:r>
              <w:rPr>
                <w:b/>
                <w:sz w:val="20"/>
                <w:szCs w:val="20"/>
                <w:lang w:eastAsia="hu-HU"/>
              </w:rPr>
              <w:t xml:space="preserve">                                             Fő</w:t>
            </w:r>
          </w:p>
        </w:tc>
      </w:tr>
      <w:tr w:rsidR="007B7996" w:rsidRPr="00526B20" w14:paraId="033B3252" w14:textId="13F6515F" w:rsidTr="00A87DAA">
        <w:trPr>
          <w:trHeight w:val="470"/>
        </w:trPr>
        <w:tc>
          <w:tcPr>
            <w:tcW w:w="4347" w:type="dxa"/>
            <w:shd w:val="clear" w:color="auto" w:fill="FFFFCC"/>
          </w:tcPr>
          <w:p w14:paraId="494882FA" w14:textId="77777777" w:rsidR="007B7996" w:rsidRPr="00526B20" w:rsidRDefault="007B7996" w:rsidP="00DB513D">
            <w:pPr>
              <w:widowControl/>
              <w:autoSpaceDE/>
              <w:autoSpaceDN/>
              <w:jc w:val="center"/>
              <w:rPr>
                <w:rFonts w:cs="Times New Roman"/>
                <w:b/>
                <w:color w:val="FF0000"/>
                <w:sz w:val="20"/>
                <w:szCs w:val="20"/>
                <w:lang w:eastAsia="hu-HU"/>
              </w:rPr>
            </w:pPr>
            <w:r w:rsidRPr="002D2652">
              <w:rPr>
                <w:rFonts w:cs="Times New Roman"/>
                <w:b/>
                <w:sz w:val="20"/>
                <w:szCs w:val="20"/>
                <w:lang w:eastAsia="hu-HU"/>
              </w:rPr>
              <w:t>Engedélyezett álláshely:</w:t>
            </w:r>
          </w:p>
        </w:tc>
        <w:tc>
          <w:tcPr>
            <w:tcW w:w="4579" w:type="dxa"/>
          </w:tcPr>
          <w:p w14:paraId="0D53F898" w14:textId="62B65F27" w:rsidR="007B7996" w:rsidRPr="000C1021" w:rsidRDefault="007B7996" w:rsidP="007B7996">
            <w:pPr>
              <w:widowControl/>
              <w:autoSpaceDE/>
              <w:autoSpaceDN/>
              <w:jc w:val="center"/>
              <w:rPr>
                <w:rFonts w:cs="Times New Roman"/>
                <w:bCs/>
                <w:sz w:val="20"/>
                <w:szCs w:val="20"/>
                <w:lang w:eastAsia="hu-HU"/>
              </w:rPr>
            </w:pPr>
            <w:r w:rsidRPr="000C1021">
              <w:rPr>
                <w:rFonts w:cs="Times New Roman"/>
                <w:bCs/>
                <w:sz w:val="20"/>
                <w:szCs w:val="20"/>
                <w:lang w:eastAsia="hu-HU"/>
              </w:rPr>
              <w:t>(45 fő óvodapedagógus</w:t>
            </w:r>
            <w:r w:rsidR="000C1021" w:rsidRPr="000C1021">
              <w:rPr>
                <w:rFonts w:cs="Times New Roman"/>
                <w:bCs/>
                <w:sz w:val="20"/>
                <w:szCs w:val="20"/>
                <w:lang w:eastAsia="hu-HU"/>
              </w:rPr>
              <w:t xml:space="preserve"> </w:t>
            </w:r>
            <w:r w:rsidRPr="000C1021">
              <w:rPr>
                <w:rFonts w:cs="Times New Roman"/>
                <w:bCs/>
                <w:sz w:val="20"/>
                <w:szCs w:val="20"/>
                <w:lang w:eastAsia="hu-HU"/>
              </w:rPr>
              <w:t>+22 fő dajka+7 fő pedagógiai asszisztens 1 fő óvodatitkár+4 fő megváltozott munkaképességű munkavállaló</w:t>
            </w:r>
            <w:r w:rsidR="000C1021">
              <w:rPr>
                <w:rFonts w:cs="Times New Roman"/>
                <w:bCs/>
                <w:sz w:val="20"/>
                <w:szCs w:val="20"/>
                <w:lang w:eastAsia="hu-HU"/>
              </w:rPr>
              <w:t>, valamint 500 főt meghaladó gyermeklétszám esetén 0,5 fő óvodapszichológus</w:t>
            </w:r>
          </w:p>
          <w:p w14:paraId="7DD58423" w14:textId="51371F65" w:rsidR="007B7996" w:rsidRPr="00526B20" w:rsidRDefault="007B7996" w:rsidP="007B7996">
            <w:pPr>
              <w:widowControl/>
              <w:autoSpaceDE/>
              <w:autoSpaceDN/>
              <w:jc w:val="center"/>
              <w:rPr>
                <w:rFonts w:cs="Times New Roman"/>
                <w:bCs/>
                <w:color w:val="FF0000"/>
                <w:sz w:val="20"/>
                <w:szCs w:val="20"/>
                <w:lang w:eastAsia="hu-HU"/>
              </w:rPr>
            </w:pPr>
            <w:r w:rsidRPr="000C1021">
              <w:rPr>
                <w:rFonts w:cs="Times New Roman"/>
                <w:bCs/>
                <w:sz w:val="20"/>
                <w:szCs w:val="20"/>
                <w:lang w:eastAsia="hu-HU"/>
              </w:rPr>
              <w:t xml:space="preserve">Összesen: </w:t>
            </w:r>
            <w:r w:rsidR="000C1021" w:rsidRPr="000C1021">
              <w:rPr>
                <w:rFonts w:cs="Times New Roman"/>
                <w:bCs/>
                <w:sz w:val="20"/>
                <w:szCs w:val="20"/>
                <w:lang w:eastAsia="hu-HU"/>
              </w:rPr>
              <w:t>79</w:t>
            </w:r>
            <w:r w:rsidR="000C1021">
              <w:rPr>
                <w:rFonts w:cs="Times New Roman"/>
                <w:bCs/>
                <w:sz w:val="20"/>
                <w:szCs w:val="20"/>
                <w:lang w:eastAsia="hu-HU"/>
              </w:rPr>
              <w:t>,5</w:t>
            </w:r>
            <w:r w:rsidR="000C1021" w:rsidRPr="000C1021">
              <w:rPr>
                <w:rFonts w:cs="Times New Roman"/>
                <w:bCs/>
                <w:sz w:val="20"/>
                <w:szCs w:val="20"/>
                <w:lang w:eastAsia="hu-HU"/>
              </w:rPr>
              <w:t xml:space="preserve"> fő</w:t>
            </w:r>
          </w:p>
        </w:tc>
      </w:tr>
      <w:tr w:rsidR="007B7996" w:rsidRPr="00526B20" w14:paraId="503BE506" w14:textId="6F27D9D0" w:rsidTr="007B7996">
        <w:tc>
          <w:tcPr>
            <w:tcW w:w="4347" w:type="dxa"/>
            <w:shd w:val="clear" w:color="auto" w:fill="FFFFCC"/>
          </w:tcPr>
          <w:p w14:paraId="1D286931" w14:textId="77777777" w:rsidR="007B7996" w:rsidRPr="002D2652" w:rsidRDefault="007B7996" w:rsidP="00DB513D">
            <w:pPr>
              <w:widowControl/>
              <w:autoSpaceDE/>
              <w:autoSpaceDN/>
              <w:jc w:val="center"/>
              <w:rPr>
                <w:rFonts w:cs="Times New Roman"/>
                <w:b/>
                <w:sz w:val="20"/>
                <w:szCs w:val="20"/>
                <w:lang w:eastAsia="hu-HU"/>
              </w:rPr>
            </w:pPr>
            <w:r w:rsidRPr="002D2652">
              <w:rPr>
                <w:rFonts w:cs="Times New Roman"/>
                <w:b/>
                <w:sz w:val="20"/>
                <w:szCs w:val="20"/>
                <w:lang w:eastAsia="hu-HU"/>
              </w:rPr>
              <w:t>Óvodapedagógusok létszáma (mely tartalmazza az intézményvezetőt is):</w:t>
            </w:r>
          </w:p>
        </w:tc>
        <w:tc>
          <w:tcPr>
            <w:tcW w:w="4579" w:type="dxa"/>
          </w:tcPr>
          <w:p w14:paraId="359C8234" w14:textId="29405311" w:rsidR="007B7996" w:rsidRPr="002D2652" w:rsidRDefault="007B7996" w:rsidP="006D641C">
            <w:pPr>
              <w:widowControl/>
              <w:autoSpaceDE/>
              <w:autoSpaceDN/>
              <w:jc w:val="center"/>
              <w:rPr>
                <w:rFonts w:cs="Times New Roman"/>
                <w:bCs/>
                <w:sz w:val="20"/>
                <w:szCs w:val="20"/>
                <w:lang w:eastAsia="hu-HU"/>
              </w:rPr>
            </w:pPr>
            <w:r w:rsidRPr="002D2652">
              <w:rPr>
                <w:rFonts w:cs="Times New Roman"/>
                <w:bCs/>
                <w:sz w:val="20"/>
                <w:szCs w:val="20"/>
                <w:lang w:eastAsia="hu-HU"/>
              </w:rPr>
              <w:t>4</w:t>
            </w:r>
            <w:r w:rsidR="000C1021">
              <w:rPr>
                <w:rFonts w:cs="Times New Roman"/>
                <w:bCs/>
                <w:sz w:val="20"/>
                <w:szCs w:val="20"/>
                <w:lang w:eastAsia="hu-HU"/>
              </w:rPr>
              <w:t>3</w:t>
            </w:r>
            <w:r w:rsidRPr="002D2652">
              <w:rPr>
                <w:rFonts w:cs="Times New Roman"/>
                <w:bCs/>
                <w:sz w:val="20"/>
                <w:szCs w:val="20"/>
                <w:lang w:eastAsia="hu-HU"/>
              </w:rPr>
              <w:t xml:space="preserve"> fő</w:t>
            </w:r>
          </w:p>
        </w:tc>
      </w:tr>
      <w:tr w:rsidR="007B7996" w:rsidRPr="00526B20" w14:paraId="21790D5D" w14:textId="1CC0A2DF" w:rsidTr="007B7996">
        <w:tc>
          <w:tcPr>
            <w:tcW w:w="4347" w:type="dxa"/>
            <w:shd w:val="clear" w:color="auto" w:fill="FFFFCC"/>
          </w:tcPr>
          <w:p w14:paraId="24CDF2BE" w14:textId="77777777" w:rsidR="007B7996" w:rsidRPr="002D2652" w:rsidRDefault="007B7996" w:rsidP="00DB513D">
            <w:pPr>
              <w:widowControl/>
              <w:autoSpaceDE/>
              <w:autoSpaceDN/>
              <w:jc w:val="center"/>
              <w:rPr>
                <w:rFonts w:cs="Times New Roman"/>
                <w:b/>
                <w:sz w:val="20"/>
                <w:szCs w:val="20"/>
                <w:lang w:eastAsia="hu-HU"/>
              </w:rPr>
            </w:pPr>
            <w:r w:rsidRPr="002D2652">
              <w:rPr>
                <w:rFonts w:cs="Times New Roman"/>
                <w:b/>
                <w:sz w:val="20"/>
                <w:szCs w:val="20"/>
                <w:lang w:eastAsia="hu-HU"/>
              </w:rPr>
              <w:t>Pedagógiai asszisztensek létszáma:</w:t>
            </w:r>
          </w:p>
        </w:tc>
        <w:tc>
          <w:tcPr>
            <w:tcW w:w="4579" w:type="dxa"/>
          </w:tcPr>
          <w:p w14:paraId="2579171F" w14:textId="77777777" w:rsidR="007B7996" w:rsidRDefault="007B7996" w:rsidP="006D641C">
            <w:pPr>
              <w:widowControl/>
              <w:autoSpaceDE/>
              <w:autoSpaceDN/>
              <w:jc w:val="center"/>
              <w:rPr>
                <w:rFonts w:cs="Times New Roman"/>
                <w:bCs/>
                <w:sz w:val="20"/>
                <w:szCs w:val="20"/>
                <w:lang w:eastAsia="hu-HU"/>
              </w:rPr>
            </w:pPr>
            <w:r>
              <w:rPr>
                <w:rFonts w:cs="Times New Roman"/>
                <w:bCs/>
                <w:sz w:val="20"/>
                <w:szCs w:val="20"/>
                <w:lang w:eastAsia="hu-HU"/>
              </w:rPr>
              <w:t>8,5 fő</w:t>
            </w:r>
          </w:p>
          <w:p w14:paraId="1A85FE4A" w14:textId="6C1679C0" w:rsidR="007B7996" w:rsidRPr="002D2652" w:rsidRDefault="007B7996" w:rsidP="006D641C">
            <w:pPr>
              <w:widowControl/>
              <w:autoSpaceDE/>
              <w:autoSpaceDN/>
              <w:jc w:val="center"/>
              <w:rPr>
                <w:rFonts w:cs="Times New Roman"/>
                <w:bCs/>
                <w:sz w:val="16"/>
                <w:szCs w:val="16"/>
                <w:lang w:eastAsia="hu-HU"/>
              </w:rPr>
            </w:pPr>
            <w:r w:rsidRPr="002D2652">
              <w:rPr>
                <w:rFonts w:cs="Times New Roman"/>
                <w:bCs/>
                <w:sz w:val="16"/>
                <w:szCs w:val="16"/>
                <w:lang w:eastAsia="hu-HU"/>
              </w:rPr>
              <w:t>(ebből 1 fő 4 órás munkaidőben+1 fő óvodapedagógus helyén)</w:t>
            </w:r>
          </w:p>
        </w:tc>
      </w:tr>
      <w:tr w:rsidR="007B7996" w:rsidRPr="00526B20" w14:paraId="7A1E070B" w14:textId="7FD3DB0C" w:rsidTr="007B7996">
        <w:tc>
          <w:tcPr>
            <w:tcW w:w="4347" w:type="dxa"/>
            <w:shd w:val="clear" w:color="auto" w:fill="FFFFCC"/>
          </w:tcPr>
          <w:p w14:paraId="3C027044" w14:textId="77777777" w:rsidR="007B7996" w:rsidRPr="002D2652" w:rsidRDefault="007B7996" w:rsidP="00DB513D">
            <w:pPr>
              <w:widowControl/>
              <w:autoSpaceDE/>
              <w:autoSpaceDN/>
              <w:jc w:val="center"/>
              <w:rPr>
                <w:rFonts w:cs="Times New Roman"/>
                <w:b/>
                <w:sz w:val="20"/>
                <w:szCs w:val="20"/>
                <w:lang w:eastAsia="hu-HU"/>
              </w:rPr>
            </w:pPr>
            <w:r w:rsidRPr="002D2652">
              <w:rPr>
                <w:rFonts w:cs="Times New Roman"/>
                <w:b/>
                <w:sz w:val="20"/>
                <w:szCs w:val="20"/>
                <w:lang w:eastAsia="hu-HU"/>
              </w:rPr>
              <w:t>Dajkák létszáma:</w:t>
            </w:r>
          </w:p>
        </w:tc>
        <w:tc>
          <w:tcPr>
            <w:tcW w:w="4579" w:type="dxa"/>
          </w:tcPr>
          <w:p w14:paraId="5A39E549" w14:textId="1BC96353" w:rsidR="007B7996" w:rsidRPr="002D2652" w:rsidRDefault="007B7996" w:rsidP="006D641C">
            <w:pPr>
              <w:widowControl/>
              <w:autoSpaceDE/>
              <w:autoSpaceDN/>
              <w:jc w:val="center"/>
              <w:rPr>
                <w:rFonts w:cs="Times New Roman"/>
                <w:bCs/>
                <w:sz w:val="20"/>
                <w:szCs w:val="20"/>
                <w:lang w:eastAsia="hu-HU"/>
              </w:rPr>
            </w:pPr>
            <w:r w:rsidRPr="002D2652">
              <w:rPr>
                <w:rFonts w:cs="Times New Roman"/>
                <w:bCs/>
                <w:sz w:val="20"/>
                <w:szCs w:val="20"/>
                <w:lang w:eastAsia="hu-HU"/>
              </w:rPr>
              <w:t>22 fő</w:t>
            </w:r>
          </w:p>
        </w:tc>
      </w:tr>
      <w:tr w:rsidR="007B7996" w:rsidRPr="00526B20" w14:paraId="03037A07" w14:textId="4D409017" w:rsidTr="007B7996">
        <w:tc>
          <w:tcPr>
            <w:tcW w:w="4347" w:type="dxa"/>
            <w:shd w:val="clear" w:color="auto" w:fill="FFFFCC"/>
          </w:tcPr>
          <w:p w14:paraId="6D0135EB" w14:textId="77777777" w:rsidR="007B7996" w:rsidRPr="002D2652" w:rsidRDefault="007B7996" w:rsidP="00DB513D">
            <w:pPr>
              <w:widowControl/>
              <w:autoSpaceDE/>
              <w:autoSpaceDN/>
              <w:jc w:val="center"/>
              <w:rPr>
                <w:rFonts w:cs="Times New Roman"/>
                <w:b/>
                <w:sz w:val="20"/>
                <w:szCs w:val="20"/>
                <w:lang w:eastAsia="hu-HU"/>
              </w:rPr>
            </w:pPr>
            <w:r w:rsidRPr="002D2652">
              <w:rPr>
                <w:rFonts w:cs="Times New Roman"/>
                <w:b/>
                <w:sz w:val="20"/>
                <w:szCs w:val="20"/>
                <w:lang w:eastAsia="hu-HU"/>
              </w:rPr>
              <w:t>REHAB-os foglalkoztatottak száma (4 órás):</w:t>
            </w:r>
          </w:p>
        </w:tc>
        <w:tc>
          <w:tcPr>
            <w:tcW w:w="4579" w:type="dxa"/>
          </w:tcPr>
          <w:p w14:paraId="247DA3D9" w14:textId="6DA245B2" w:rsidR="007B7996" w:rsidRPr="002D2652" w:rsidRDefault="007B7996" w:rsidP="00DB513D">
            <w:pPr>
              <w:widowControl/>
              <w:autoSpaceDE/>
              <w:autoSpaceDN/>
              <w:jc w:val="center"/>
              <w:rPr>
                <w:rFonts w:cs="Times New Roman"/>
                <w:bCs/>
                <w:sz w:val="20"/>
                <w:szCs w:val="20"/>
                <w:lang w:eastAsia="hu-HU"/>
              </w:rPr>
            </w:pPr>
            <w:r w:rsidRPr="002D2652">
              <w:rPr>
                <w:rFonts w:cs="Times New Roman"/>
                <w:bCs/>
                <w:sz w:val="20"/>
                <w:szCs w:val="20"/>
                <w:lang w:eastAsia="hu-HU"/>
              </w:rPr>
              <w:t>4 fő</w:t>
            </w:r>
          </w:p>
        </w:tc>
      </w:tr>
      <w:tr w:rsidR="007B7996" w:rsidRPr="00526B20" w14:paraId="785DB536" w14:textId="1E3A70FA" w:rsidTr="007B7996">
        <w:tc>
          <w:tcPr>
            <w:tcW w:w="4347" w:type="dxa"/>
            <w:shd w:val="clear" w:color="auto" w:fill="FFFFCC"/>
          </w:tcPr>
          <w:p w14:paraId="139020F1" w14:textId="77777777" w:rsidR="007B7996" w:rsidRPr="002D2652" w:rsidRDefault="007B7996" w:rsidP="00DB513D">
            <w:pPr>
              <w:widowControl/>
              <w:autoSpaceDE/>
              <w:autoSpaceDN/>
              <w:jc w:val="center"/>
              <w:rPr>
                <w:rFonts w:cs="Times New Roman"/>
                <w:b/>
                <w:sz w:val="20"/>
                <w:szCs w:val="20"/>
                <w:lang w:eastAsia="hu-HU"/>
              </w:rPr>
            </w:pPr>
            <w:r w:rsidRPr="002D2652">
              <w:rPr>
                <w:rFonts w:cs="Times New Roman"/>
                <w:b/>
                <w:sz w:val="20"/>
                <w:szCs w:val="20"/>
                <w:lang w:eastAsia="hu-HU"/>
              </w:rPr>
              <w:t>Óvodatitkár</w:t>
            </w:r>
          </w:p>
        </w:tc>
        <w:tc>
          <w:tcPr>
            <w:tcW w:w="4579" w:type="dxa"/>
          </w:tcPr>
          <w:p w14:paraId="5E4E2E93" w14:textId="77777777" w:rsidR="007B7996" w:rsidRPr="002D2652" w:rsidRDefault="007B7996" w:rsidP="00DB513D">
            <w:pPr>
              <w:widowControl/>
              <w:autoSpaceDE/>
              <w:autoSpaceDN/>
              <w:jc w:val="center"/>
              <w:rPr>
                <w:rFonts w:cs="Times New Roman"/>
                <w:bCs/>
                <w:sz w:val="20"/>
                <w:szCs w:val="20"/>
                <w:lang w:eastAsia="hu-HU"/>
              </w:rPr>
            </w:pPr>
            <w:r w:rsidRPr="002D2652">
              <w:rPr>
                <w:rFonts w:cs="Times New Roman"/>
                <w:bCs/>
                <w:sz w:val="20"/>
                <w:szCs w:val="20"/>
                <w:lang w:eastAsia="hu-HU"/>
              </w:rPr>
              <w:t>1 fő</w:t>
            </w:r>
          </w:p>
        </w:tc>
      </w:tr>
      <w:tr w:rsidR="007B7996" w:rsidRPr="00526B20" w14:paraId="3806EC6C" w14:textId="77777777" w:rsidTr="007B7996">
        <w:tc>
          <w:tcPr>
            <w:tcW w:w="4347" w:type="dxa"/>
          </w:tcPr>
          <w:p w14:paraId="7D0157C0" w14:textId="77777777" w:rsidR="007B7996" w:rsidRPr="002D2652" w:rsidRDefault="007B7996" w:rsidP="00A87DAA">
            <w:pPr>
              <w:widowControl/>
              <w:autoSpaceDE/>
              <w:autoSpaceDN/>
              <w:jc w:val="center"/>
              <w:rPr>
                <w:rFonts w:cs="Times New Roman"/>
                <w:b/>
                <w:sz w:val="20"/>
                <w:szCs w:val="20"/>
                <w:lang w:eastAsia="hu-HU"/>
              </w:rPr>
            </w:pPr>
            <w:r w:rsidRPr="002D2652">
              <w:rPr>
                <w:rFonts w:cs="Times New Roman"/>
                <w:b/>
                <w:sz w:val="20"/>
                <w:szCs w:val="20"/>
                <w:lang w:eastAsia="hu-HU"/>
              </w:rPr>
              <w:t>Betöltött álláshely:</w:t>
            </w:r>
          </w:p>
        </w:tc>
        <w:tc>
          <w:tcPr>
            <w:tcW w:w="4579" w:type="dxa"/>
          </w:tcPr>
          <w:p w14:paraId="37905B2F" w14:textId="027723ED" w:rsidR="007B7996" w:rsidRPr="00526B20" w:rsidRDefault="007B7996" w:rsidP="00A87DAA">
            <w:pPr>
              <w:widowControl/>
              <w:autoSpaceDE/>
              <w:autoSpaceDN/>
              <w:jc w:val="center"/>
              <w:rPr>
                <w:rFonts w:cs="Times New Roman"/>
                <w:bCs/>
                <w:color w:val="FF0000"/>
                <w:sz w:val="20"/>
                <w:szCs w:val="20"/>
                <w:lang w:eastAsia="hu-HU"/>
              </w:rPr>
            </w:pPr>
            <w:r w:rsidRPr="007B7996">
              <w:rPr>
                <w:rFonts w:cs="Times New Roman"/>
                <w:bCs/>
                <w:sz w:val="20"/>
                <w:szCs w:val="20"/>
                <w:lang w:eastAsia="hu-HU"/>
              </w:rPr>
              <w:t>7</w:t>
            </w:r>
            <w:r w:rsidR="000C1021">
              <w:rPr>
                <w:rFonts w:cs="Times New Roman"/>
                <w:bCs/>
                <w:sz w:val="20"/>
                <w:szCs w:val="20"/>
                <w:lang w:eastAsia="hu-HU"/>
              </w:rPr>
              <w:t>8</w:t>
            </w:r>
            <w:r w:rsidRPr="007B7996">
              <w:rPr>
                <w:rFonts w:cs="Times New Roman"/>
                <w:bCs/>
                <w:sz w:val="20"/>
                <w:szCs w:val="20"/>
                <w:lang w:eastAsia="hu-HU"/>
              </w:rPr>
              <w:t>,5 fő</w:t>
            </w:r>
          </w:p>
        </w:tc>
      </w:tr>
      <w:tr w:rsidR="000C1021" w:rsidRPr="00526B20" w14:paraId="3BAC82A0" w14:textId="77777777" w:rsidTr="000C1021">
        <w:tc>
          <w:tcPr>
            <w:tcW w:w="8926" w:type="dxa"/>
            <w:gridSpan w:val="2"/>
            <w:shd w:val="clear" w:color="auto" w:fill="8DB3E2" w:themeFill="text2" w:themeFillTint="66"/>
          </w:tcPr>
          <w:p w14:paraId="4809D13A" w14:textId="616D8163" w:rsidR="000C1021" w:rsidRPr="007B7996" w:rsidRDefault="000C1021" w:rsidP="00A87DAA">
            <w:pPr>
              <w:widowControl/>
              <w:autoSpaceDE/>
              <w:autoSpaceDN/>
              <w:jc w:val="center"/>
              <w:rPr>
                <w:rFonts w:cs="Times New Roman"/>
                <w:bCs/>
                <w:sz w:val="20"/>
                <w:szCs w:val="20"/>
                <w:lang w:eastAsia="hu-HU"/>
              </w:rPr>
            </w:pPr>
            <w:r>
              <w:rPr>
                <w:rFonts w:cs="Times New Roman"/>
                <w:bCs/>
                <w:sz w:val="20"/>
                <w:szCs w:val="20"/>
                <w:lang w:eastAsia="hu-HU"/>
              </w:rPr>
              <w:t>Egyéb álláshely:</w:t>
            </w:r>
          </w:p>
        </w:tc>
      </w:tr>
      <w:tr w:rsidR="000C1021" w:rsidRPr="00526B20" w14:paraId="617D3252" w14:textId="77777777" w:rsidTr="007B7996">
        <w:tc>
          <w:tcPr>
            <w:tcW w:w="4347" w:type="dxa"/>
          </w:tcPr>
          <w:p w14:paraId="1F4EAD7D" w14:textId="56F23D80" w:rsidR="000C1021" w:rsidRPr="002D2652" w:rsidRDefault="000C1021" w:rsidP="00A87DAA">
            <w:pPr>
              <w:widowControl/>
              <w:autoSpaceDE/>
              <w:autoSpaceDN/>
              <w:jc w:val="center"/>
              <w:rPr>
                <w:rFonts w:cs="Times New Roman"/>
                <w:b/>
                <w:sz w:val="20"/>
                <w:szCs w:val="20"/>
                <w:lang w:eastAsia="hu-HU"/>
              </w:rPr>
            </w:pPr>
            <w:r>
              <w:rPr>
                <w:rFonts w:cs="Times New Roman"/>
                <w:b/>
                <w:sz w:val="20"/>
                <w:szCs w:val="20"/>
                <w:lang w:eastAsia="hu-HU"/>
              </w:rPr>
              <w:t>Közfoglalkoztatott:</w:t>
            </w:r>
          </w:p>
        </w:tc>
        <w:tc>
          <w:tcPr>
            <w:tcW w:w="4579" w:type="dxa"/>
          </w:tcPr>
          <w:p w14:paraId="28626303" w14:textId="2BED7E8A" w:rsidR="000C1021" w:rsidRPr="007B7996" w:rsidRDefault="000C1021" w:rsidP="00A87DAA">
            <w:pPr>
              <w:widowControl/>
              <w:autoSpaceDE/>
              <w:autoSpaceDN/>
              <w:jc w:val="center"/>
              <w:rPr>
                <w:rFonts w:cs="Times New Roman"/>
                <w:bCs/>
                <w:sz w:val="20"/>
                <w:szCs w:val="20"/>
                <w:lang w:eastAsia="hu-HU"/>
              </w:rPr>
            </w:pPr>
            <w:r>
              <w:rPr>
                <w:rFonts w:cs="Times New Roman"/>
                <w:bCs/>
                <w:sz w:val="20"/>
                <w:szCs w:val="20"/>
                <w:lang w:eastAsia="hu-HU"/>
              </w:rPr>
              <w:t>+</w:t>
            </w:r>
            <w:r w:rsidR="00485428">
              <w:rPr>
                <w:rFonts w:cs="Times New Roman"/>
                <w:bCs/>
                <w:sz w:val="20"/>
                <w:szCs w:val="20"/>
                <w:lang w:eastAsia="hu-HU"/>
              </w:rPr>
              <w:t>2</w:t>
            </w:r>
            <w:r>
              <w:rPr>
                <w:rFonts w:cs="Times New Roman"/>
                <w:bCs/>
                <w:sz w:val="20"/>
                <w:szCs w:val="20"/>
                <w:lang w:eastAsia="hu-HU"/>
              </w:rPr>
              <w:t xml:space="preserve"> fő</w:t>
            </w:r>
          </w:p>
        </w:tc>
      </w:tr>
    </w:tbl>
    <w:p w14:paraId="4B4086F8" w14:textId="77777777" w:rsidR="00941B87" w:rsidRPr="004B69E5" w:rsidRDefault="00941B87" w:rsidP="00DB513D">
      <w:pPr>
        <w:widowControl/>
        <w:autoSpaceDE/>
        <w:autoSpaceDN/>
        <w:rPr>
          <w:rFonts w:cs="Times New Roman"/>
          <w:b/>
          <w:lang w:eastAsia="hu-HU"/>
        </w:rPr>
      </w:pPr>
    </w:p>
    <w:p w14:paraId="0586B0AA" w14:textId="77777777" w:rsidR="00941B87" w:rsidRPr="004B69E5" w:rsidRDefault="00941B87" w:rsidP="0064329B">
      <w:pPr>
        <w:widowControl/>
        <w:autoSpaceDE/>
        <w:autoSpaceDN/>
        <w:jc w:val="center"/>
        <w:rPr>
          <w:rFonts w:cs="Times New Roman"/>
          <w:b/>
          <w:lang w:eastAsia="hu-HU"/>
        </w:rPr>
      </w:pPr>
    </w:p>
    <w:p w14:paraId="1B3411B2" w14:textId="0B7D041B" w:rsidR="0064329B" w:rsidRPr="004B69E5" w:rsidRDefault="00AB405D" w:rsidP="0064329B">
      <w:pPr>
        <w:widowControl/>
        <w:autoSpaceDE/>
        <w:autoSpaceDN/>
        <w:jc w:val="center"/>
        <w:rPr>
          <w:rFonts w:cs="Times New Roman"/>
          <w:b/>
          <w:lang w:eastAsia="hu-HU"/>
        </w:rPr>
      </w:pPr>
      <w:r w:rsidRPr="004B69E5">
        <w:rPr>
          <w:rFonts w:cs="Times New Roman"/>
          <w:b/>
          <w:lang w:eastAsia="hu-HU"/>
        </w:rPr>
        <w:t xml:space="preserve">A várható </w:t>
      </w:r>
      <w:r w:rsidR="0064329B" w:rsidRPr="004B69E5">
        <w:rPr>
          <w:rFonts w:cs="Times New Roman"/>
          <w:b/>
          <w:lang w:eastAsia="hu-HU"/>
        </w:rPr>
        <w:t xml:space="preserve">gyermeklétszám </w:t>
      </w:r>
      <w:r w:rsidRPr="004B69E5">
        <w:rPr>
          <w:rFonts w:cs="Times New Roman"/>
          <w:b/>
          <w:lang w:eastAsia="hu-HU"/>
        </w:rPr>
        <w:t>202</w:t>
      </w:r>
      <w:r w:rsidR="00762628" w:rsidRPr="004B69E5">
        <w:rPr>
          <w:rFonts w:cs="Times New Roman"/>
          <w:b/>
          <w:lang w:eastAsia="hu-HU"/>
        </w:rPr>
        <w:t>3</w:t>
      </w:r>
      <w:r w:rsidR="00AE6B36" w:rsidRPr="004B69E5">
        <w:rPr>
          <w:rFonts w:cs="Times New Roman"/>
          <w:b/>
          <w:lang w:eastAsia="hu-HU"/>
        </w:rPr>
        <w:t>. év</w:t>
      </w:r>
      <w:r w:rsidRPr="004B69E5">
        <w:rPr>
          <w:rFonts w:cs="Times New Roman"/>
          <w:b/>
          <w:lang w:eastAsia="hu-HU"/>
        </w:rPr>
        <w:t xml:space="preserve"> szeptember</w:t>
      </w:r>
      <w:r w:rsidR="00345C84" w:rsidRPr="004B69E5">
        <w:rPr>
          <w:rFonts w:cs="Times New Roman"/>
          <w:b/>
          <w:lang w:eastAsia="hu-HU"/>
        </w:rPr>
        <w:t xml:space="preserve"> 1-én</w:t>
      </w:r>
    </w:p>
    <w:p w14:paraId="3797AC63" w14:textId="77777777" w:rsidR="0064329B" w:rsidRPr="004B69E5" w:rsidRDefault="0064329B" w:rsidP="0064329B">
      <w:pPr>
        <w:widowControl/>
        <w:autoSpaceDE/>
        <w:autoSpaceDN/>
        <w:jc w:val="center"/>
        <w:rPr>
          <w:rFonts w:cs="Times New Roman"/>
          <w:b/>
          <w:lang w:eastAsia="hu-HU"/>
        </w:rPr>
      </w:pPr>
    </w:p>
    <w:tbl>
      <w:tblPr>
        <w:tblStyle w:val="Rcsostblzat"/>
        <w:tblW w:w="9067" w:type="dxa"/>
        <w:tblLook w:val="04A0" w:firstRow="1" w:lastRow="0" w:firstColumn="1" w:lastColumn="0" w:noHBand="0" w:noVBand="1"/>
      </w:tblPr>
      <w:tblGrid>
        <w:gridCol w:w="5524"/>
        <w:gridCol w:w="3543"/>
      </w:tblGrid>
      <w:tr w:rsidR="00AF5D06" w:rsidRPr="004B69E5" w14:paraId="308AD391" w14:textId="77777777" w:rsidTr="00AF5D06">
        <w:tc>
          <w:tcPr>
            <w:tcW w:w="5524" w:type="dxa"/>
            <w:shd w:val="clear" w:color="auto" w:fill="C6D9F1" w:themeFill="text2" w:themeFillTint="33"/>
          </w:tcPr>
          <w:p w14:paraId="50BD19D2" w14:textId="77777777" w:rsidR="00AF5D06" w:rsidRPr="00D67103" w:rsidRDefault="00AF5D06" w:rsidP="0064329B">
            <w:pPr>
              <w:widowControl/>
              <w:autoSpaceDE/>
              <w:autoSpaceDN/>
              <w:jc w:val="center"/>
              <w:rPr>
                <w:rFonts w:cs="Times New Roman"/>
                <w:b/>
                <w:sz w:val="20"/>
                <w:szCs w:val="20"/>
                <w:lang w:eastAsia="hu-HU"/>
              </w:rPr>
            </w:pPr>
          </w:p>
          <w:p w14:paraId="01946E8D" w14:textId="77777777" w:rsidR="00AF5D06" w:rsidRPr="00D67103" w:rsidRDefault="00AF5D06" w:rsidP="0064329B">
            <w:pPr>
              <w:widowControl/>
              <w:autoSpaceDE/>
              <w:autoSpaceDN/>
              <w:jc w:val="center"/>
              <w:rPr>
                <w:rFonts w:cs="Times New Roman"/>
                <w:b/>
                <w:sz w:val="20"/>
                <w:szCs w:val="20"/>
                <w:lang w:eastAsia="hu-HU"/>
              </w:rPr>
            </w:pPr>
            <w:r w:rsidRPr="00D67103">
              <w:rPr>
                <w:rFonts w:cs="Times New Roman"/>
                <w:b/>
                <w:sz w:val="20"/>
                <w:szCs w:val="20"/>
                <w:lang w:eastAsia="hu-HU"/>
              </w:rPr>
              <w:t>Intézmény neve</w:t>
            </w:r>
          </w:p>
          <w:p w14:paraId="3661C1DC" w14:textId="77777777" w:rsidR="00AF5D06" w:rsidRPr="00D67103" w:rsidRDefault="00AF5D06" w:rsidP="0064329B">
            <w:pPr>
              <w:widowControl/>
              <w:autoSpaceDE/>
              <w:autoSpaceDN/>
              <w:jc w:val="center"/>
              <w:rPr>
                <w:rFonts w:cs="Times New Roman"/>
                <w:b/>
                <w:sz w:val="20"/>
                <w:szCs w:val="20"/>
                <w:lang w:eastAsia="hu-HU"/>
              </w:rPr>
            </w:pPr>
          </w:p>
        </w:tc>
        <w:tc>
          <w:tcPr>
            <w:tcW w:w="3543" w:type="dxa"/>
            <w:shd w:val="clear" w:color="auto" w:fill="C6D9F1" w:themeFill="text2" w:themeFillTint="33"/>
          </w:tcPr>
          <w:p w14:paraId="5F56D5F6" w14:textId="77777777" w:rsidR="00AF5D06" w:rsidRPr="00D67103" w:rsidRDefault="00AF5D06" w:rsidP="0064329B">
            <w:pPr>
              <w:widowControl/>
              <w:autoSpaceDE/>
              <w:autoSpaceDN/>
              <w:jc w:val="center"/>
              <w:rPr>
                <w:rFonts w:cs="Times New Roman"/>
                <w:b/>
                <w:sz w:val="20"/>
                <w:szCs w:val="20"/>
                <w:lang w:eastAsia="hu-HU"/>
              </w:rPr>
            </w:pPr>
          </w:p>
          <w:p w14:paraId="215B16C9" w14:textId="64E182CC" w:rsidR="008B3BF2" w:rsidRPr="00D67103" w:rsidRDefault="008B3BF2" w:rsidP="0064329B">
            <w:pPr>
              <w:widowControl/>
              <w:autoSpaceDE/>
              <w:autoSpaceDN/>
              <w:jc w:val="center"/>
              <w:rPr>
                <w:rFonts w:cs="Times New Roman"/>
                <w:b/>
                <w:sz w:val="20"/>
                <w:szCs w:val="20"/>
                <w:lang w:eastAsia="hu-HU"/>
              </w:rPr>
            </w:pPr>
            <w:r w:rsidRPr="00D67103">
              <w:rPr>
                <w:rFonts w:cs="Times New Roman"/>
                <w:b/>
                <w:sz w:val="20"/>
                <w:szCs w:val="20"/>
                <w:lang w:eastAsia="hu-HU"/>
              </w:rPr>
              <w:t>Létszám</w:t>
            </w:r>
          </w:p>
          <w:p w14:paraId="3A63BFB9" w14:textId="3C6929A4" w:rsidR="004B01BC" w:rsidRPr="00D67103" w:rsidRDefault="004B01BC" w:rsidP="0064329B">
            <w:pPr>
              <w:widowControl/>
              <w:autoSpaceDE/>
              <w:autoSpaceDN/>
              <w:jc w:val="center"/>
              <w:rPr>
                <w:rFonts w:cs="Times New Roman"/>
                <w:b/>
                <w:sz w:val="20"/>
                <w:szCs w:val="20"/>
                <w:lang w:eastAsia="hu-HU"/>
              </w:rPr>
            </w:pPr>
            <w:r w:rsidRPr="00D67103">
              <w:rPr>
                <w:rFonts w:cs="Times New Roman"/>
                <w:b/>
                <w:sz w:val="20"/>
                <w:szCs w:val="20"/>
                <w:lang w:eastAsia="hu-HU"/>
              </w:rPr>
              <w:t>kb.</w:t>
            </w:r>
          </w:p>
          <w:p w14:paraId="3E85DD62" w14:textId="77777777" w:rsidR="00AF5D06" w:rsidRPr="00D67103" w:rsidRDefault="00AF5D06" w:rsidP="0064329B">
            <w:pPr>
              <w:widowControl/>
              <w:autoSpaceDE/>
              <w:autoSpaceDN/>
              <w:jc w:val="center"/>
              <w:rPr>
                <w:rFonts w:cs="Times New Roman"/>
                <w:b/>
                <w:sz w:val="20"/>
                <w:szCs w:val="20"/>
                <w:lang w:eastAsia="hu-HU"/>
              </w:rPr>
            </w:pPr>
          </w:p>
        </w:tc>
      </w:tr>
      <w:tr w:rsidR="00AF5D06" w:rsidRPr="004B69E5" w14:paraId="1E62327D" w14:textId="77777777" w:rsidTr="00A544B6">
        <w:tc>
          <w:tcPr>
            <w:tcW w:w="5524" w:type="dxa"/>
            <w:shd w:val="clear" w:color="auto" w:fill="F2F2F2" w:themeFill="background1" w:themeFillShade="F2"/>
          </w:tcPr>
          <w:p w14:paraId="1DA068F5" w14:textId="4FD16E1D" w:rsidR="00AF5D06" w:rsidRPr="00D67103" w:rsidRDefault="00AF5D06" w:rsidP="009069A9">
            <w:pPr>
              <w:widowControl/>
              <w:autoSpaceDE/>
              <w:autoSpaceDN/>
              <w:jc w:val="center"/>
              <w:rPr>
                <w:rFonts w:cs="Times New Roman"/>
                <w:b/>
                <w:sz w:val="20"/>
                <w:szCs w:val="20"/>
                <w:lang w:eastAsia="hu-HU"/>
              </w:rPr>
            </w:pPr>
            <w:r w:rsidRPr="00D67103">
              <w:rPr>
                <w:rFonts w:cs="Times New Roman"/>
                <w:b/>
                <w:sz w:val="20"/>
                <w:szCs w:val="20"/>
                <w:lang w:eastAsia="hu-HU"/>
              </w:rPr>
              <w:t xml:space="preserve">Bercsényi Utcai „Kincskereső”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43" w:type="dxa"/>
            <w:shd w:val="clear" w:color="auto" w:fill="FFFFFF" w:themeFill="background1"/>
          </w:tcPr>
          <w:p w14:paraId="2DE752DA" w14:textId="23AD077C" w:rsidR="00AF5D06" w:rsidRPr="00D67103" w:rsidRDefault="005062EA" w:rsidP="0064329B">
            <w:pPr>
              <w:widowControl/>
              <w:autoSpaceDE/>
              <w:autoSpaceDN/>
              <w:jc w:val="center"/>
              <w:rPr>
                <w:rFonts w:cs="Times New Roman"/>
                <w:color w:val="FF0000"/>
                <w:sz w:val="20"/>
                <w:szCs w:val="20"/>
                <w:lang w:eastAsia="hu-HU"/>
              </w:rPr>
            </w:pPr>
            <w:r w:rsidRPr="00D67103">
              <w:rPr>
                <w:rFonts w:cs="Times New Roman"/>
                <w:sz w:val="20"/>
                <w:szCs w:val="20"/>
                <w:lang w:eastAsia="hu-HU"/>
              </w:rPr>
              <w:t>101</w:t>
            </w:r>
            <w:r w:rsidR="004E354B" w:rsidRPr="00D67103">
              <w:rPr>
                <w:rFonts w:cs="Times New Roman"/>
                <w:sz w:val="20"/>
                <w:szCs w:val="20"/>
                <w:lang w:eastAsia="hu-HU"/>
              </w:rPr>
              <w:t xml:space="preserve"> fő</w:t>
            </w:r>
          </w:p>
        </w:tc>
      </w:tr>
      <w:tr w:rsidR="00AF5D06" w:rsidRPr="004B69E5" w14:paraId="5CA2EC75" w14:textId="77777777" w:rsidTr="00330CD8">
        <w:tc>
          <w:tcPr>
            <w:tcW w:w="5524" w:type="dxa"/>
            <w:shd w:val="clear" w:color="auto" w:fill="F2F2F2" w:themeFill="background1" w:themeFillShade="F2"/>
          </w:tcPr>
          <w:p w14:paraId="4B49A799" w14:textId="307A3018" w:rsidR="00AF5D06" w:rsidRPr="00D67103" w:rsidRDefault="00AF5D06" w:rsidP="009069A9">
            <w:pPr>
              <w:widowControl/>
              <w:autoSpaceDE/>
              <w:autoSpaceDN/>
              <w:jc w:val="center"/>
              <w:rPr>
                <w:rFonts w:cs="Times New Roman"/>
                <w:b/>
                <w:sz w:val="20"/>
                <w:szCs w:val="20"/>
                <w:lang w:eastAsia="hu-HU"/>
              </w:rPr>
            </w:pPr>
            <w:r w:rsidRPr="00D67103">
              <w:rPr>
                <w:rFonts w:cs="Times New Roman"/>
                <w:b/>
                <w:sz w:val="20"/>
                <w:szCs w:val="20"/>
                <w:lang w:eastAsia="hu-HU"/>
              </w:rPr>
              <w:t xml:space="preserve">Bokrosi „Napsugár”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43" w:type="dxa"/>
            <w:shd w:val="clear" w:color="auto" w:fill="auto"/>
          </w:tcPr>
          <w:p w14:paraId="63AF7185" w14:textId="4A969803" w:rsidR="00AF5D06" w:rsidRPr="00D67103" w:rsidRDefault="004E354B" w:rsidP="0064329B">
            <w:pPr>
              <w:widowControl/>
              <w:autoSpaceDE/>
              <w:autoSpaceDN/>
              <w:jc w:val="center"/>
              <w:rPr>
                <w:rFonts w:cs="Times New Roman"/>
                <w:color w:val="FF0000"/>
                <w:sz w:val="20"/>
                <w:szCs w:val="20"/>
                <w:lang w:eastAsia="hu-HU"/>
              </w:rPr>
            </w:pPr>
            <w:r w:rsidRPr="00D67103">
              <w:rPr>
                <w:rFonts w:cs="Times New Roman"/>
                <w:sz w:val="20"/>
                <w:szCs w:val="20"/>
                <w:lang w:eastAsia="hu-HU"/>
              </w:rPr>
              <w:t xml:space="preserve"> </w:t>
            </w:r>
            <w:r w:rsidR="00587AA0" w:rsidRPr="00D67103">
              <w:rPr>
                <w:rFonts w:cs="Times New Roman"/>
                <w:sz w:val="20"/>
                <w:szCs w:val="20"/>
                <w:lang w:eastAsia="hu-HU"/>
              </w:rPr>
              <w:t>36 fő</w:t>
            </w:r>
          </w:p>
        </w:tc>
      </w:tr>
      <w:tr w:rsidR="00AF5D06" w:rsidRPr="004B69E5" w14:paraId="4B6D101D" w14:textId="77777777" w:rsidTr="00212610">
        <w:tc>
          <w:tcPr>
            <w:tcW w:w="5524" w:type="dxa"/>
            <w:shd w:val="clear" w:color="auto" w:fill="F2F2F2" w:themeFill="background1" w:themeFillShade="F2"/>
          </w:tcPr>
          <w:p w14:paraId="116F1548" w14:textId="5A93CF3A" w:rsidR="00AF5D06" w:rsidRPr="00D67103" w:rsidRDefault="00AF5D06" w:rsidP="009069A9">
            <w:pPr>
              <w:widowControl/>
              <w:autoSpaceDE/>
              <w:autoSpaceDN/>
              <w:jc w:val="center"/>
              <w:rPr>
                <w:rFonts w:cs="Times New Roman"/>
                <w:b/>
                <w:sz w:val="20"/>
                <w:szCs w:val="20"/>
                <w:lang w:eastAsia="hu-HU"/>
              </w:rPr>
            </w:pPr>
            <w:r w:rsidRPr="00D67103">
              <w:rPr>
                <w:rFonts w:cs="Times New Roman"/>
                <w:b/>
                <w:sz w:val="20"/>
                <w:szCs w:val="20"/>
                <w:lang w:eastAsia="hu-HU"/>
              </w:rPr>
              <w:t xml:space="preserve">Bökényi „Napraforgó”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43" w:type="dxa"/>
            <w:shd w:val="clear" w:color="auto" w:fill="auto"/>
          </w:tcPr>
          <w:p w14:paraId="6D901470" w14:textId="6D47367E" w:rsidR="00AF5D06" w:rsidRPr="00D67103" w:rsidRDefault="005062EA" w:rsidP="0064329B">
            <w:pPr>
              <w:widowControl/>
              <w:autoSpaceDE/>
              <w:autoSpaceDN/>
              <w:jc w:val="center"/>
              <w:rPr>
                <w:rFonts w:cs="Times New Roman"/>
                <w:color w:val="FF0000"/>
                <w:sz w:val="20"/>
                <w:szCs w:val="20"/>
                <w:lang w:eastAsia="hu-HU"/>
              </w:rPr>
            </w:pPr>
            <w:r w:rsidRPr="00D67103">
              <w:rPr>
                <w:rFonts w:cs="Times New Roman"/>
                <w:sz w:val="20"/>
                <w:szCs w:val="20"/>
                <w:lang w:eastAsia="hu-HU"/>
              </w:rPr>
              <w:t>97</w:t>
            </w:r>
            <w:r w:rsidR="004E354B" w:rsidRPr="00D67103">
              <w:rPr>
                <w:rFonts w:cs="Times New Roman"/>
                <w:sz w:val="20"/>
                <w:szCs w:val="20"/>
                <w:lang w:eastAsia="hu-HU"/>
              </w:rPr>
              <w:t>fő</w:t>
            </w:r>
          </w:p>
        </w:tc>
      </w:tr>
      <w:tr w:rsidR="00AF5D06" w:rsidRPr="004B69E5" w14:paraId="26A85E1D" w14:textId="77777777" w:rsidTr="00A544B6">
        <w:tc>
          <w:tcPr>
            <w:tcW w:w="5524" w:type="dxa"/>
            <w:shd w:val="clear" w:color="auto" w:fill="F2F2F2" w:themeFill="background1" w:themeFillShade="F2"/>
          </w:tcPr>
          <w:p w14:paraId="28ED88EE" w14:textId="7381BAFC" w:rsidR="00AF5D06" w:rsidRPr="00D67103" w:rsidRDefault="00AF5D06" w:rsidP="009069A9">
            <w:pPr>
              <w:widowControl/>
              <w:autoSpaceDE/>
              <w:autoSpaceDN/>
              <w:jc w:val="center"/>
              <w:rPr>
                <w:rFonts w:cs="Times New Roman"/>
                <w:b/>
                <w:sz w:val="20"/>
                <w:szCs w:val="20"/>
                <w:lang w:eastAsia="hu-HU"/>
              </w:rPr>
            </w:pPr>
            <w:r w:rsidRPr="00D67103">
              <w:rPr>
                <w:rFonts w:cs="Times New Roman"/>
                <w:b/>
                <w:sz w:val="20"/>
                <w:szCs w:val="20"/>
                <w:lang w:eastAsia="hu-HU"/>
              </w:rPr>
              <w:t xml:space="preserve">Fő Utcai „Platánfa”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43" w:type="dxa"/>
            <w:shd w:val="clear" w:color="auto" w:fill="FFFFFF" w:themeFill="background1"/>
          </w:tcPr>
          <w:p w14:paraId="3BAAE88E" w14:textId="797E133F" w:rsidR="00AF5D06" w:rsidRPr="00D67103" w:rsidRDefault="005062EA" w:rsidP="0064329B">
            <w:pPr>
              <w:widowControl/>
              <w:autoSpaceDE/>
              <w:autoSpaceDN/>
              <w:jc w:val="center"/>
              <w:rPr>
                <w:rFonts w:cs="Times New Roman"/>
                <w:color w:val="FF0000"/>
                <w:sz w:val="20"/>
                <w:szCs w:val="20"/>
                <w:lang w:eastAsia="hu-HU"/>
              </w:rPr>
            </w:pPr>
            <w:r w:rsidRPr="00D67103">
              <w:rPr>
                <w:rFonts w:cs="Times New Roman"/>
                <w:sz w:val="20"/>
                <w:szCs w:val="20"/>
                <w:lang w:eastAsia="hu-HU"/>
              </w:rPr>
              <w:t>92</w:t>
            </w:r>
            <w:r w:rsidR="00345C84" w:rsidRPr="00D67103">
              <w:rPr>
                <w:rFonts w:cs="Times New Roman"/>
                <w:sz w:val="20"/>
                <w:szCs w:val="20"/>
                <w:lang w:eastAsia="hu-HU"/>
              </w:rPr>
              <w:t xml:space="preserve"> fő</w:t>
            </w:r>
          </w:p>
        </w:tc>
      </w:tr>
      <w:tr w:rsidR="00AF5D06" w:rsidRPr="004B69E5" w14:paraId="257E32F8" w14:textId="77777777" w:rsidTr="00330CD8">
        <w:tc>
          <w:tcPr>
            <w:tcW w:w="5524" w:type="dxa"/>
            <w:shd w:val="clear" w:color="auto" w:fill="F2F2F2" w:themeFill="background1" w:themeFillShade="F2"/>
          </w:tcPr>
          <w:p w14:paraId="43AF56F7" w14:textId="52EF4A5C" w:rsidR="00AF5D06" w:rsidRPr="00D67103" w:rsidRDefault="00AF5D06" w:rsidP="009069A9">
            <w:pPr>
              <w:widowControl/>
              <w:autoSpaceDE/>
              <w:autoSpaceDN/>
              <w:jc w:val="center"/>
              <w:rPr>
                <w:rFonts w:cs="Times New Roman"/>
                <w:b/>
                <w:sz w:val="20"/>
                <w:szCs w:val="20"/>
                <w:lang w:eastAsia="hu-HU"/>
              </w:rPr>
            </w:pPr>
            <w:r w:rsidRPr="00D67103">
              <w:rPr>
                <w:rFonts w:cs="Times New Roman"/>
                <w:b/>
                <w:sz w:val="20"/>
                <w:szCs w:val="20"/>
                <w:lang w:eastAsia="hu-HU"/>
              </w:rPr>
              <w:t xml:space="preserve">Széchenyi </w:t>
            </w:r>
            <w:r w:rsidR="00BC6A1B" w:rsidRPr="00D67103">
              <w:rPr>
                <w:rFonts w:cs="Times New Roman"/>
                <w:b/>
                <w:sz w:val="20"/>
                <w:szCs w:val="20"/>
                <w:lang w:eastAsia="hu-HU"/>
              </w:rPr>
              <w:t>Úti</w:t>
            </w:r>
            <w:r w:rsidRPr="00D67103">
              <w:rPr>
                <w:rFonts w:cs="Times New Roman"/>
                <w:b/>
                <w:sz w:val="20"/>
                <w:szCs w:val="20"/>
                <w:lang w:eastAsia="hu-HU"/>
              </w:rPr>
              <w:t xml:space="preserve"> „Gézengúz”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43" w:type="dxa"/>
            <w:shd w:val="clear" w:color="auto" w:fill="auto"/>
          </w:tcPr>
          <w:p w14:paraId="38A8241D" w14:textId="656B1AA0" w:rsidR="00AF5D06" w:rsidRPr="00D67103" w:rsidRDefault="005062EA" w:rsidP="0064329B">
            <w:pPr>
              <w:widowControl/>
              <w:autoSpaceDE/>
              <w:autoSpaceDN/>
              <w:jc w:val="center"/>
              <w:rPr>
                <w:rFonts w:cs="Times New Roman"/>
                <w:color w:val="FF0000"/>
                <w:sz w:val="20"/>
                <w:szCs w:val="20"/>
                <w:lang w:eastAsia="hu-HU"/>
              </w:rPr>
            </w:pPr>
            <w:r w:rsidRPr="00D67103">
              <w:rPr>
                <w:rFonts w:cs="Times New Roman"/>
                <w:sz w:val="20"/>
                <w:szCs w:val="20"/>
                <w:lang w:eastAsia="hu-HU"/>
              </w:rPr>
              <w:t>46</w:t>
            </w:r>
            <w:r w:rsidR="00264404" w:rsidRPr="00D67103">
              <w:rPr>
                <w:rFonts w:cs="Times New Roman"/>
                <w:sz w:val="20"/>
                <w:szCs w:val="20"/>
                <w:lang w:eastAsia="hu-HU"/>
              </w:rPr>
              <w:t xml:space="preserve"> fő</w:t>
            </w:r>
          </w:p>
        </w:tc>
      </w:tr>
      <w:tr w:rsidR="00AF5D06" w:rsidRPr="004B69E5" w14:paraId="52083E3E" w14:textId="77777777" w:rsidTr="00330CD8">
        <w:tc>
          <w:tcPr>
            <w:tcW w:w="5524" w:type="dxa"/>
            <w:shd w:val="clear" w:color="auto" w:fill="F2F2F2" w:themeFill="background1" w:themeFillShade="F2"/>
          </w:tcPr>
          <w:p w14:paraId="50518C91" w14:textId="41048C28" w:rsidR="00AF5D06" w:rsidRPr="00D67103" w:rsidRDefault="00AF5D06" w:rsidP="009069A9">
            <w:pPr>
              <w:widowControl/>
              <w:autoSpaceDE/>
              <w:autoSpaceDN/>
              <w:jc w:val="center"/>
              <w:rPr>
                <w:rFonts w:cs="Times New Roman"/>
                <w:b/>
                <w:sz w:val="20"/>
                <w:szCs w:val="20"/>
                <w:lang w:eastAsia="hu-HU"/>
              </w:rPr>
            </w:pPr>
            <w:r w:rsidRPr="00D67103">
              <w:rPr>
                <w:rFonts w:cs="Times New Roman"/>
                <w:b/>
                <w:sz w:val="20"/>
                <w:szCs w:val="20"/>
                <w:lang w:eastAsia="hu-HU"/>
              </w:rPr>
              <w:t xml:space="preserve">Templom Utcai „Delfin”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43" w:type="dxa"/>
            <w:shd w:val="clear" w:color="auto" w:fill="auto"/>
          </w:tcPr>
          <w:p w14:paraId="638A771B" w14:textId="62061E44" w:rsidR="00AF5D06" w:rsidRPr="00D67103" w:rsidRDefault="005062EA" w:rsidP="0064329B">
            <w:pPr>
              <w:widowControl/>
              <w:autoSpaceDE/>
              <w:autoSpaceDN/>
              <w:jc w:val="center"/>
              <w:rPr>
                <w:rFonts w:cs="Times New Roman"/>
                <w:color w:val="FF0000"/>
                <w:sz w:val="20"/>
                <w:szCs w:val="20"/>
                <w:lang w:eastAsia="hu-HU"/>
              </w:rPr>
            </w:pPr>
            <w:r w:rsidRPr="00D67103">
              <w:rPr>
                <w:rFonts w:cs="Times New Roman"/>
                <w:sz w:val="20"/>
                <w:szCs w:val="20"/>
                <w:lang w:eastAsia="hu-HU"/>
              </w:rPr>
              <w:t>133</w:t>
            </w:r>
            <w:r w:rsidR="004E354B" w:rsidRPr="00D67103">
              <w:rPr>
                <w:rFonts w:cs="Times New Roman"/>
                <w:sz w:val="20"/>
                <w:szCs w:val="20"/>
                <w:lang w:eastAsia="hu-HU"/>
              </w:rPr>
              <w:t xml:space="preserve"> fő</w:t>
            </w:r>
          </w:p>
        </w:tc>
      </w:tr>
      <w:tr w:rsidR="00AF5D06" w:rsidRPr="004B69E5" w14:paraId="11694EF0" w14:textId="77777777" w:rsidTr="0017381D">
        <w:tc>
          <w:tcPr>
            <w:tcW w:w="5524" w:type="dxa"/>
            <w:shd w:val="clear" w:color="auto" w:fill="FFFF00"/>
          </w:tcPr>
          <w:p w14:paraId="2148BEE5" w14:textId="1C985666" w:rsidR="00AF5D06" w:rsidRPr="00D67103" w:rsidRDefault="0017381D" w:rsidP="0017381D">
            <w:pPr>
              <w:widowControl/>
              <w:autoSpaceDE/>
              <w:autoSpaceDN/>
              <w:jc w:val="center"/>
              <w:rPr>
                <w:rFonts w:cs="Times New Roman"/>
                <w:b/>
                <w:sz w:val="20"/>
                <w:szCs w:val="20"/>
                <w:lang w:eastAsia="hu-HU"/>
              </w:rPr>
            </w:pPr>
            <w:r w:rsidRPr="00D67103">
              <w:rPr>
                <w:rFonts w:cs="Times New Roman"/>
                <w:b/>
                <w:sz w:val="20"/>
                <w:szCs w:val="20"/>
                <w:lang w:eastAsia="hu-HU"/>
              </w:rPr>
              <w:t>Összesen:</w:t>
            </w:r>
          </w:p>
        </w:tc>
        <w:tc>
          <w:tcPr>
            <w:tcW w:w="3543" w:type="dxa"/>
            <w:shd w:val="clear" w:color="auto" w:fill="FFFF00"/>
          </w:tcPr>
          <w:p w14:paraId="7ED02005" w14:textId="44A97179" w:rsidR="00AF5D06" w:rsidRPr="00D67103" w:rsidRDefault="005062EA" w:rsidP="0064329B">
            <w:pPr>
              <w:widowControl/>
              <w:autoSpaceDE/>
              <w:autoSpaceDN/>
              <w:jc w:val="center"/>
              <w:rPr>
                <w:rFonts w:cs="Times New Roman"/>
                <w:b/>
                <w:color w:val="FF0000"/>
                <w:sz w:val="20"/>
                <w:szCs w:val="20"/>
                <w:lang w:eastAsia="hu-HU"/>
              </w:rPr>
            </w:pPr>
            <w:r w:rsidRPr="00D67103">
              <w:rPr>
                <w:rFonts w:cs="Times New Roman"/>
                <w:b/>
                <w:sz w:val="20"/>
                <w:szCs w:val="20"/>
                <w:lang w:eastAsia="hu-HU"/>
              </w:rPr>
              <w:t>505</w:t>
            </w:r>
            <w:r w:rsidR="00345C84" w:rsidRPr="00D67103">
              <w:rPr>
                <w:rFonts w:cs="Times New Roman"/>
                <w:b/>
                <w:sz w:val="20"/>
                <w:szCs w:val="20"/>
                <w:lang w:eastAsia="hu-HU"/>
              </w:rPr>
              <w:t xml:space="preserve"> fő</w:t>
            </w:r>
          </w:p>
        </w:tc>
      </w:tr>
    </w:tbl>
    <w:p w14:paraId="3190649D" w14:textId="77777777" w:rsidR="009069A9" w:rsidRPr="004B69E5" w:rsidRDefault="009069A9" w:rsidP="009A0F48">
      <w:pPr>
        <w:widowControl/>
        <w:autoSpaceDE/>
        <w:autoSpaceDN/>
        <w:rPr>
          <w:rFonts w:cs="Times New Roman"/>
          <w:b/>
          <w:lang w:eastAsia="hu-HU"/>
        </w:rPr>
      </w:pPr>
    </w:p>
    <w:p w14:paraId="4DCA98F8" w14:textId="77777777" w:rsidR="004B69E5" w:rsidRDefault="004B69E5" w:rsidP="005F7635">
      <w:pPr>
        <w:widowControl/>
        <w:autoSpaceDE/>
        <w:autoSpaceDN/>
        <w:rPr>
          <w:rFonts w:cs="Times New Roman"/>
          <w:b/>
          <w:lang w:eastAsia="hu-HU"/>
        </w:rPr>
      </w:pPr>
    </w:p>
    <w:p w14:paraId="47067A0A" w14:textId="77777777" w:rsidR="005F7635" w:rsidRPr="004B69E5" w:rsidRDefault="005F7635" w:rsidP="005F7635">
      <w:pPr>
        <w:widowControl/>
        <w:autoSpaceDE/>
        <w:autoSpaceDN/>
        <w:rPr>
          <w:rFonts w:cs="Times New Roman"/>
          <w:b/>
          <w:lang w:eastAsia="hu-HU"/>
        </w:rPr>
      </w:pPr>
    </w:p>
    <w:p w14:paraId="7260C655" w14:textId="4D6B34E5" w:rsidR="006F54FF" w:rsidRDefault="0064329B" w:rsidP="00DB513D">
      <w:pPr>
        <w:widowControl/>
        <w:autoSpaceDE/>
        <w:autoSpaceDN/>
        <w:jc w:val="center"/>
        <w:rPr>
          <w:rFonts w:cs="Times New Roman"/>
          <w:b/>
          <w:lang w:eastAsia="hu-HU"/>
        </w:rPr>
      </w:pPr>
      <w:r w:rsidRPr="004B69E5">
        <w:rPr>
          <w:rFonts w:cs="Times New Roman"/>
          <w:b/>
          <w:lang w:eastAsia="hu-HU"/>
        </w:rPr>
        <w:t>Csongrád Város Önkormányzatának Képviselőtestülete a Csongrádi Óvodák tagintézményeiben a 20</w:t>
      </w:r>
      <w:r w:rsidR="006F54FF" w:rsidRPr="004B69E5">
        <w:rPr>
          <w:rFonts w:cs="Times New Roman"/>
          <w:b/>
          <w:lang w:eastAsia="hu-HU"/>
        </w:rPr>
        <w:t>2</w:t>
      </w:r>
      <w:r w:rsidR="00762628" w:rsidRPr="004B69E5">
        <w:rPr>
          <w:rFonts w:cs="Times New Roman"/>
          <w:b/>
          <w:lang w:eastAsia="hu-HU"/>
        </w:rPr>
        <w:t>3</w:t>
      </w:r>
      <w:r w:rsidRPr="004B69E5">
        <w:rPr>
          <w:rFonts w:cs="Times New Roman"/>
          <w:b/>
          <w:lang w:eastAsia="hu-HU"/>
        </w:rPr>
        <w:t>-</w:t>
      </w:r>
      <w:r w:rsidR="00DB513D" w:rsidRPr="004B69E5">
        <w:rPr>
          <w:rFonts w:cs="Times New Roman"/>
          <w:b/>
          <w:lang w:eastAsia="hu-HU"/>
        </w:rPr>
        <w:t>202</w:t>
      </w:r>
      <w:r w:rsidR="00762628" w:rsidRPr="004B69E5">
        <w:rPr>
          <w:rFonts w:cs="Times New Roman"/>
          <w:b/>
          <w:lang w:eastAsia="hu-HU"/>
        </w:rPr>
        <w:t>3</w:t>
      </w:r>
      <w:r w:rsidR="006F54FF" w:rsidRPr="004B69E5">
        <w:rPr>
          <w:rFonts w:cs="Times New Roman"/>
          <w:b/>
          <w:lang w:eastAsia="hu-HU"/>
        </w:rPr>
        <w:t>-</w:t>
      </w:r>
      <w:r w:rsidR="00762628" w:rsidRPr="004B69E5">
        <w:rPr>
          <w:rFonts w:cs="Times New Roman"/>
          <w:b/>
          <w:lang w:eastAsia="hu-HU"/>
        </w:rPr>
        <w:t>e</w:t>
      </w:r>
      <w:r w:rsidRPr="004B69E5">
        <w:rPr>
          <w:rFonts w:cs="Times New Roman"/>
          <w:b/>
          <w:lang w:eastAsia="hu-HU"/>
        </w:rPr>
        <w:t>s nevelési évben az alábbi csoportok indítását engedélyezte:</w:t>
      </w:r>
    </w:p>
    <w:p w14:paraId="10FEF948" w14:textId="77777777" w:rsidR="005F7635" w:rsidRDefault="005F7635" w:rsidP="00DB513D">
      <w:pPr>
        <w:widowControl/>
        <w:autoSpaceDE/>
        <w:autoSpaceDN/>
        <w:jc w:val="center"/>
        <w:rPr>
          <w:rFonts w:cs="Times New Roman"/>
          <w:b/>
          <w:lang w:eastAsia="hu-HU"/>
        </w:rPr>
      </w:pPr>
    </w:p>
    <w:p w14:paraId="20B92964" w14:textId="77777777" w:rsidR="005F7635" w:rsidRPr="004B69E5" w:rsidRDefault="005F7635" w:rsidP="00DB513D">
      <w:pPr>
        <w:widowControl/>
        <w:autoSpaceDE/>
        <w:autoSpaceDN/>
        <w:jc w:val="center"/>
        <w:rPr>
          <w:rFonts w:cs="Times New Roman"/>
          <w:b/>
          <w:lang w:eastAsia="hu-HU"/>
        </w:rPr>
      </w:pPr>
    </w:p>
    <w:p w14:paraId="05A5986E" w14:textId="77777777" w:rsidR="008B3BF2" w:rsidRPr="004B69E5" w:rsidRDefault="008B3BF2" w:rsidP="0064329B">
      <w:pPr>
        <w:widowControl/>
        <w:autoSpaceDE/>
        <w:autoSpaceDN/>
        <w:jc w:val="center"/>
        <w:rPr>
          <w:rFonts w:cs="Times New Roman"/>
          <w:b/>
          <w:lang w:eastAsia="hu-HU"/>
        </w:rPr>
      </w:pPr>
    </w:p>
    <w:tbl>
      <w:tblPr>
        <w:tblStyle w:val="Rcsostblzat"/>
        <w:tblW w:w="0" w:type="auto"/>
        <w:tblLook w:val="04A0" w:firstRow="1" w:lastRow="0" w:firstColumn="1" w:lastColumn="0" w:noHBand="0" w:noVBand="1"/>
      </w:tblPr>
      <w:tblGrid>
        <w:gridCol w:w="5524"/>
        <w:gridCol w:w="3538"/>
      </w:tblGrid>
      <w:tr w:rsidR="004D4C80" w:rsidRPr="004B69E5" w14:paraId="05B3CC4F" w14:textId="77777777" w:rsidTr="00BE388B">
        <w:tc>
          <w:tcPr>
            <w:tcW w:w="5524" w:type="dxa"/>
            <w:shd w:val="clear" w:color="auto" w:fill="FFFFFF" w:themeFill="background1"/>
          </w:tcPr>
          <w:p w14:paraId="3CD556A7" w14:textId="34CA6E61" w:rsidR="0064329B" w:rsidRPr="00D67103" w:rsidRDefault="0064329B" w:rsidP="004A2121">
            <w:pPr>
              <w:widowControl/>
              <w:autoSpaceDE/>
              <w:autoSpaceDN/>
              <w:spacing w:line="360" w:lineRule="auto"/>
              <w:jc w:val="center"/>
              <w:rPr>
                <w:rFonts w:cs="Times New Roman"/>
                <w:b/>
                <w:sz w:val="20"/>
                <w:szCs w:val="20"/>
                <w:lang w:eastAsia="hu-HU"/>
              </w:rPr>
            </w:pPr>
            <w:r w:rsidRPr="00D67103">
              <w:rPr>
                <w:rFonts w:cs="Times New Roman"/>
                <w:b/>
                <w:sz w:val="20"/>
                <w:szCs w:val="20"/>
                <w:lang w:eastAsia="hu-HU"/>
              </w:rPr>
              <w:t xml:space="preserve">Bercsényi </w:t>
            </w:r>
            <w:r w:rsidR="000734CA">
              <w:rPr>
                <w:rFonts w:cs="Times New Roman"/>
                <w:b/>
                <w:sz w:val="20"/>
                <w:szCs w:val="20"/>
                <w:lang w:eastAsia="hu-HU"/>
              </w:rPr>
              <w:t>U</w:t>
            </w:r>
            <w:r w:rsidRPr="00D67103">
              <w:rPr>
                <w:rFonts w:cs="Times New Roman"/>
                <w:b/>
                <w:sz w:val="20"/>
                <w:szCs w:val="20"/>
                <w:lang w:eastAsia="hu-HU"/>
              </w:rPr>
              <w:t xml:space="preserve">tcai „Kincskereső”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38" w:type="dxa"/>
            <w:shd w:val="clear" w:color="auto" w:fill="C6D9F1" w:themeFill="text2" w:themeFillTint="33"/>
          </w:tcPr>
          <w:p w14:paraId="5F6A2254" w14:textId="77777777" w:rsidR="0064329B" w:rsidRPr="00D67103" w:rsidRDefault="0064329B" w:rsidP="004A2121">
            <w:pPr>
              <w:widowControl/>
              <w:autoSpaceDE/>
              <w:autoSpaceDN/>
              <w:spacing w:line="360" w:lineRule="auto"/>
              <w:jc w:val="center"/>
              <w:rPr>
                <w:rFonts w:cs="Times New Roman"/>
                <w:sz w:val="20"/>
                <w:szCs w:val="20"/>
                <w:lang w:eastAsia="hu-HU"/>
              </w:rPr>
            </w:pPr>
            <w:r w:rsidRPr="00D67103">
              <w:rPr>
                <w:rFonts w:cs="Times New Roman"/>
                <w:sz w:val="20"/>
                <w:szCs w:val="20"/>
                <w:lang w:eastAsia="hu-HU"/>
              </w:rPr>
              <w:t>4 csoport</w:t>
            </w:r>
          </w:p>
        </w:tc>
      </w:tr>
      <w:tr w:rsidR="004D4C80" w:rsidRPr="004B69E5" w14:paraId="4B886CA6" w14:textId="77777777" w:rsidTr="00BE388B">
        <w:tc>
          <w:tcPr>
            <w:tcW w:w="5524" w:type="dxa"/>
            <w:shd w:val="clear" w:color="auto" w:fill="FFFFFF" w:themeFill="background1"/>
          </w:tcPr>
          <w:p w14:paraId="5DB1935E" w14:textId="77777777" w:rsidR="0064329B" w:rsidRPr="00D67103" w:rsidRDefault="0064329B" w:rsidP="004A2121">
            <w:pPr>
              <w:widowControl/>
              <w:autoSpaceDE/>
              <w:autoSpaceDN/>
              <w:spacing w:line="360" w:lineRule="auto"/>
              <w:jc w:val="center"/>
              <w:rPr>
                <w:rFonts w:cs="Times New Roman"/>
                <w:b/>
                <w:sz w:val="20"/>
                <w:szCs w:val="20"/>
                <w:lang w:eastAsia="hu-HU"/>
              </w:rPr>
            </w:pPr>
            <w:r w:rsidRPr="00D67103">
              <w:rPr>
                <w:rFonts w:cs="Times New Roman"/>
                <w:b/>
                <w:sz w:val="20"/>
                <w:szCs w:val="20"/>
                <w:lang w:eastAsia="hu-HU"/>
              </w:rPr>
              <w:t xml:space="preserve">Bokrosi „Napsugár”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38" w:type="dxa"/>
            <w:shd w:val="clear" w:color="auto" w:fill="C6D9F1" w:themeFill="text2" w:themeFillTint="33"/>
          </w:tcPr>
          <w:p w14:paraId="006F5E7C" w14:textId="0211EFCA" w:rsidR="0064329B" w:rsidRPr="00447E8F" w:rsidRDefault="00B92EF7" w:rsidP="004A2121">
            <w:pPr>
              <w:widowControl/>
              <w:autoSpaceDE/>
              <w:autoSpaceDN/>
              <w:spacing w:line="360" w:lineRule="auto"/>
              <w:jc w:val="center"/>
              <w:rPr>
                <w:rFonts w:cs="Times New Roman"/>
                <w:sz w:val="20"/>
                <w:szCs w:val="20"/>
                <w:lang w:eastAsia="hu-HU"/>
              </w:rPr>
            </w:pPr>
            <w:r w:rsidRPr="00447E8F">
              <w:rPr>
                <w:rFonts w:cs="Times New Roman"/>
                <w:sz w:val="20"/>
                <w:szCs w:val="20"/>
                <w:lang w:eastAsia="hu-HU"/>
              </w:rPr>
              <w:t>2</w:t>
            </w:r>
            <w:r w:rsidR="0064329B" w:rsidRPr="00447E8F">
              <w:rPr>
                <w:rFonts w:cs="Times New Roman"/>
                <w:sz w:val="20"/>
                <w:szCs w:val="20"/>
                <w:lang w:eastAsia="hu-HU"/>
              </w:rPr>
              <w:t xml:space="preserve"> csoport</w:t>
            </w:r>
          </w:p>
        </w:tc>
      </w:tr>
      <w:tr w:rsidR="004D4C80" w:rsidRPr="004B69E5" w14:paraId="75E60B5C" w14:textId="77777777" w:rsidTr="00BE388B">
        <w:tc>
          <w:tcPr>
            <w:tcW w:w="5524" w:type="dxa"/>
            <w:shd w:val="clear" w:color="auto" w:fill="FFFFFF" w:themeFill="background1"/>
          </w:tcPr>
          <w:p w14:paraId="4BBCFF96" w14:textId="77777777" w:rsidR="0064329B" w:rsidRPr="00D67103" w:rsidRDefault="0064329B" w:rsidP="004A2121">
            <w:pPr>
              <w:widowControl/>
              <w:autoSpaceDE/>
              <w:autoSpaceDN/>
              <w:spacing w:line="360" w:lineRule="auto"/>
              <w:jc w:val="center"/>
              <w:rPr>
                <w:rFonts w:cs="Times New Roman"/>
                <w:b/>
                <w:sz w:val="20"/>
                <w:szCs w:val="20"/>
                <w:lang w:eastAsia="hu-HU"/>
              </w:rPr>
            </w:pPr>
            <w:r w:rsidRPr="00D67103">
              <w:rPr>
                <w:rFonts w:cs="Times New Roman"/>
                <w:b/>
                <w:sz w:val="20"/>
                <w:szCs w:val="20"/>
                <w:lang w:eastAsia="hu-HU"/>
              </w:rPr>
              <w:t xml:space="preserve">Bökényi Napraforgó”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38" w:type="dxa"/>
            <w:shd w:val="clear" w:color="auto" w:fill="C6D9F1" w:themeFill="text2" w:themeFillTint="33"/>
          </w:tcPr>
          <w:p w14:paraId="2CA5F649" w14:textId="77777777" w:rsidR="0064329B" w:rsidRPr="00D67103" w:rsidRDefault="0064329B" w:rsidP="004A2121">
            <w:pPr>
              <w:widowControl/>
              <w:autoSpaceDE/>
              <w:autoSpaceDN/>
              <w:spacing w:line="360" w:lineRule="auto"/>
              <w:jc w:val="center"/>
              <w:rPr>
                <w:rFonts w:cs="Times New Roman"/>
                <w:sz w:val="20"/>
                <w:szCs w:val="20"/>
                <w:lang w:eastAsia="hu-HU"/>
              </w:rPr>
            </w:pPr>
            <w:r w:rsidRPr="00D67103">
              <w:rPr>
                <w:rFonts w:cs="Times New Roman"/>
                <w:sz w:val="20"/>
                <w:szCs w:val="20"/>
                <w:lang w:eastAsia="hu-HU"/>
              </w:rPr>
              <w:t>4 csoport</w:t>
            </w:r>
          </w:p>
        </w:tc>
      </w:tr>
      <w:tr w:rsidR="004D4C80" w:rsidRPr="004B69E5" w14:paraId="0AAD86CD" w14:textId="77777777" w:rsidTr="00BE388B">
        <w:tc>
          <w:tcPr>
            <w:tcW w:w="5524" w:type="dxa"/>
            <w:shd w:val="clear" w:color="auto" w:fill="FFFFFF" w:themeFill="background1"/>
          </w:tcPr>
          <w:p w14:paraId="154EB525" w14:textId="7D11C37A" w:rsidR="0064329B" w:rsidRPr="00D67103" w:rsidRDefault="0064329B" w:rsidP="004A2121">
            <w:pPr>
              <w:widowControl/>
              <w:autoSpaceDE/>
              <w:autoSpaceDN/>
              <w:spacing w:line="360" w:lineRule="auto"/>
              <w:jc w:val="center"/>
              <w:rPr>
                <w:rFonts w:cs="Times New Roman"/>
                <w:b/>
                <w:sz w:val="20"/>
                <w:szCs w:val="20"/>
                <w:lang w:eastAsia="hu-HU"/>
              </w:rPr>
            </w:pPr>
            <w:r w:rsidRPr="00D67103">
              <w:rPr>
                <w:rFonts w:cs="Times New Roman"/>
                <w:b/>
                <w:sz w:val="20"/>
                <w:szCs w:val="20"/>
                <w:lang w:eastAsia="hu-HU"/>
              </w:rPr>
              <w:t xml:space="preserve">Fő </w:t>
            </w:r>
            <w:r w:rsidR="000734CA">
              <w:rPr>
                <w:rFonts w:cs="Times New Roman"/>
                <w:b/>
                <w:sz w:val="20"/>
                <w:szCs w:val="20"/>
                <w:lang w:eastAsia="hu-HU"/>
              </w:rPr>
              <w:t>U</w:t>
            </w:r>
            <w:r w:rsidRPr="00D67103">
              <w:rPr>
                <w:rFonts w:cs="Times New Roman"/>
                <w:b/>
                <w:sz w:val="20"/>
                <w:szCs w:val="20"/>
                <w:lang w:eastAsia="hu-HU"/>
              </w:rPr>
              <w:t xml:space="preserve">tcai „Platánfa”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38" w:type="dxa"/>
            <w:shd w:val="clear" w:color="auto" w:fill="C6D9F1" w:themeFill="text2" w:themeFillTint="33"/>
          </w:tcPr>
          <w:p w14:paraId="07881580" w14:textId="77777777" w:rsidR="0064329B" w:rsidRPr="00D67103" w:rsidRDefault="0064329B" w:rsidP="004A2121">
            <w:pPr>
              <w:widowControl/>
              <w:autoSpaceDE/>
              <w:autoSpaceDN/>
              <w:spacing w:line="360" w:lineRule="auto"/>
              <w:jc w:val="center"/>
              <w:rPr>
                <w:rFonts w:cs="Times New Roman"/>
                <w:sz w:val="20"/>
                <w:szCs w:val="20"/>
                <w:lang w:eastAsia="hu-HU"/>
              </w:rPr>
            </w:pPr>
            <w:r w:rsidRPr="00D67103">
              <w:rPr>
                <w:rFonts w:cs="Times New Roman"/>
                <w:sz w:val="20"/>
                <w:szCs w:val="20"/>
                <w:lang w:eastAsia="hu-HU"/>
              </w:rPr>
              <w:t>4 csoport</w:t>
            </w:r>
          </w:p>
        </w:tc>
      </w:tr>
      <w:tr w:rsidR="004D4C80" w:rsidRPr="004B69E5" w14:paraId="6E2614D2" w14:textId="77777777" w:rsidTr="00BE388B">
        <w:tc>
          <w:tcPr>
            <w:tcW w:w="5524" w:type="dxa"/>
            <w:shd w:val="clear" w:color="auto" w:fill="FFFFFF" w:themeFill="background1"/>
          </w:tcPr>
          <w:p w14:paraId="3E191BE6" w14:textId="66C98CD7" w:rsidR="0064329B" w:rsidRPr="00D67103" w:rsidRDefault="0064329B" w:rsidP="004A2121">
            <w:pPr>
              <w:widowControl/>
              <w:autoSpaceDE/>
              <w:autoSpaceDN/>
              <w:spacing w:line="360" w:lineRule="auto"/>
              <w:jc w:val="center"/>
              <w:rPr>
                <w:rFonts w:cs="Times New Roman"/>
                <w:b/>
                <w:sz w:val="20"/>
                <w:szCs w:val="20"/>
                <w:lang w:eastAsia="hu-HU"/>
              </w:rPr>
            </w:pPr>
            <w:r w:rsidRPr="00D67103">
              <w:rPr>
                <w:rFonts w:cs="Times New Roman"/>
                <w:b/>
                <w:sz w:val="20"/>
                <w:szCs w:val="20"/>
                <w:lang w:eastAsia="hu-HU"/>
              </w:rPr>
              <w:t xml:space="preserve">Széchenyi </w:t>
            </w:r>
            <w:r w:rsidR="000734CA">
              <w:rPr>
                <w:rFonts w:cs="Times New Roman"/>
                <w:b/>
                <w:sz w:val="20"/>
                <w:szCs w:val="20"/>
                <w:lang w:eastAsia="hu-HU"/>
              </w:rPr>
              <w:t>Ú</w:t>
            </w:r>
            <w:r w:rsidRPr="00D67103">
              <w:rPr>
                <w:rFonts w:cs="Times New Roman"/>
                <w:b/>
                <w:sz w:val="20"/>
                <w:szCs w:val="20"/>
                <w:lang w:eastAsia="hu-HU"/>
              </w:rPr>
              <w:t xml:space="preserve">ti „Gézengúz”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38" w:type="dxa"/>
            <w:shd w:val="clear" w:color="auto" w:fill="C6D9F1" w:themeFill="text2" w:themeFillTint="33"/>
          </w:tcPr>
          <w:p w14:paraId="64500D96" w14:textId="77777777" w:rsidR="0064329B" w:rsidRPr="00D67103" w:rsidRDefault="006F54FF" w:rsidP="004A2121">
            <w:pPr>
              <w:widowControl/>
              <w:autoSpaceDE/>
              <w:autoSpaceDN/>
              <w:spacing w:line="360" w:lineRule="auto"/>
              <w:jc w:val="center"/>
              <w:rPr>
                <w:rFonts w:cs="Times New Roman"/>
                <w:sz w:val="20"/>
                <w:szCs w:val="20"/>
                <w:lang w:eastAsia="hu-HU"/>
              </w:rPr>
            </w:pPr>
            <w:r w:rsidRPr="00D67103">
              <w:rPr>
                <w:rFonts w:cs="Times New Roman"/>
                <w:sz w:val="20"/>
                <w:szCs w:val="20"/>
                <w:lang w:eastAsia="hu-HU"/>
              </w:rPr>
              <w:t>2</w:t>
            </w:r>
            <w:r w:rsidR="0064329B" w:rsidRPr="00D67103">
              <w:rPr>
                <w:rFonts w:cs="Times New Roman"/>
                <w:sz w:val="20"/>
                <w:szCs w:val="20"/>
                <w:lang w:eastAsia="hu-HU"/>
              </w:rPr>
              <w:t xml:space="preserve"> csoport</w:t>
            </w:r>
          </w:p>
        </w:tc>
      </w:tr>
      <w:tr w:rsidR="004D4C80" w:rsidRPr="004B69E5" w14:paraId="7A39FA46" w14:textId="77777777" w:rsidTr="00BE388B">
        <w:tc>
          <w:tcPr>
            <w:tcW w:w="5524" w:type="dxa"/>
            <w:shd w:val="clear" w:color="auto" w:fill="FFFFFF" w:themeFill="background1"/>
          </w:tcPr>
          <w:p w14:paraId="45F9BA9E" w14:textId="24CD13BF" w:rsidR="0064329B" w:rsidRPr="00D67103" w:rsidRDefault="0064329B" w:rsidP="004A2121">
            <w:pPr>
              <w:widowControl/>
              <w:autoSpaceDE/>
              <w:autoSpaceDN/>
              <w:spacing w:line="360" w:lineRule="auto"/>
              <w:jc w:val="center"/>
              <w:rPr>
                <w:rFonts w:cs="Times New Roman"/>
                <w:b/>
                <w:sz w:val="20"/>
                <w:szCs w:val="20"/>
                <w:lang w:eastAsia="hu-HU"/>
              </w:rPr>
            </w:pPr>
            <w:r w:rsidRPr="00D67103">
              <w:rPr>
                <w:rFonts w:cs="Times New Roman"/>
                <w:b/>
                <w:sz w:val="20"/>
                <w:szCs w:val="20"/>
                <w:lang w:eastAsia="hu-HU"/>
              </w:rPr>
              <w:t xml:space="preserve">Templom </w:t>
            </w:r>
            <w:r w:rsidR="000734CA">
              <w:rPr>
                <w:rFonts w:cs="Times New Roman"/>
                <w:b/>
                <w:sz w:val="20"/>
                <w:szCs w:val="20"/>
                <w:lang w:eastAsia="hu-HU"/>
              </w:rPr>
              <w:t>U</w:t>
            </w:r>
            <w:r w:rsidRPr="00D67103">
              <w:rPr>
                <w:rFonts w:cs="Times New Roman"/>
                <w:b/>
                <w:sz w:val="20"/>
                <w:szCs w:val="20"/>
                <w:lang w:eastAsia="hu-HU"/>
              </w:rPr>
              <w:t xml:space="preserve">tcai „Delfin” </w:t>
            </w:r>
            <w:r w:rsidR="00BC6A1B" w:rsidRPr="00D67103">
              <w:rPr>
                <w:rFonts w:cs="Times New Roman"/>
                <w:b/>
                <w:sz w:val="20"/>
                <w:szCs w:val="20"/>
                <w:lang w:eastAsia="hu-HU"/>
              </w:rPr>
              <w:t>Tagó</w:t>
            </w:r>
            <w:r w:rsidRPr="00D67103">
              <w:rPr>
                <w:rFonts w:cs="Times New Roman"/>
                <w:b/>
                <w:sz w:val="20"/>
                <w:szCs w:val="20"/>
                <w:lang w:eastAsia="hu-HU"/>
              </w:rPr>
              <w:t>voda:</w:t>
            </w:r>
          </w:p>
        </w:tc>
        <w:tc>
          <w:tcPr>
            <w:tcW w:w="3538" w:type="dxa"/>
            <w:shd w:val="clear" w:color="auto" w:fill="C6D9F1" w:themeFill="text2" w:themeFillTint="33"/>
          </w:tcPr>
          <w:p w14:paraId="187922D5" w14:textId="77777777" w:rsidR="0064329B" w:rsidRPr="00D67103" w:rsidRDefault="0064329B" w:rsidP="004A2121">
            <w:pPr>
              <w:widowControl/>
              <w:autoSpaceDE/>
              <w:autoSpaceDN/>
              <w:spacing w:line="360" w:lineRule="auto"/>
              <w:jc w:val="center"/>
              <w:rPr>
                <w:rFonts w:cs="Times New Roman"/>
                <w:sz w:val="20"/>
                <w:szCs w:val="20"/>
                <w:lang w:eastAsia="hu-HU"/>
              </w:rPr>
            </w:pPr>
            <w:r w:rsidRPr="00D67103">
              <w:rPr>
                <w:rFonts w:cs="Times New Roman"/>
                <w:sz w:val="20"/>
                <w:szCs w:val="20"/>
                <w:lang w:eastAsia="hu-HU"/>
              </w:rPr>
              <w:t>6 csoport</w:t>
            </w:r>
          </w:p>
        </w:tc>
      </w:tr>
      <w:tr w:rsidR="004D4C80" w:rsidRPr="00AF5D06" w14:paraId="22E8039A" w14:textId="77777777" w:rsidTr="00BE388B">
        <w:tc>
          <w:tcPr>
            <w:tcW w:w="5524" w:type="dxa"/>
            <w:shd w:val="clear" w:color="auto" w:fill="8DB3E2" w:themeFill="text2" w:themeFillTint="66"/>
          </w:tcPr>
          <w:p w14:paraId="1D4358C7" w14:textId="77777777" w:rsidR="0064329B" w:rsidRPr="00D67103" w:rsidRDefault="0064329B" w:rsidP="004A2121">
            <w:pPr>
              <w:widowControl/>
              <w:autoSpaceDE/>
              <w:autoSpaceDN/>
              <w:spacing w:line="360" w:lineRule="auto"/>
              <w:jc w:val="center"/>
              <w:rPr>
                <w:b/>
                <w:sz w:val="20"/>
                <w:szCs w:val="20"/>
                <w:lang w:eastAsia="hu-HU"/>
              </w:rPr>
            </w:pPr>
            <w:r w:rsidRPr="00D67103">
              <w:rPr>
                <w:b/>
                <w:sz w:val="20"/>
                <w:szCs w:val="20"/>
                <w:lang w:eastAsia="hu-HU"/>
              </w:rPr>
              <w:t>Összesen:</w:t>
            </w:r>
          </w:p>
        </w:tc>
        <w:tc>
          <w:tcPr>
            <w:tcW w:w="3538" w:type="dxa"/>
            <w:shd w:val="clear" w:color="auto" w:fill="FFFF00"/>
          </w:tcPr>
          <w:p w14:paraId="3BB17BD2" w14:textId="0819147F" w:rsidR="0064329B" w:rsidRPr="00D67103" w:rsidRDefault="0064329B" w:rsidP="004A2121">
            <w:pPr>
              <w:widowControl/>
              <w:autoSpaceDE/>
              <w:autoSpaceDN/>
              <w:spacing w:line="360" w:lineRule="auto"/>
              <w:jc w:val="center"/>
              <w:rPr>
                <w:b/>
                <w:sz w:val="20"/>
                <w:szCs w:val="20"/>
                <w:lang w:eastAsia="hu-HU"/>
              </w:rPr>
            </w:pPr>
            <w:r w:rsidRPr="00D67103">
              <w:rPr>
                <w:b/>
                <w:sz w:val="20"/>
                <w:szCs w:val="20"/>
                <w:lang w:eastAsia="hu-HU"/>
              </w:rPr>
              <w:t>2</w:t>
            </w:r>
            <w:r w:rsidR="00B92EF7" w:rsidRPr="00D67103">
              <w:rPr>
                <w:b/>
                <w:sz w:val="20"/>
                <w:szCs w:val="20"/>
                <w:lang w:eastAsia="hu-HU"/>
              </w:rPr>
              <w:t>2</w:t>
            </w:r>
            <w:r w:rsidRPr="00D67103">
              <w:rPr>
                <w:b/>
                <w:sz w:val="20"/>
                <w:szCs w:val="20"/>
                <w:lang w:eastAsia="hu-HU"/>
              </w:rPr>
              <w:t xml:space="preserve"> csoport</w:t>
            </w:r>
          </w:p>
        </w:tc>
      </w:tr>
    </w:tbl>
    <w:p w14:paraId="4385C4A1" w14:textId="5FC0EB0A" w:rsidR="00D67103" w:rsidRDefault="00D67103" w:rsidP="00D67103">
      <w:pPr>
        <w:pStyle w:val="Cmsor1"/>
        <w:tabs>
          <w:tab w:val="left" w:pos="192"/>
          <w:tab w:val="center" w:pos="4536"/>
        </w:tabs>
        <w:jc w:val="left"/>
        <w:rPr>
          <w:rFonts w:eastAsia="Times New Roman"/>
        </w:rPr>
      </w:pPr>
    </w:p>
    <w:p w14:paraId="0995DC79" w14:textId="4B0615F9" w:rsidR="009E6D0B" w:rsidRDefault="00137592" w:rsidP="00D67103">
      <w:pPr>
        <w:pStyle w:val="Cmsor1"/>
        <w:tabs>
          <w:tab w:val="left" w:pos="192"/>
          <w:tab w:val="center" w:pos="4536"/>
        </w:tabs>
        <w:jc w:val="left"/>
        <w:rPr>
          <w:rFonts w:eastAsia="Times New Roman"/>
        </w:rPr>
      </w:pPr>
      <w:bookmarkStart w:id="3" w:name="_Toc143586139"/>
      <w:r w:rsidRPr="00AF5D06">
        <w:rPr>
          <w:rFonts w:eastAsia="Times New Roman"/>
        </w:rPr>
        <w:t>3. Feladatellátás jellemzői</w:t>
      </w:r>
      <w:bookmarkEnd w:id="3"/>
    </w:p>
    <w:p w14:paraId="5537B990" w14:textId="77777777" w:rsidR="00A321DC" w:rsidRDefault="00A321DC" w:rsidP="009E6D0B">
      <w:pPr>
        <w:widowControl/>
        <w:autoSpaceDE/>
        <w:autoSpaceDN/>
        <w:spacing w:line="276" w:lineRule="auto"/>
        <w:jc w:val="both"/>
        <w:rPr>
          <w:rFonts w:eastAsia="Times New Roman" w:cs="Times New Roman"/>
          <w:b/>
          <w:bCs/>
          <w:sz w:val="28"/>
          <w:szCs w:val="28"/>
          <w:lang w:eastAsia="hu-HU"/>
        </w:rPr>
      </w:pPr>
    </w:p>
    <w:p w14:paraId="55D6BE93" w14:textId="7A7E2418" w:rsidR="00A321DC" w:rsidRDefault="00A321DC" w:rsidP="00A321DC">
      <w:pPr>
        <w:widowControl/>
        <w:autoSpaceDE/>
        <w:autoSpaceDN/>
        <w:spacing w:line="276" w:lineRule="auto"/>
        <w:jc w:val="center"/>
        <w:rPr>
          <w:rFonts w:eastAsia="Times New Roman" w:cs="Times New Roman"/>
          <w:b/>
          <w:bCs/>
          <w:sz w:val="24"/>
          <w:szCs w:val="24"/>
          <w:lang w:eastAsia="hu-HU"/>
        </w:rPr>
      </w:pPr>
      <w:r w:rsidRPr="009E6D0B">
        <w:rPr>
          <w:rFonts w:eastAsia="Times New Roman" w:cs="Times New Roman"/>
          <w:b/>
          <w:bCs/>
          <w:sz w:val="24"/>
          <w:szCs w:val="24"/>
          <w:lang w:eastAsia="hu-HU"/>
        </w:rPr>
        <w:t xml:space="preserve">Bercsényi </w:t>
      </w:r>
      <w:r w:rsidR="00296121">
        <w:rPr>
          <w:rFonts w:eastAsia="Times New Roman" w:cs="Times New Roman"/>
          <w:b/>
          <w:bCs/>
          <w:sz w:val="24"/>
          <w:szCs w:val="24"/>
          <w:lang w:eastAsia="hu-HU"/>
        </w:rPr>
        <w:t>U</w:t>
      </w:r>
      <w:r w:rsidRPr="009E6D0B">
        <w:rPr>
          <w:rFonts w:eastAsia="Times New Roman" w:cs="Times New Roman"/>
          <w:b/>
          <w:bCs/>
          <w:sz w:val="24"/>
          <w:szCs w:val="24"/>
          <w:lang w:eastAsia="hu-HU"/>
        </w:rPr>
        <w:t xml:space="preserve">tcai „Kincskereső” </w:t>
      </w:r>
      <w:r>
        <w:rPr>
          <w:rFonts w:eastAsia="Times New Roman" w:cs="Times New Roman"/>
          <w:b/>
          <w:bCs/>
          <w:sz w:val="24"/>
          <w:szCs w:val="24"/>
          <w:lang w:eastAsia="hu-HU"/>
        </w:rPr>
        <w:t>Tagó</w:t>
      </w:r>
      <w:r w:rsidRPr="009E6D0B">
        <w:rPr>
          <w:rFonts w:eastAsia="Times New Roman" w:cs="Times New Roman"/>
          <w:b/>
          <w:bCs/>
          <w:sz w:val="24"/>
          <w:szCs w:val="24"/>
          <w:lang w:eastAsia="hu-HU"/>
        </w:rPr>
        <w:t>voda</w:t>
      </w:r>
    </w:p>
    <w:p w14:paraId="6E137A05" w14:textId="33B915AD" w:rsidR="005B2DE5" w:rsidRPr="009E6D0B" w:rsidRDefault="004B01BC" w:rsidP="00A321DC">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4 csoport</w:t>
      </w:r>
      <w:r w:rsidR="005062EA">
        <w:rPr>
          <w:rFonts w:eastAsia="Times New Roman" w:cs="Times New Roman"/>
          <w:b/>
          <w:bCs/>
          <w:sz w:val="24"/>
          <w:szCs w:val="24"/>
          <w:lang w:eastAsia="hu-HU"/>
        </w:rPr>
        <w:t xml:space="preserve"> </w:t>
      </w:r>
      <w:r w:rsidR="00DF33B3">
        <w:rPr>
          <w:rFonts w:eastAsia="Times New Roman" w:cs="Times New Roman"/>
          <w:b/>
          <w:bCs/>
          <w:sz w:val="24"/>
          <w:szCs w:val="24"/>
          <w:lang w:eastAsia="hu-HU"/>
        </w:rPr>
        <w:t>/15 fő</w:t>
      </w:r>
    </w:p>
    <w:p w14:paraId="2A59F182" w14:textId="2A387551" w:rsidR="00A321DC" w:rsidRDefault="005062EA" w:rsidP="00A321DC">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8</w:t>
      </w:r>
      <w:r w:rsidR="00DC4699">
        <w:rPr>
          <w:rFonts w:eastAsia="Times New Roman" w:cs="Times New Roman"/>
          <w:b/>
          <w:bCs/>
          <w:sz w:val="24"/>
          <w:szCs w:val="24"/>
          <w:lang w:eastAsia="hu-HU"/>
        </w:rPr>
        <w:t xml:space="preserve"> fő</w:t>
      </w:r>
      <w:r w:rsidR="009B2FC8">
        <w:rPr>
          <w:rFonts w:eastAsia="Times New Roman" w:cs="Times New Roman"/>
          <w:b/>
          <w:bCs/>
          <w:sz w:val="24"/>
          <w:szCs w:val="24"/>
          <w:lang w:eastAsia="hu-HU"/>
        </w:rPr>
        <w:t xml:space="preserve"> gyermekre jut 1 fő felnőtt</w:t>
      </w:r>
      <w:r w:rsidR="007D25E5">
        <w:rPr>
          <w:rFonts w:eastAsia="Times New Roman" w:cs="Times New Roman"/>
          <w:b/>
          <w:bCs/>
          <w:sz w:val="24"/>
          <w:szCs w:val="24"/>
          <w:lang w:eastAsia="hu-HU"/>
        </w:rPr>
        <w:t xml:space="preserve"> (120 főre vetítve)</w:t>
      </w:r>
    </w:p>
    <w:p w14:paraId="6FDE4704" w14:textId="5A96DFBE" w:rsidR="00F93B9E" w:rsidRDefault="00F93B9E" w:rsidP="00A321DC">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Önkormányzati határozat 120%-ra emelte a felvehető létszámot.</w:t>
      </w:r>
    </w:p>
    <w:p w14:paraId="69126273" w14:textId="77777777" w:rsidR="005062EA" w:rsidRPr="009E6D0B" w:rsidRDefault="005062EA" w:rsidP="00A321DC">
      <w:pPr>
        <w:widowControl/>
        <w:autoSpaceDE/>
        <w:autoSpaceDN/>
        <w:spacing w:line="276" w:lineRule="auto"/>
        <w:jc w:val="center"/>
        <w:rPr>
          <w:rFonts w:eastAsia="Times New Roman" w:cs="Times New Roman"/>
          <w:b/>
          <w:bCs/>
          <w:sz w:val="24"/>
          <w:szCs w:val="24"/>
          <w:lang w:eastAsia="hu-HU"/>
        </w:rPr>
      </w:pPr>
    </w:p>
    <w:tbl>
      <w:tblPr>
        <w:tblStyle w:val="Rcsostblzat"/>
        <w:tblW w:w="0" w:type="auto"/>
        <w:tblLook w:val="04A0" w:firstRow="1" w:lastRow="0" w:firstColumn="1" w:lastColumn="0" w:noHBand="0" w:noVBand="1"/>
      </w:tblPr>
      <w:tblGrid>
        <w:gridCol w:w="3034"/>
        <w:gridCol w:w="3031"/>
        <w:gridCol w:w="2997"/>
      </w:tblGrid>
      <w:tr w:rsidR="00A321DC" w:rsidRPr="009E6D0B" w14:paraId="41465F96" w14:textId="77777777" w:rsidTr="004B01BC">
        <w:tc>
          <w:tcPr>
            <w:tcW w:w="3034" w:type="dxa"/>
            <w:shd w:val="clear" w:color="auto" w:fill="D6E3BC" w:themeFill="accent3" w:themeFillTint="66"/>
          </w:tcPr>
          <w:p w14:paraId="5792D57A" w14:textId="77777777" w:rsidR="00A321DC" w:rsidRPr="005062EA" w:rsidRDefault="00A321D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Kádár Katalin</w:t>
            </w:r>
          </w:p>
        </w:tc>
        <w:tc>
          <w:tcPr>
            <w:tcW w:w="3031" w:type="dxa"/>
            <w:shd w:val="clear" w:color="auto" w:fill="D6E3BC" w:themeFill="accent3" w:themeFillTint="66"/>
          </w:tcPr>
          <w:p w14:paraId="37148D93" w14:textId="220F6C25" w:rsidR="00A321DC" w:rsidRPr="005062EA" w:rsidRDefault="00AB1402" w:rsidP="00DF655A">
            <w:pPr>
              <w:widowControl/>
              <w:autoSpaceDE/>
              <w:autoSpaceDN/>
              <w:jc w:val="both"/>
              <w:rPr>
                <w:rFonts w:eastAsia="Times New Roman" w:cs="Times New Roman"/>
                <w:lang w:eastAsia="hu-HU"/>
              </w:rPr>
            </w:pPr>
            <w:r w:rsidRPr="005062EA">
              <w:rPr>
                <w:rFonts w:eastAsia="Times New Roman" w:cs="Times New Roman"/>
                <w:lang w:eastAsia="hu-HU"/>
              </w:rPr>
              <w:t>Tagintézmény-</w:t>
            </w:r>
            <w:r w:rsidR="00A321DC" w:rsidRPr="005062EA">
              <w:rPr>
                <w:rFonts w:eastAsia="Times New Roman" w:cs="Times New Roman"/>
                <w:lang w:eastAsia="hu-HU"/>
              </w:rPr>
              <w:t xml:space="preserve">vezető </w:t>
            </w:r>
          </w:p>
          <w:p w14:paraId="2A881B97"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(mesterpedagógus)</w:t>
            </w:r>
          </w:p>
        </w:tc>
        <w:tc>
          <w:tcPr>
            <w:tcW w:w="2997" w:type="dxa"/>
            <w:shd w:val="clear" w:color="auto" w:fill="D6E3BC" w:themeFill="accent3" w:themeFillTint="66"/>
          </w:tcPr>
          <w:p w14:paraId="42974BDE"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Gézengúz csoport</w:t>
            </w:r>
          </w:p>
        </w:tc>
      </w:tr>
      <w:tr w:rsidR="00A321DC" w:rsidRPr="009E6D0B" w14:paraId="1A1B7B15" w14:textId="77777777" w:rsidTr="004B01BC">
        <w:tc>
          <w:tcPr>
            <w:tcW w:w="3034" w:type="dxa"/>
            <w:shd w:val="clear" w:color="auto" w:fill="D6E3BC" w:themeFill="accent3" w:themeFillTint="66"/>
          </w:tcPr>
          <w:p w14:paraId="43CDD276" w14:textId="77777777" w:rsidR="00A321DC" w:rsidRPr="005062EA" w:rsidRDefault="00A321D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Lantos Eszter</w:t>
            </w:r>
          </w:p>
        </w:tc>
        <w:tc>
          <w:tcPr>
            <w:tcW w:w="3031" w:type="dxa"/>
            <w:shd w:val="clear" w:color="auto" w:fill="D6E3BC" w:themeFill="accent3" w:themeFillTint="66"/>
          </w:tcPr>
          <w:p w14:paraId="4A0FD1F5"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Óvodapedagógus Ped-2</w:t>
            </w:r>
          </w:p>
        </w:tc>
        <w:tc>
          <w:tcPr>
            <w:tcW w:w="2997" w:type="dxa"/>
            <w:shd w:val="clear" w:color="auto" w:fill="D6E3BC" w:themeFill="accent3" w:themeFillTint="66"/>
          </w:tcPr>
          <w:p w14:paraId="5BF67CB8"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Gézengúz csoport</w:t>
            </w:r>
          </w:p>
        </w:tc>
      </w:tr>
      <w:tr w:rsidR="00A321DC" w:rsidRPr="009E6D0B" w14:paraId="27CB2A61" w14:textId="77777777" w:rsidTr="005062EA">
        <w:tc>
          <w:tcPr>
            <w:tcW w:w="3034" w:type="dxa"/>
            <w:shd w:val="clear" w:color="auto" w:fill="CCC0D9" w:themeFill="accent4" w:themeFillTint="66"/>
          </w:tcPr>
          <w:p w14:paraId="2B4D9F1C" w14:textId="5D63A841" w:rsidR="00A321DC" w:rsidRPr="005062EA" w:rsidRDefault="00B5347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Fűriné Papp Mónika</w:t>
            </w:r>
          </w:p>
        </w:tc>
        <w:tc>
          <w:tcPr>
            <w:tcW w:w="3031" w:type="dxa"/>
            <w:shd w:val="clear" w:color="auto" w:fill="CCC0D9" w:themeFill="accent4" w:themeFillTint="66"/>
          </w:tcPr>
          <w:p w14:paraId="5BDDBDC7"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Dajka</w:t>
            </w:r>
          </w:p>
        </w:tc>
        <w:tc>
          <w:tcPr>
            <w:tcW w:w="2997" w:type="dxa"/>
            <w:shd w:val="clear" w:color="auto" w:fill="CCC0D9" w:themeFill="accent4" w:themeFillTint="66"/>
          </w:tcPr>
          <w:p w14:paraId="64C65581"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Gézengúz csoport</w:t>
            </w:r>
          </w:p>
        </w:tc>
      </w:tr>
      <w:tr w:rsidR="00DE65DC" w:rsidRPr="009E6D0B" w14:paraId="246F86F1" w14:textId="77777777" w:rsidTr="005062EA">
        <w:tc>
          <w:tcPr>
            <w:tcW w:w="3034" w:type="dxa"/>
            <w:shd w:val="clear" w:color="auto" w:fill="FFFF00"/>
          </w:tcPr>
          <w:p w14:paraId="79F670F4" w14:textId="4CDF8111" w:rsidR="00DE65DC" w:rsidRPr="005062EA" w:rsidRDefault="004966B4" w:rsidP="004B01BC">
            <w:pPr>
              <w:widowControl/>
              <w:numPr>
                <w:ilvl w:val="0"/>
                <w:numId w:val="4"/>
              </w:numPr>
              <w:autoSpaceDE/>
              <w:autoSpaceDN/>
              <w:jc w:val="both"/>
              <w:rPr>
                <w:rFonts w:eastAsia="Times New Roman" w:cs="Times New Roman"/>
                <w:lang w:eastAsia="hu-HU"/>
              </w:rPr>
            </w:pPr>
            <w:r>
              <w:rPr>
                <w:rFonts w:eastAsia="Times New Roman" w:cs="Times New Roman"/>
                <w:lang w:eastAsia="hu-HU"/>
              </w:rPr>
              <w:t>Seresné Korsós Brigitta</w:t>
            </w:r>
          </w:p>
        </w:tc>
        <w:tc>
          <w:tcPr>
            <w:tcW w:w="3031" w:type="dxa"/>
            <w:shd w:val="clear" w:color="auto" w:fill="FFFF00"/>
          </w:tcPr>
          <w:p w14:paraId="7E584CE7" w14:textId="5E1E28FC" w:rsidR="00DE65DC" w:rsidRPr="005062EA" w:rsidRDefault="00DE65DC" w:rsidP="00DF655A">
            <w:pPr>
              <w:widowControl/>
              <w:autoSpaceDE/>
              <w:autoSpaceDN/>
              <w:jc w:val="both"/>
              <w:rPr>
                <w:rFonts w:eastAsia="Times New Roman" w:cs="Times New Roman"/>
                <w:lang w:eastAsia="hu-HU"/>
              </w:rPr>
            </w:pPr>
            <w:r w:rsidRPr="005062EA">
              <w:rPr>
                <w:rFonts w:eastAsia="Times New Roman" w:cs="Times New Roman"/>
                <w:lang w:eastAsia="hu-HU"/>
              </w:rPr>
              <w:t>Pedagógiai asszisztens</w:t>
            </w:r>
          </w:p>
        </w:tc>
        <w:tc>
          <w:tcPr>
            <w:tcW w:w="2997" w:type="dxa"/>
            <w:shd w:val="clear" w:color="auto" w:fill="FFFF00"/>
          </w:tcPr>
          <w:p w14:paraId="1C8B3B52" w14:textId="2F4B3515" w:rsidR="00DE65DC" w:rsidRPr="005062EA" w:rsidRDefault="00F52A9B" w:rsidP="00DF655A">
            <w:pPr>
              <w:widowControl/>
              <w:autoSpaceDE/>
              <w:autoSpaceDN/>
              <w:jc w:val="both"/>
              <w:rPr>
                <w:rFonts w:eastAsia="Times New Roman" w:cs="Times New Roman"/>
                <w:lang w:eastAsia="hu-HU"/>
              </w:rPr>
            </w:pPr>
            <w:r>
              <w:rPr>
                <w:rFonts w:eastAsia="Times New Roman" w:cs="Times New Roman"/>
                <w:lang w:eastAsia="hu-HU"/>
              </w:rPr>
              <w:t>Változó</w:t>
            </w:r>
            <w:r w:rsidR="004B01BC" w:rsidRPr="005062EA">
              <w:rPr>
                <w:rFonts w:eastAsia="Times New Roman" w:cs="Times New Roman"/>
                <w:lang w:eastAsia="hu-HU"/>
              </w:rPr>
              <w:t xml:space="preserve"> </w:t>
            </w:r>
            <w:r w:rsidR="00DE65DC" w:rsidRPr="005062EA">
              <w:rPr>
                <w:rFonts w:eastAsia="Times New Roman" w:cs="Times New Roman"/>
                <w:lang w:eastAsia="hu-HU"/>
              </w:rPr>
              <w:t>csoport</w:t>
            </w:r>
            <w:r w:rsidR="006A3B08">
              <w:rPr>
                <w:rFonts w:eastAsia="Times New Roman" w:cs="Times New Roman"/>
                <w:lang w:eastAsia="hu-HU"/>
              </w:rPr>
              <w:t xml:space="preserve"> </w:t>
            </w:r>
          </w:p>
        </w:tc>
      </w:tr>
      <w:tr w:rsidR="00A321DC" w:rsidRPr="009E6D0B" w14:paraId="6CC314A7" w14:textId="77777777" w:rsidTr="005062EA">
        <w:tc>
          <w:tcPr>
            <w:tcW w:w="3034" w:type="dxa"/>
            <w:shd w:val="clear" w:color="auto" w:fill="D6E3BC" w:themeFill="accent3" w:themeFillTint="66"/>
          </w:tcPr>
          <w:p w14:paraId="626EB956" w14:textId="1C3FB189" w:rsidR="00A321DC" w:rsidRPr="005062EA" w:rsidRDefault="004B01B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Kőrösiné László Zsuzsanna</w:t>
            </w:r>
          </w:p>
        </w:tc>
        <w:tc>
          <w:tcPr>
            <w:tcW w:w="3031" w:type="dxa"/>
            <w:shd w:val="clear" w:color="auto" w:fill="D6E3BC" w:themeFill="accent3" w:themeFillTint="66"/>
          </w:tcPr>
          <w:p w14:paraId="4CC907CF" w14:textId="485A9EF1"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Óvodapedagógus</w:t>
            </w:r>
            <w:r w:rsidR="004B01BC" w:rsidRPr="005062EA">
              <w:rPr>
                <w:rFonts w:eastAsia="Times New Roman" w:cs="Times New Roman"/>
                <w:lang w:eastAsia="hu-HU"/>
              </w:rPr>
              <w:t xml:space="preserve"> Ped-1</w:t>
            </w:r>
          </w:p>
        </w:tc>
        <w:tc>
          <w:tcPr>
            <w:tcW w:w="2997" w:type="dxa"/>
            <w:shd w:val="clear" w:color="auto" w:fill="D6E3BC" w:themeFill="accent3" w:themeFillTint="66"/>
          </w:tcPr>
          <w:p w14:paraId="573D7BCC" w14:textId="77777777" w:rsidR="00A321DC" w:rsidRPr="005062EA" w:rsidRDefault="00A321DC" w:rsidP="00DF655A">
            <w:pPr>
              <w:widowControl/>
              <w:autoSpaceDE/>
              <w:autoSpaceDN/>
              <w:jc w:val="both"/>
              <w:rPr>
                <w:rFonts w:eastAsia="Times New Roman" w:cs="Times New Roman"/>
                <w:lang w:eastAsia="hu-HU"/>
              </w:rPr>
            </w:pPr>
            <w:r w:rsidRPr="005062EA">
              <w:rPr>
                <w:rFonts w:eastAsia="Times New Roman" w:cs="Times New Roman"/>
                <w:lang w:eastAsia="hu-HU"/>
              </w:rPr>
              <w:t>Lurkó csoport</w:t>
            </w:r>
          </w:p>
        </w:tc>
      </w:tr>
      <w:tr w:rsidR="004B01BC" w:rsidRPr="009E6D0B" w14:paraId="3FCF5532" w14:textId="77777777" w:rsidTr="005062EA">
        <w:tc>
          <w:tcPr>
            <w:tcW w:w="3034" w:type="dxa"/>
            <w:shd w:val="clear" w:color="auto" w:fill="D6E3BC" w:themeFill="accent3" w:themeFillTint="66"/>
          </w:tcPr>
          <w:p w14:paraId="4285A967" w14:textId="2BD298A9" w:rsidR="004B01BC" w:rsidRPr="005062EA" w:rsidRDefault="00DF33B3" w:rsidP="00914C2A">
            <w:pPr>
              <w:widowControl/>
              <w:numPr>
                <w:ilvl w:val="0"/>
                <w:numId w:val="4"/>
              </w:numPr>
              <w:autoSpaceDE/>
              <w:autoSpaceDN/>
              <w:jc w:val="both"/>
              <w:rPr>
                <w:rFonts w:eastAsia="Times New Roman" w:cs="Times New Roman"/>
                <w:lang w:eastAsia="hu-HU"/>
              </w:rPr>
            </w:pPr>
            <w:r>
              <w:rPr>
                <w:rFonts w:eastAsia="Times New Roman" w:cs="Times New Roman"/>
                <w:lang w:eastAsia="hu-HU"/>
              </w:rPr>
              <w:t>Sólyom Anna Rebeka</w:t>
            </w:r>
          </w:p>
        </w:tc>
        <w:tc>
          <w:tcPr>
            <w:tcW w:w="3031" w:type="dxa"/>
            <w:shd w:val="clear" w:color="auto" w:fill="D6E3BC" w:themeFill="accent3" w:themeFillTint="66"/>
          </w:tcPr>
          <w:p w14:paraId="1CC0B0A8" w14:textId="164C0AD3" w:rsidR="004B01BC" w:rsidRPr="005062EA" w:rsidRDefault="004B01BC" w:rsidP="00DF655A">
            <w:pPr>
              <w:widowControl/>
              <w:autoSpaceDE/>
              <w:autoSpaceDN/>
              <w:jc w:val="both"/>
              <w:rPr>
                <w:rFonts w:eastAsia="Times New Roman" w:cs="Times New Roman"/>
                <w:lang w:eastAsia="hu-HU"/>
              </w:rPr>
            </w:pPr>
            <w:r w:rsidRPr="005062EA">
              <w:rPr>
                <w:rFonts w:eastAsia="Times New Roman" w:cs="Times New Roman"/>
                <w:lang w:eastAsia="hu-HU"/>
              </w:rPr>
              <w:t>Óvodapedagógus</w:t>
            </w:r>
            <w:r w:rsidR="00DF33B3">
              <w:rPr>
                <w:rFonts w:eastAsia="Times New Roman" w:cs="Times New Roman"/>
                <w:lang w:eastAsia="hu-HU"/>
              </w:rPr>
              <w:t>-</w:t>
            </w:r>
            <w:r w:rsidRPr="005062EA">
              <w:rPr>
                <w:rFonts w:eastAsia="Times New Roman" w:cs="Times New Roman"/>
                <w:lang w:eastAsia="hu-HU"/>
              </w:rPr>
              <w:t xml:space="preserve"> </w:t>
            </w:r>
            <w:r w:rsidR="00DF33B3">
              <w:rPr>
                <w:rFonts w:eastAsia="Times New Roman" w:cs="Times New Roman"/>
                <w:lang w:eastAsia="hu-HU"/>
              </w:rPr>
              <w:t>Gyakornok</w:t>
            </w:r>
          </w:p>
        </w:tc>
        <w:tc>
          <w:tcPr>
            <w:tcW w:w="2997" w:type="dxa"/>
            <w:shd w:val="clear" w:color="auto" w:fill="D6E3BC" w:themeFill="accent3" w:themeFillTint="66"/>
          </w:tcPr>
          <w:p w14:paraId="2745E783" w14:textId="59B235F3" w:rsidR="004B01BC" w:rsidRPr="005062EA" w:rsidRDefault="004B01BC" w:rsidP="00DF655A">
            <w:pPr>
              <w:widowControl/>
              <w:autoSpaceDE/>
              <w:autoSpaceDN/>
              <w:jc w:val="both"/>
              <w:rPr>
                <w:rFonts w:eastAsia="Times New Roman" w:cs="Times New Roman"/>
                <w:lang w:eastAsia="hu-HU"/>
              </w:rPr>
            </w:pPr>
            <w:r w:rsidRPr="005062EA">
              <w:rPr>
                <w:rFonts w:eastAsia="Times New Roman" w:cs="Times New Roman"/>
                <w:lang w:eastAsia="hu-HU"/>
              </w:rPr>
              <w:t>Lurkó csoport</w:t>
            </w:r>
          </w:p>
        </w:tc>
      </w:tr>
      <w:tr w:rsidR="00F34946" w:rsidRPr="009E6D0B" w14:paraId="085ABE18" w14:textId="77777777" w:rsidTr="004B01BC">
        <w:tc>
          <w:tcPr>
            <w:tcW w:w="3034" w:type="dxa"/>
            <w:shd w:val="clear" w:color="auto" w:fill="CCC0D9" w:themeFill="accent4" w:themeFillTint="66"/>
          </w:tcPr>
          <w:p w14:paraId="02FE744B" w14:textId="450DD052" w:rsidR="00F34946" w:rsidRPr="005062EA" w:rsidRDefault="004966B4" w:rsidP="00914C2A">
            <w:pPr>
              <w:pStyle w:val="Listaszerbekezds"/>
              <w:widowControl/>
              <w:numPr>
                <w:ilvl w:val="0"/>
                <w:numId w:val="4"/>
              </w:numPr>
              <w:autoSpaceDE/>
              <w:autoSpaceDN/>
              <w:jc w:val="both"/>
              <w:rPr>
                <w:lang w:eastAsia="hu-HU"/>
              </w:rPr>
            </w:pPr>
            <w:r>
              <w:rPr>
                <w:lang w:eastAsia="hu-HU"/>
              </w:rPr>
              <w:t>Rácz Erika</w:t>
            </w:r>
          </w:p>
        </w:tc>
        <w:tc>
          <w:tcPr>
            <w:tcW w:w="3031" w:type="dxa"/>
            <w:shd w:val="clear" w:color="auto" w:fill="CCC0D9" w:themeFill="accent4" w:themeFillTint="66"/>
          </w:tcPr>
          <w:p w14:paraId="76C02115" w14:textId="3FF3F602" w:rsidR="00F34946" w:rsidRPr="005062EA" w:rsidRDefault="00DE65DC" w:rsidP="00DF655A">
            <w:pPr>
              <w:widowControl/>
              <w:autoSpaceDE/>
              <w:autoSpaceDN/>
              <w:jc w:val="both"/>
              <w:rPr>
                <w:rFonts w:eastAsia="Times New Roman" w:cs="Times New Roman"/>
                <w:lang w:eastAsia="hu-HU"/>
              </w:rPr>
            </w:pPr>
            <w:r w:rsidRPr="005062EA">
              <w:rPr>
                <w:rFonts w:eastAsia="Times New Roman" w:cs="Times New Roman"/>
                <w:lang w:eastAsia="hu-HU"/>
              </w:rPr>
              <w:t>Dajka</w:t>
            </w:r>
          </w:p>
        </w:tc>
        <w:tc>
          <w:tcPr>
            <w:tcW w:w="2997" w:type="dxa"/>
            <w:shd w:val="clear" w:color="auto" w:fill="CCC0D9" w:themeFill="accent4" w:themeFillTint="66"/>
          </w:tcPr>
          <w:p w14:paraId="43C2198B" w14:textId="35B57140" w:rsidR="00F34946" w:rsidRPr="005062EA" w:rsidRDefault="00DE65DC" w:rsidP="00DF655A">
            <w:pPr>
              <w:widowControl/>
              <w:autoSpaceDE/>
              <w:autoSpaceDN/>
              <w:jc w:val="both"/>
              <w:rPr>
                <w:rFonts w:eastAsia="Times New Roman" w:cs="Times New Roman"/>
                <w:lang w:eastAsia="hu-HU"/>
              </w:rPr>
            </w:pPr>
            <w:r w:rsidRPr="005062EA">
              <w:rPr>
                <w:rFonts w:eastAsia="Times New Roman" w:cs="Times New Roman"/>
                <w:lang w:eastAsia="hu-HU"/>
              </w:rPr>
              <w:t>Lurkó csoport</w:t>
            </w:r>
          </w:p>
        </w:tc>
      </w:tr>
      <w:tr w:rsidR="00F34946" w:rsidRPr="009E6D0B" w14:paraId="43E68747" w14:textId="77777777" w:rsidTr="00F52A9B">
        <w:tc>
          <w:tcPr>
            <w:tcW w:w="3034" w:type="dxa"/>
            <w:shd w:val="clear" w:color="auto" w:fill="D6E3BC" w:themeFill="accent3" w:themeFillTint="66"/>
          </w:tcPr>
          <w:p w14:paraId="1F00C7FA" w14:textId="13AE83D3" w:rsidR="00F34946" w:rsidRPr="005062EA" w:rsidRDefault="00DE65D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Góg Csenge</w:t>
            </w:r>
          </w:p>
        </w:tc>
        <w:tc>
          <w:tcPr>
            <w:tcW w:w="3031" w:type="dxa"/>
            <w:shd w:val="clear" w:color="auto" w:fill="D6E3BC" w:themeFill="accent3" w:themeFillTint="66"/>
          </w:tcPr>
          <w:p w14:paraId="7C048F85" w14:textId="4FEAED0A"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Óvodapedagógus Ped-2</w:t>
            </w:r>
          </w:p>
        </w:tc>
        <w:tc>
          <w:tcPr>
            <w:tcW w:w="2997" w:type="dxa"/>
            <w:shd w:val="clear" w:color="auto" w:fill="D6E3BC" w:themeFill="accent3" w:themeFillTint="66"/>
          </w:tcPr>
          <w:p w14:paraId="5602C904" w14:textId="29A9402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Mackó csoport</w:t>
            </w:r>
          </w:p>
        </w:tc>
      </w:tr>
      <w:tr w:rsidR="00F34946" w:rsidRPr="009E6D0B" w14:paraId="2E6DD299" w14:textId="77777777" w:rsidTr="00F52A9B">
        <w:tc>
          <w:tcPr>
            <w:tcW w:w="3034" w:type="dxa"/>
            <w:shd w:val="clear" w:color="auto" w:fill="D6E3BC" w:themeFill="accent3" w:themeFillTint="66"/>
          </w:tcPr>
          <w:p w14:paraId="7DE08D0D" w14:textId="33A2D489" w:rsidR="00F34946" w:rsidRPr="005062EA" w:rsidRDefault="00DE65D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Szabó Noémi</w:t>
            </w:r>
          </w:p>
        </w:tc>
        <w:tc>
          <w:tcPr>
            <w:tcW w:w="3031" w:type="dxa"/>
            <w:shd w:val="clear" w:color="auto" w:fill="D6E3BC" w:themeFill="accent3" w:themeFillTint="66"/>
          </w:tcPr>
          <w:p w14:paraId="2A9018E5"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Óvodapedagógus Ped-2</w:t>
            </w:r>
          </w:p>
        </w:tc>
        <w:tc>
          <w:tcPr>
            <w:tcW w:w="2997" w:type="dxa"/>
            <w:shd w:val="clear" w:color="auto" w:fill="D6E3BC" w:themeFill="accent3" w:themeFillTint="66"/>
          </w:tcPr>
          <w:p w14:paraId="7517D5B1"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Mackó csoport</w:t>
            </w:r>
          </w:p>
        </w:tc>
      </w:tr>
      <w:tr w:rsidR="00F34946" w:rsidRPr="009E6D0B" w14:paraId="4F887E24" w14:textId="77777777" w:rsidTr="005062EA">
        <w:tc>
          <w:tcPr>
            <w:tcW w:w="3034" w:type="dxa"/>
            <w:shd w:val="clear" w:color="auto" w:fill="CCC0D9" w:themeFill="accent4" w:themeFillTint="66"/>
          </w:tcPr>
          <w:p w14:paraId="4635159E" w14:textId="7E296409" w:rsidR="00F34946" w:rsidRPr="005062EA" w:rsidRDefault="00F34946" w:rsidP="00914C2A">
            <w:pPr>
              <w:pStyle w:val="Listaszerbekezds"/>
              <w:numPr>
                <w:ilvl w:val="0"/>
                <w:numId w:val="4"/>
              </w:numPr>
              <w:rPr>
                <w:lang w:eastAsia="hu-HU"/>
              </w:rPr>
            </w:pPr>
            <w:r w:rsidRPr="005062EA">
              <w:rPr>
                <w:lang w:eastAsia="hu-HU"/>
              </w:rPr>
              <w:t>Tropáné Szentmihályi Anita</w:t>
            </w:r>
          </w:p>
        </w:tc>
        <w:tc>
          <w:tcPr>
            <w:tcW w:w="3031" w:type="dxa"/>
            <w:shd w:val="clear" w:color="auto" w:fill="CCC0D9" w:themeFill="accent4" w:themeFillTint="66"/>
          </w:tcPr>
          <w:p w14:paraId="7D8B26A9"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Dajka</w:t>
            </w:r>
          </w:p>
        </w:tc>
        <w:tc>
          <w:tcPr>
            <w:tcW w:w="2997" w:type="dxa"/>
            <w:shd w:val="clear" w:color="auto" w:fill="CCC0D9" w:themeFill="accent4" w:themeFillTint="66"/>
          </w:tcPr>
          <w:p w14:paraId="5E57208C"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Mackó csoport</w:t>
            </w:r>
          </w:p>
        </w:tc>
      </w:tr>
      <w:tr w:rsidR="00F34946" w:rsidRPr="009E6D0B" w14:paraId="70B99A53" w14:textId="77777777" w:rsidTr="005062EA">
        <w:tc>
          <w:tcPr>
            <w:tcW w:w="3034" w:type="dxa"/>
            <w:shd w:val="clear" w:color="auto" w:fill="D6E3BC" w:themeFill="accent3" w:themeFillTint="66"/>
          </w:tcPr>
          <w:p w14:paraId="425BF868" w14:textId="54A2BED0" w:rsidR="00F34946" w:rsidRPr="005062EA" w:rsidRDefault="004B01BC" w:rsidP="00914C2A">
            <w:pPr>
              <w:widowControl/>
              <w:numPr>
                <w:ilvl w:val="0"/>
                <w:numId w:val="4"/>
              </w:numPr>
              <w:autoSpaceDE/>
              <w:autoSpaceDN/>
              <w:jc w:val="both"/>
              <w:rPr>
                <w:rFonts w:eastAsia="Times New Roman" w:cs="Times New Roman"/>
                <w:lang w:eastAsia="hu-HU"/>
              </w:rPr>
            </w:pPr>
            <w:r w:rsidRPr="005062EA">
              <w:rPr>
                <w:rFonts w:eastAsia="Times New Roman" w:cs="Times New Roman"/>
                <w:lang w:eastAsia="hu-HU"/>
              </w:rPr>
              <w:t>Dr. Némedi Lászlóné</w:t>
            </w:r>
          </w:p>
        </w:tc>
        <w:tc>
          <w:tcPr>
            <w:tcW w:w="3031" w:type="dxa"/>
            <w:shd w:val="clear" w:color="auto" w:fill="D6E3BC" w:themeFill="accent3" w:themeFillTint="66"/>
          </w:tcPr>
          <w:p w14:paraId="5D5572A4" w14:textId="2B06F92D"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Óvodapedagógus</w:t>
            </w:r>
            <w:r w:rsidR="004B01BC" w:rsidRPr="005062EA">
              <w:rPr>
                <w:rFonts w:eastAsia="Times New Roman" w:cs="Times New Roman"/>
                <w:lang w:eastAsia="hu-HU"/>
              </w:rPr>
              <w:t xml:space="preserve"> Ped-2</w:t>
            </w:r>
          </w:p>
        </w:tc>
        <w:tc>
          <w:tcPr>
            <w:tcW w:w="2997" w:type="dxa"/>
            <w:shd w:val="clear" w:color="auto" w:fill="D6E3BC" w:themeFill="accent3" w:themeFillTint="66"/>
          </w:tcPr>
          <w:p w14:paraId="321BD4A5"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Ficánka csoport</w:t>
            </w:r>
          </w:p>
        </w:tc>
      </w:tr>
      <w:tr w:rsidR="00F34946" w:rsidRPr="009E6D0B" w14:paraId="52474B86" w14:textId="77777777" w:rsidTr="005062EA">
        <w:tc>
          <w:tcPr>
            <w:tcW w:w="3034" w:type="dxa"/>
            <w:shd w:val="clear" w:color="auto" w:fill="D6E3BC" w:themeFill="accent3" w:themeFillTint="66"/>
          </w:tcPr>
          <w:p w14:paraId="1B6260EF" w14:textId="03542917" w:rsidR="00F34946" w:rsidRPr="005062EA" w:rsidRDefault="00F34946" w:rsidP="00914C2A">
            <w:pPr>
              <w:widowControl/>
              <w:numPr>
                <w:ilvl w:val="0"/>
                <w:numId w:val="4"/>
              </w:numPr>
              <w:autoSpaceDE/>
              <w:autoSpaceDN/>
              <w:rPr>
                <w:rFonts w:eastAsia="Times New Roman" w:cs="Times New Roman"/>
                <w:lang w:eastAsia="hu-HU"/>
              </w:rPr>
            </w:pPr>
            <w:r w:rsidRPr="005062EA">
              <w:rPr>
                <w:rFonts w:eastAsia="Times New Roman" w:cs="Times New Roman"/>
                <w:lang w:eastAsia="hu-HU"/>
              </w:rPr>
              <w:t>Gulyás Erzsébet</w:t>
            </w:r>
          </w:p>
        </w:tc>
        <w:tc>
          <w:tcPr>
            <w:tcW w:w="3031" w:type="dxa"/>
            <w:shd w:val="clear" w:color="auto" w:fill="D6E3BC" w:themeFill="accent3" w:themeFillTint="66"/>
          </w:tcPr>
          <w:p w14:paraId="282D7130"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Óvodapedagógus Ped-1</w:t>
            </w:r>
          </w:p>
        </w:tc>
        <w:tc>
          <w:tcPr>
            <w:tcW w:w="2997" w:type="dxa"/>
            <w:shd w:val="clear" w:color="auto" w:fill="D6E3BC" w:themeFill="accent3" w:themeFillTint="66"/>
          </w:tcPr>
          <w:p w14:paraId="725C1966"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Ficánka csoport</w:t>
            </w:r>
          </w:p>
        </w:tc>
      </w:tr>
      <w:tr w:rsidR="00F34946" w:rsidRPr="009E6D0B" w14:paraId="26FECE89" w14:textId="77777777" w:rsidTr="005062EA">
        <w:tc>
          <w:tcPr>
            <w:tcW w:w="3034" w:type="dxa"/>
            <w:shd w:val="clear" w:color="auto" w:fill="CCC0D9" w:themeFill="accent4" w:themeFillTint="66"/>
          </w:tcPr>
          <w:p w14:paraId="14293C0F" w14:textId="77C20811" w:rsidR="00F34946" w:rsidRPr="005062EA" w:rsidRDefault="004966B4" w:rsidP="00914C2A">
            <w:pPr>
              <w:widowControl/>
              <w:numPr>
                <w:ilvl w:val="0"/>
                <w:numId w:val="4"/>
              </w:numPr>
              <w:autoSpaceDE/>
              <w:autoSpaceDN/>
              <w:jc w:val="both"/>
              <w:rPr>
                <w:rFonts w:eastAsia="Times New Roman" w:cs="Times New Roman"/>
                <w:lang w:eastAsia="hu-HU"/>
              </w:rPr>
            </w:pPr>
            <w:r>
              <w:rPr>
                <w:rFonts w:eastAsia="Times New Roman" w:cs="Times New Roman"/>
                <w:lang w:eastAsia="hu-HU"/>
              </w:rPr>
              <w:t>Oravecz Beáta</w:t>
            </w:r>
          </w:p>
        </w:tc>
        <w:tc>
          <w:tcPr>
            <w:tcW w:w="3031" w:type="dxa"/>
            <w:shd w:val="clear" w:color="auto" w:fill="CCC0D9" w:themeFill="accent4" w:themeFillTint="66"/>
          </w:tcPr>
          <w:p w14:paraId="0CF1BFE7"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Dajka</w:t>
            </w:r>
          </w:p>
        </w:tc>
        <w:tc>
          <w:tcPr>
            <w:tcW w:w="2997" w:type="dxa"/>
            <w:shd w:val="clear" w:color="auto" w:fill="CCC0D9" w:themeFill="accent4" w:themeFillTint="66"/>
          </w:tcPr>
          <w:p w14:paraId="315BBA17" w14:textId="77777777" w:rsidR="00F34946" w:rsidRPr="005062EA" w:rsidRDefault="00F34946" w:rsidP="00F34946">
            <w:pPr>
              <w:widowControl/>
              <w:autoSpaceDE/>
              <w:autoSpaceDN/>
              <w:jc w:val="both"/>
              <w:rPr>
                <w:rFonts w:eastAsia="Times New Roman" w:cs="Times New Roman"/>
                <w:lang w:eastAsia="hu-HU"/>
              </w:rPr>
            </w:pPr>
            <w:r w:rsidRPr="005062EA">
              <w:rPr>
                <w:rFonts w:eastAsia="Times New Roman" w:cs="Times New Roman"/>
                <w:lang w:eastAsia="hu-HU"/>
              </w:rPr>
              <w:t>Ficánka csoport</w:t>
            </w:r>
          </w:p>
        </w:tc>
      </w:tr>
      <w:tr w:rsidR="004B01BC" w:rsidRPr="009E6D0B" w14:paraId="4D974326" w14:textId="77777777" w:rsidTr="004B01BC">
        <w:tc>
          <w:tcPr>
            <w:tcW w:w="3034" w:type="dxa"/>
            <w:shd w:val="clear" w:color="auto" w:fill="FFFF00"/>
          </w:tcPr>
          <w:p w14:paraId="678AFA87" w14:textId="7C060E70" w:rsidR="004B01BC" w:rsidRPr="005062EA" w:rsidRDefault="00F52A9B" w:rsidP="00914C2A">
            <w:pPr>
              <w:widowControl/>
              <w:numPr>
                <w:ilvl w:val="0"/>
                <w:numId w:val="4"/>
              </w:numPr>
              <w:autoSpaceDE/>
              <w:autoSpaceDN/>
              <w:jc w:val="both"/>
              <w:rPr>
                <w:rFonts w:eastAsia="Times New Roman" w:cs="Times New Roman"/>
                <w:lang w:eastAsia="hu-HU"/>
              </w:rPr>
            </w:pPr>
            <w:r>
              <w:rPr>
                <w:rFonts w:eastAsia="Times New Roman" w:cs="Times New Roman"/>
                <w:lang w:eastAsia="hu-HU"/>
              </w:rPr>
              <w:t>Harangozó Edina</w:t>
            </w:r>
          </w:p>
        </w:tc>
        <w:tc>
          <w:tcPr>
            <w:tcW w:w="3031" w:type="dxa"/>
            <w:shd w:val="clear" w:color="auto" w:fill="FFFF00"/>
          </w:tcPr>
          <w:p w14:paraId="59BA09F2" w14:textId="3F35966F" w:rsidR="004B01BC" w:rsidRPr="005062EA" w:rsidRDefault="004B01BC" w:rsidP="00F34946">
            <w:pPr>
              <w:widowControl/>
              <w:autoSpaceDE/>
              <w:autoSpaceDN/>
              <w:jc w:val="both"/>
              <w:rPr>
                <w:rFonts w:eastAsia="Times New Roman" w:cs="Times New Roman"/>
                <w:lang w:eastAsia="hu-HU"/>
              </w:rPr>
            </w:pPr>
            <w:r w:rsidRPr="005062EA">
              <w:rPr>
                <w:rFonts w:eastAsia="Times New Roman" w:cs="Times New Roman"/>
                <w:lang w:eastAsia="hu-HU"/>
              </w:rPr>
              <w:t>Pedagógiai asszisztens</w:t>
            </w:r>
          </w:p>
        </w:tc>
        <w:tc>
          <w:tcPr>
            <w:tcW w:w="2997" w:type="dxa"/>
            <w:shd w:val="clear" w:color="auto" w:fill="FFFF00"/>
          </w:tcPr>
          <w:p w14:paraId="511C8140" w14:textId="25200253" w:rsidR="004B01BC" w:rsidRPr="005062EA" w:rsidRDefault="004B01BC" w:rsidP="00F34946">
            <w:pPr>
              <w:widowControl/>
              <w:autoSpaceDE/>
              <w:autoSpaceDN/>
              <w:jc w:val="both"/>
              <w:rPr>
                <w:rFonts w:eastAsia="Times New Roman" w:cs="Times New Roman"/>
                <w:lang w:eastAsia="hu-HU"/>
              </w:rPr>
            </w:pPr>
            <w:r w:rsidRPr="005062EA">
              <w:rPr>
                <w:rFonts w:eastAsia="Times New Roman" w:cs="Times New Roman"/>
                <w:lang w:eastAsia="hu-HU"/>
              </w:rPr>
              <w:t>Változó csoport</w:t>
            </w:r>
          </w:p>
        </w:tc>
      </w:tr>
    </w:tbl>
    <w:p w14:paraId="27ED716D" w14:textId="77777777" w:rsidR="00B208EA" w:rsidRDefault="00B208EA" w:rsidP="00A321DC">
      <w:pPr>
        <w:widowControl/>
        <w:autoSpaceDE/>
        <w:autoSpaceDN/>
        <w:spacing w:line="276" w:lineRule="auto"/>
        <w:jc w:val="both"/>
        <w:rPr>
          <w:rFonts w:eastAsia="Times New Roman" w:cs="Times New Roman"/>
          <w:sz w:val="24"/>
          <w:szCs w:val="24"/>
          <w:lang w:eastAsia="hu-HU"/>
        </w:rPr>
      </w:pPr>
    </w:p>
    <w:p w14:paraId="2AAFCBF7" w14:textId="2EC0724B" w:rsidR="00E31FBF" w:rsidRDefault="00E31FBF" w:rsidP="00A321DC">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Megváltozott munkaképességű 4 órás munkavállaló:</w:t>
      </w:r>
    </w:p>
    <w:p w14:paraId="29E3FED6" w14:textId="250D302E" w:rsidR="004E354B" w:rsidRDefault="00E31FBF" w:rsidP="00A321DC">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 xml:space="preserve">        </w:t>
      </w:r>
      <w:r w:rsidR="005062EA">
        <w:rPr>
          <w:rFonts w:eastAsia="Times New Roman" w:cs="Times New Roman"/>
          <w:sz w:val="24"/>
          <w:szCs w:val="24"/>
          <w:lang w:eastAsia="hu-HU"/>
        </w:rPr>
        <w:t xml:space="preserve">15. </w:t>
      </w:r>
      <w:r w:rsidR="004E354B">
        <w:rPr>
          <w:rFonts w:eastAsia="Times New Roman" w:cs="Times New Roman"/>
          <w:sz w:val="24"/>
          <w:szCs w:val="24"/>
          <w:lang w:eastAsia="hu-HU"/>
        </w:rPr>
        <w:t>Túriné Juhász Andrea</w:t>
      </w:r>
    </w:p>
    <w:p w14:paraId="0856E4B2" w14:textId="719C76BF" w:rsidR="006F54FF" w:rsidRDefault="006F54FF" w:rsidP="007A3B13">
      <w:pPr>
        <w:widowControl/>
        <w:autoSpaceDE/>
        <w:autoSpaceDN/>
        <w:spacing w:line="276" w:lineRule="auto"/>
        <w:rPr>
          <w:rFonts w:eastAsia="Times New Roman" w:cs="Times New Roman"/>
          <w:b/>
          <w:bCs/>
          <w:sz w:val="24"/>
          <w:szCs w:val="24"/>
          <w:lang w:eastAsia="hu-HU"/>
        </w:rPr>
      </w:pPr>
    </w:p>
    <w:p w14:paraId="1A8471D4" w14:textId="77777777" w:rsidR="00487B76" w:rsidRDefault="00487B76" w:rsidP="007A3B13">
      <w:pPr>
        <w:widowControl/>
        <w:autoSpaceDE/>
        <w:autoSpaceDN/>
        <w:spacing w:line="276" w:lineRule="auto"/>
        <w:rPr>
          <w:rFonts w:eastAsia="Times New Roman" w:cs="Times New Roman"/>
          <w:b/>
          <w:bCs/>
          <w:sz w:val="24"/>
          <w:szCs w:val="24"/>
          <w:lang w:eastAsia="hu-HU"/>
        </w:rPr>
      </w:pPr>
    </w:p>
    <w:p w14:paraId="08902469" w14:textId="341A340C" w:rsidR="00A321DC" w:rsidRDefault="00A321DC" w:rsidP="00A321DC">
      <w:pPr>
        <w:widowControl/>
        <w:autoSpaceDE/>
        <w:autoSpaceDN/>
        <w:spacing w:line="276" w:lineRule="auto"/>
        <w:jc w:val="center"/>
        <w:rPr>
          <w:rFonts w:eastAsia="Times New Roman" w:cs="Times New Roman"/>
          <w:b/>
          <w:bCs/>
          <w:sz w:val="24"/>
          <w:szCs w:val="24"/>
          <w:lang w:eastAsia="hu-HU"/>
        </w:rPr>
      </w:pPr>
      <w:r w:rsidRPr="009E6D0B">
        <w:rPr>
          <w:rFonts w:eastAsia="Times New Roman" w:cs="Times New Roman"/>
          <w:b/>
          <w:bCs/>
          <w:sz w:val="24"/>
          <w:szCs w:val="24"/>
          <w:lang w:eastAsia="hu-HU"/>
        </w:rPr>
        <w:t xml:space="preserve">Bokrosi „Napsugár” </w:t>
      </w:r>
      <w:r>
        <w:rPr>
          <w:rFonts w:eastAsia="Times New Roman" w:cs="Times New Roman"/>
          <w:b/>
          <w:bCs/>
          <w:sz w:val="24"/>
          <w:szCs w:val="24"/>
          <w:lang w:eastAsia="hu-HU"/>
        </w:rPr>
        <w:t>Tagó</w:t>
      </w:r>
      <w:r w:rsidRPr="009E6D0B">
        <w:rPr>
          <w:rFonts w:eastAsia="Times New Roman" w:cs="Times New Roman"/>
          <w:b/>
          <w:bCs/>
          <w:sz w:val="24"/>
          <w:szCs w:val="24"/>
          <w:lang w:eastAsia="hu-HU"/>
        </w:rPr>
        <w:t>voda</w:t>
      </w:r>
    </w:p>
    <w:p w14:paraId="6C4B89D2" w14:textId="0A6B6366" w:rsidR="005B2DE5" w:rsidRDefault="00DE5863" w:rsidP="00A321DC">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2 csoportra/5,5</w:t>
      </w:r>
      <w:r w:rsidR="005B2DE5">
        <w:rPr>
          <w:rFonts w:eastAsia="Times New Roman" w:cs="Times New Roman"/>
          <w:b/>
          <w:bCs/>
          <w:sz w:val="24"/>
          <w:szCs w:val="24"/>
          <w:lang w:eastAsia="hu-HU"/>
        </w:rPr>
        <w:t xml:space="preserve"> fő</w:t>
      </w:r>
    </w:p>
    <w:p w14:paraId="33A9CE45" w14:textId="7BA2C5B3" w:rsidR="005062EA" w:rsidRPr="009E6D0B" w:rsidRDefault="00DE5863" w:rsidP="00145862">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9</w:t>
      </w:r>
      <w:r w:rsidR="00145862">
        <w:rPr>
          <w:rFonts w:eastAsia="Times New Roman" w:cs="Times New Roman"/>
          <w:b/>
          <w:bCs/>
          <w:sz w:val="24"/>
          <w:szCs w:val="24"/>
          <w:lang w:eastAsia="hu-HU"/>
        </w:rPr>
        <w:t xml:space="preserve"> fő</w:t>
      </w:r>
      <w:r w:rsidR="009B2FC8">
        <w:rPr>
          <w:rFonts w:eastAsia="Times New Roman" w:cs="Times New Roman"/>
          <w:b/>
          <w:bCs/>
          <w:sz w:val="24"/>
          <w:szCs w:val="24"/>
          <w:lang w:eastAsia="hu-HU"/>
        </w:rPr>
        <w:t xml:space="preserve"> gyermekre jut 1 fő felnőtt</w:t>
      </w:r>
      <w:r w:rsidR="007D25E5">
        <w:rPr>
          <w:rFonts w:eastAsia="Times New Roman" w:cs="Times New Roman"/>
          <w:b/>
          <w:bCs/>
          <w:sz w:val="24"/>
          <w:szCs w:val="24"/>
          <w:lang w:eastAsia="hu-HU"/>
        </w:rPr>
        <w:t xml:space="preserve"> (50 főre vetítve)</w:t>
      </w:r>
    </w:p>
    <w:p w14:paraId="1CD175E9" w14:textId="77777777" w:rsidR="00A321DC" w:rsidRPr="009E6D0B" w:rsidRDefault="00A321DC" w:rsidP="00A321DC">
      <w:pPr>
        <w:widowControl/>
        <w:autoSpaceDE/>
        <w:autoSpaceDN/>
        <w:spacing w:line="276" w:lineRule="auto"/>
        <w:jc w:val="both"/>
        <w:rPr>
          <w:rFonts w:eastAsia="Times New Roman" w:cs="Times New Roman"/>
          <w:sz w:val="24"/>
          <w:szCs w:val="24"/>
          <w:lang w:eastAsia="hu-HU"/>
        </w:rPr>
      </w:pPr>
    </w:p>
    <w:tbl>
      <w:tblPr>
        <w:tblStyle w:val="Rcsostblzat"/>
        <w:tblW w:w="0" w:type="auto"/>
        <w:tblLook w:val="04A0" w:firstRow="1" w:lastRow="0" w:firstColumn="1" w:lastColumn="0" w:noHBand="0" w:noVBand="1"/>
      </w:tblPr>
      <w:tblGrid>
        <w:gridCol w:w="2830"/>
        <w:gridCol w:w="3225"/>
        <w:gridCol w:w="3007"/>
      </w:tblGrid>
      <w:tr w:rsidR="00A321DC" w:rsidRPr="009E6D0B" w14:paraId="61BBC7FA" w14:textId="77777777" w:rsidTr="00F52A9B">
        <w:tc>
          <w:tcPr>
            <w:tcW w:w="2830" w:type="dxa"/>
            <w:shd w:val="clear" w:color="auto" w:fill="D6E3BC" w:themeFill="accent3" w:themeFillTint="66"/>
          </w:tcPr>
          <w:p w14:paraId="2AA5341A" w14:textId="77777777" w:rsidR="00A321DC" w:rsidRPr="00145862" w:rsidRDefault="00A321DC" w:rsidP="00914C2A">
            <w:pPr>
              <w:widowControl/>
              <w:numPr>
                <w:ilvl w:val="0"/>
                <w:numId w:val="5"/>
              </w:numPr>
              <w:autoSpaceDE/>
              <w:autoSpaceDN/>
              <w:spacing w:line="276" w:lineRule="auto"/>
              <w:jc w:val="both"/>
              <w:rPr>
                <w:rFonts w:eastAsia="Times New Roman" w:cs="Times New Roman"/>
                <w:lang w:eastAsia="hu-HU"/>
              </w:rPr>
            </w:pPr>
            <w:r w:rsidRPr="00145862">
              <w:rPr>
                <w:rFonts w:eastAsia="Times New Roman" w:cs="Times New Roman"/>
                <w:lang w:eastAsia="hu-HU"/>
              </w:rPr>
              <w:t>Kissné</w:t>
            </w:r>
            <w:r w:rsidR="00D04B70" w:rsidRPr="00145862">
              <w:rPr>
                <w:rFonts w:eastAsia="Times New Roman" w:cs="Times New Roman"/>
                <w:lang w:eastAsia="hu-HU"/>
              </w:rPr>
              <w:t xml:space="preserve"> Fehér</w:t>
            </w:r>
            <w:r w:rsidRPr="00145862">
              <w:rPr>
                <w:rFonts w:eastAsia="Times New Roman" w:cs="Times New Roman"/>
                <w:lang w:eastAsia="hu-HU"/>
              </w:rPr>
              <w:t xml:space="preserve"> Emese</w:t>
            </w:r>
          </w:p>
        </w:tc>
        <w:tc>
          <w:tcPr>
            <w:tcW w:w="3225" w:type="dxa"/>
            <w:shd w:val="clear" w:color="auto" w:fill="D6E3BC" w:themeFill="accent3" w:themeFillTint="66"/>
          </w:tcPr>
          <w:p w14:paraId="1ECC95BA" w14:textId="77777777" w:rsidR="00A321DC" w:rsidRPr="00145862" w:rsidRDefault="00A321DC"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Óvodapedagógus Ped-1</w:t>
            </w:r>
          </w:p>
        </w:tc>
        <w:tc>
          <w:tcPr>
            <w:tcW w:w="3007" w:type="dxa"/>
            <w:shd w:val="clear" w:color="auto" w:fill="D6E3BC" w:themeFill="accent3" w:themeFillTint="66"/>
          </w:tcPr>
          <w:p w14:paraId="2998B09A" w14:textId="77777777" w:rsidR="00A321DC" w:rsidRPr="00145862" w:rsidRDefault="00A321DC"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Pitypang csoport</w:t>
            </w:r>
          </w:p>
        </w:tc>
      </w:tr>
      <w:tr w:rsidR="00A321DC" w:rsidRPr="009E6D0B" w14:paraId="6DC12E28" w14:textId="77777777" w:rsidTr="00F52A9B">
        <w:tc>
          <w:tcPr>
            <w:tcW w:w="2830" w:type="dxa"/>
            <w:shd w:val="clear" w:color="auto" w:fill="D6E3BC" w:themeFill="accent3" w:themeFillTint="66"/>
          </w:tcPr>
          <w:p w14:paraId="7BF3BF52" w14:textId="704C3DE6" w:rsidR="00A321DC" w:rsidRPr="00145862" w:rsidRDefault="009C406C" w:rsidP="00914C2A">
            <w:pPr>
              <w:widowControl/>
              <w:numPr>
                <w:ilvl w:val="0"/>
                <w:numId w:val="5"/>
              </w:numPr>
              <w:autoSpaceDE/>
              <w:autoSpaceDN/>
              <w:spacing w:line="276" w:lineRule="auto"/>
              <w:rPr>
                <w:rFonts w:eastAsia="Times New Roman" w:cs="Times New Roman"/>
                <w:lang w:eastAsia="hu-HU"/>
              </w:rPr>
            </w:pPr>
            <w:r w:rsidRPr="00145862">
              <w:rPr>
                <w:rFonts w:eastAsia="Times New Roman" w:cs="Times New Roman"/>
                <w:lang w:eastAsia="hu-HU"/>
              </w:rPr>
              <w:t>Katona-Győri Edina</w:t>
            </w:r>
          </w:p>
        </w:tc>
        <w:tc>
          <w:tcPr>
            <w:tcW w:w="3225" w:type="dxa"/>
            <w:shd w:val="clear" w:color="auto" w:fill="D6E3BC" w:themeFill="accent3" w:themeFillTint="66"/>
          </w:tcPr>
          <w:p w14:paraId="50FFB682" w14:textId="77777777" w:rsidR="00A321DC" w:rsidRPr="00145862" w:rsidRDefault="00A321DC"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Óvodapedagógus Ped-1</w:t>
            </w:r>
          </w:p>
        </w:tc>
        <w:tc>
          <w:tcPr>
            <w:tcW w:w="3007" w:type="dxa"/>
            <w:shd w:val="clear" w:color="auto" w:fill="D6E3BC" w:themeFill="accent3" w:themeFillTint="66"/>
          </w:tcPr>
          <w:p w14:paraId="7D096DAB" w14:textId="77777777" w:rsidR="00A321DC" w:rsidRPr="00145862" w:rsidRDefault="00A321DC"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Pitypang csoport</w:t>
            </w:r>
          </w:p>
        </w:tc>
      </w:tr>
      <w:tr w:rsidR="005062EA" w:rsidRPr="009E6D0B" w14:paraId="04DC1192" w14:textId="77777777" w:rsidTr="00F52A9B">
        <w:tc>
          <w:tcPr>
            <w:tcW w:w="2830" w:type="dxa"/>
            <w:shd w:val="clear" w:color="auto" w:fill="CCC0D9" w:themeFill="accent4" w:themeFillTint="66"/>
          </w:tcPr>
          <w:p w14:paraId="68DC4134" w14:textId="1CFC2EC5" w:rsidR="005062EA" w:rsidRPr="00145862" w:rsidRDefault="005062EA" w:rsidP="00914C2A">
            <w:pPr>
              <w:widowControl/>
              <w:numPr>
                <w:ilvl w:val="0"/>
                <w:numId w:val="5"/>
              </w:numPr>
              <w:autoSpaceDE/>
              <w:autoSpaceDN/>
              <w:spacing w:line="276" w:lineRule="auto"/>
              <w:rPr>
                <w:rFonts w:eastAsia="Times New Roman" w:cs="Times New Roman"/>
                <w:lang w:eastAsia="hu-HU"/>
              </w:rPr>
            </w:pPr>
            <w:r w:rsidRPr="00145862">
              <w:rPr>
                <w:rFonts w:eastAsia="Times New Roman" w:cs="Times New Roman"/>
                <w:lang w:eastAsia="hu-HU"/>
              </w:rPr>
              <w:t>Lantos Tiborné</w:t>
            </w:r>
          </w:p>
        </w:tc>
        <w:tc>
          <w:tcPr>
            <w:tcW w:w="3225" w:type="dxa"/>
            <w:shd w:val="clear" w:color="auto" w:fill="CCC0D9" w:themeFill="accent4" w:themeFillTint="66"/>
          </w:tcPr>
          <w:p w14:paraId="64BE5C97" w14:textId="417A6250" w:rsidR="005062EA" w:rsidRPr="00145862" w:rsidRDefault="005062EA"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Dajka</w:t>
            </w:r>
          </w:p>
        </w:tc>
        <w:tc>
          <w:tcPr>
            <w:tcW w:w="3007" w:type="dxa"/>
            <w:shd w:val="clear" w:color="auto" w:fill="CCC0D9" w:themeFill="accent4" w:themeFillTint="66"/>
          </w:tcPr>
          <w:p w14:paraId="75F2F634" w14:textId="743A97EC" w:rsidR="005062EA" w:rsidRPr="00145862" w:rsidRDefault="005062EA"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Pitypang csoport</w:t>
            </w:r>
          </w:p>
        </w:tc>
      </w:tr>
      <w:tr w:rsidR="00B92EF7" w:rsidRPr="009E6D0B" w14:paraId="067ADB68" w14:textId="77777777" w:rsidTr="00F52A9B">
        <w:tc>
          <w:tcPr>
            <w:tcW w:w="2830" w:type="dxa"/>
            <w:shd w:val="clear" w:color="auto" w:fill="D6E3BC" w:themeFill="accent3" w:themeFillTint="66"/>
          </w:tcPr>
          <w:p w14:paraId="75D50D5B" w14:textId="19675670" w:rsidR="00B92EF7" w:rsidRPr="00145862" w:rsidRDefault="00B92EF7" w:rsidP="00914C2A">
            <w:pPr>
              <w:widowControl/>
              <w:numPr>
                <w:ilvl w:val="0"/>
                <w:numId w:val="5"/>
              </w:numPr>
              <w:autoSpaceDE/>
              <w:autoSpaceDN/>
              <w:spacing w:line="276" w:lineRule="auto"/>
              <w:rPr>
                <w:rFonts w:eastAsia="Times New Roman" w:cs="Times New Roman"/>
                <w:lang w:eastAsia="hu-HU"/>
              </w:rPr>
            </w:pPr>
            <w:r w:rsidRPr="00145862">
              <w:rPr>
                <w:rFonts w:eastAsia="Times New Roman" w:cs="Times New Roman"/>
                <w:lang w:eastAsia="hu-HU"/>
              </w:rPr>
              <w:t>Keller Petra</w:t>
            </w:r>
          </w:p>
        </w:tc>
        <w:tc>
          <w:tcPr>
            <w:tcW w:w="3225" w:type="dxa"/>
            <w:shd w:val="clear" w:color="auto" w:fill="D6E3BC" w:themeFill="accent3" w:themeFillTint="66"/>
          </w:tcPr>
          <w:p w14:paraId="096E46FC" w14:textId="413670CF" w:rsidR="00B92EF7" w:rsidRPr="00145862" w:rsidRDefault="00B92EF7"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Óvodapedagógus Ped-1</w:t>
            </w:r>
          </w:p>
        </w:tc>
        <w:tc>
          <w:tcPr>
            <w:tcW w:w="3007" w:type="dxa"/>
            <w:shd w:val="clear" w:color="auto" w:fill="D6E3BC" w:themeFill="accent3" w:themeFillTint="66"/>
          </w:tcPr>
          <w:p w14:paraId="66A5ECD0" w14:textId="7B873A36" w:rsidR="00B92EF7" w:rsidRPr="00145862" w:rsidRDefault="00B42D8F"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Tulipán csoport</w:t>
            </w:r>
          </w:p>
        </w:tc>
      </w:tr>
      <w:tr w:rsidR="00A321DC" w:rsidRPr="009E6D0B" w14:paraId="2E4630C7" w14:textId="77777777" w:rsidTr="00F52A9B">
        <w:tc>
          <w:tcPr>
            <w:tcW w:w="2830" w:type="dxa"/>
            <w:shd w:val="clear" w:color="auto" w:fill="CCC0D9" w:themeFill="accent4" w:themeFillTint="66"/>
          </w:tcPr>
          <w:p w14:paraId="2714AA3F" w14:textId="77777777" w:rsidR="00A321DC" w:rsidRPr="00145862" w:rsidRDefault="00A321DC" w:rsidP="00914C2A">
            <w:pPr>
              <w:widowControl/>
              <w:numPr>
                <w:ilvl w:val="0"/>
                <w:numId w:val="5"/>
              </w:numPr>
              <w:autoSpaceDE/>
              <w:autoSpaceDN/>
              <w:spacing w:line="276" w:lineRule="auto"/>
              <w:jc w:val="both"/>
              <w:rPr>
                <w:rFonts w:eastAsia="Times New Roman" w:cs="Times New Roman"/>
                <w:lang w:eastAsia="hu-HU"/>
              </w:rPr>
            </w:pPr>
            <w:r w:rsidRPr="00145862">
              <w:rPr>
                <w:rFonts w:eastAsia="Times New Roman" w:cs="Times New Roman"/>
                <w:lang w:eastAsia="hu-HU"/>
              </w:rPr>
              <w:t>Gáspár Andrea</w:t>
            </w:r>
          </w:p>
        </w:tc>
        <w:tc>
          <w:tcPr>
            <w:tcW w:w="3225" w:type="dxa"/>
            <w:shd w:val="clear" w:color="auto" w:fill="CCC0D9" w:themeFill="accent4" w:themeFillTint="66"/>
          </w:tcPr>
          <w:p w14:paraId="5ED3F426" w14:textId="77777777" w:rsidR="00A321DC" w:rsidRPr="00145862" w:rsidRDefault="00A321DC"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Dajka</w:t>
            </w:r>
          </w:p>
        </w:tc>
        <w:tc>
          <w:tcPr>
            <w:tcW w:w="3007" w:type="dxa"/>
            <w:shd w:val="clear" w:color="auto" w:fill="CCC0D9" w:themeFill="accent4" w:themeFillTint="66"/>
          </w:tcPr>
          <w:p w14:paraId="044A37AA" w14:textId="5836D8AB" w:rsidR="00A321DC" w:rsidRPr="00145862" w:rsidRDefault="005062EA"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Tulipán</w:t>
            </w:r>
            <w:r w:rsidR="00A321DC" w:rsidRPr="00145862">
              <w:rPr>
                <w:rFonts w:eastAsia="Times New Roman" w:cs="Times New Roman"/>
                <w:lang w:eastAsia="hu-HU"/>
              </w:rPr>
              <w:t xml:space="preserve"> csoport</w:t>
            </w:r>
          </w:p>
        </w:tc>
      </w:tr>
      <w:tr w:rsidR="00A321DC" w:rsidRPr="009E6D0B" w14:paraId="5AEB33BF" w14:textId="77777777" w:rsidTr="00F52A9B">
        <w:tc>
          <w:tcPr>
            <w:tcW w:w="2830" w:type="dxa"/>
            <w:shd w:val="clear" w:color="auto" w:fill="FFFF00"/>
          </w:tcPr>
          <w:p w14:paraId="55CA08B9" w14:textId="4ABE07FF" w:rsidR="00A321DC" w:rsidRPr="00145862" w:rsidRDefault="002D4799" w:rsidP="00914C2A">
            <w:pPr>
              <w:widowControl/>
              <w:numPr>
                <w:ilvl w:val="0"/>
                <w:numId w:val="5"/>
              </w:numPr>
              <w:autoSpaceDE/>
              <w:autoSpaceDN/>
              <w:spacing w:line="276" w:lineRule="auto"/>
              <w:jc w:val="both"/>
              <w:rPr>
                <w:rFonts w:eastAsia="Times New Roman" w:cs="Times New Roman"/>
                <w:lang w:eastAsia="hu-HU"/>
              </w:rPr>
            </w:pPr>
            <w:r>
              <w:rPr>
                <w:rFonts w:eastAsia="Times New Roman" w:cs="Times New Roman"/>
                <w:lang w:eastAsia="hu-HU"/>
              </w:rPr>
              <w:t xml:space="preserve">Erősné Szabó </w:t>
            </w:r>
            <w:r w:rsidR="005062EA" w:rsidRPr="00145862">
              <w:rPr>
                <w:rFonts w:eastAsia="Times New Roman" w:cs="Times New Roman"/>
                <w:lang w:eastAsia="hu-HU"/>
              </w:rPr>
              <w:t>Mária</w:t>
            </w:r>
          </w:p>
        </w:tc>
        <w:tc>
          <w:tcPr>
            <w:tcW w:w="3225" w:type="dxa"/>
            <w:shd w:val="clear" w:color="auto" w:fill="FFFF00"/>
          </w:tcPr>
          <w:p w14:paraId="42BD9785" w14:textId="7C815E04" w:rsidR="00A321DC" w:rsidRPr="00145862" w:rsidRDefault="005062EA"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Pedagógiai asszisztens</w:t>
            </w:r>
            <w:r w:rsidR="00DE5863">
              <w:rPr>
                <w:rFonts w:eastAsia="Times New Roman" w:cs="Times New Roman"/>
                <w:lang w:eastAsia="hu-HU"/>
              </w:rPr>
              <w:t xml:space="preserve"> (</w:t>
            </w:r>
            <w:r w:rsidR="00F52A9B">
              <w:rPr>
                <w:rFonts w:eastAsia="Times New Roman" w:cs="Times New Roman"/>
                <w:lang w:eastAsia="hu-HU"/>
              </w:rPr>
              <w:t>4 órában</w:t>
            </w:r>
            <w:r w:rsidR="00DE5863">
              <w:rPr>
                <w:rFonts w:eastAsia="Times New Roman" w:cs="Times New Roman"/>
                <w:lang w:eastAsia="hu-HU"/>
              </w:rPr>
              <w:t>)</w:t>
            </w:r>
          </w:p>
        </w:tc>
        <w:tc>
          <w:tcPr>
            <w:tcW w:w="3007" w:type="dxa"/>
            <w:shd w:val="clear" w:color="auto" w:fill="FFFF00"/>
          </w:tcPr>
          <w:p w14:paraId="7E6A9BE2" w14:textId="281380CD" w:rsidR="00A321DC" w:rsidRPr="00145862" w:rsidRDefault="005062EA" w:rsidP="00D04B70">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Tulipán csoport</w:t>
            </w:r>
          </w:p>
        </w:tc>
      </w:tr>
    </w:tbl>
    <w:p w14:paraId="0C2D0FF7" w14:textId="4EFE4E53" w:rsidR="00A321DC" w:rsidRDefault="00A321DC" w:rsidP="009E6D0B">
      <w:pPr>
        <w:widowControl/>
        <w:autoSpaceDE/>
        <w:autoSpaceDN/>
        <w:spacing w:line="276" w:lineRule="auto"/>
        <w:jc w:val="both"/>
        <w:rPr>
          <w:rFonts w:eastAsia="Times New Roman" w:cs="Times New Roman"/>
          <w:b/>
          <w:bCs/>
          <w:sz w:val="28"/>
          <w:szCs w:val="28"/>
          <w:lang w:eastAsia="hu-HU"/>
        </w:rPr>
      </w:pPr>
    </w:p>
    <w:p w14:paraId="0D0F9DBF" w14:textId="5B23B574" w:rsidR="00D67103" w:rsidRDefault="00D67103" w:rsidP="009E6D0B">
      <w:pPr>
        <w:widowControl/>
        <w:autoSpaceDE/>
        <w:autoSpaceDN/>
        <w:spacing w:line="276" w:lineRule="auto"/>
        <w:jc w:val="both"/>
        <w:rPr>
          <w:rFonts w:eastAsia="Times New Roman" w:cs="Times New Roman"/>
          <w:b/>
          <w:bCs/>
          <w:sz w:val="28"/>
          <w:szCs w:val="28"/>
          <w:lang w:eastAsia="hu-HU"/>
        </w:rPr>
      </w:pPr>
    </w:p>
    <w:p w14:paraId="03F5030E" w14:textId="3B823A8B" w:rsidR="00D67103" w:rsidRDefault="00D67103" w:rsidP="009E6D0B">
      <w:pPr>
        <w:widowControl/>
        <w:autoSpaceDE/>
        <w:autoSpaceDN/>
        <w:spacing w:line="276" w:lineRule="auto"/>
        <w:jc w:val="both"/>
        <w:rPr>
          <w:rFonts w:eastAsia="Times New Roman" w:cs="Times New Roman"/>
          <w:b/>
          <w:bCs/>
          <w:sz w:val="28"/>
          <w:szCs w:val="28"/>
          <w:lang w:eastAsia="hu-HU"/>
        </w:rPr>
      </w:pPr>
    </w:p>
    <w:p w14:paraId="0E0CC8BB" w14:textId="7624C3CD" w:rsidR="00D67103" w:rsidRDefault="00D67103" w:rsidP="009E6D0B">
      <w:pPr>
        <w:widowControl/>
        <w:autoSpaceDE/>
        <w:autoSpaceDN/>
        <w:spacing w:line="276" w:lineRule="auto"/>
        <w:jc w:val="both"/>
        <w:rPr>
          <w:rFonts w:eastAsia="Times New Roman" w:cs="Times New Roman"/>
          <w:b/>
          <w:bCs/>
          <w:sz w:val="28"/>
          <w:szCs w:val="28"/>
          <w:lang w:eastAsia="hu-HU"/>
        </w:rPr>
      </w:pPr>
    </w:p>
    <w:p w14:paraId="10A37DEA" w14:textId="32C8EA69" w:rsidR="00D67103" w:rsidRDefault="00D67103" w:rsidP="009E6D0B">
      <w:pPr>
        <w:widowControl/>
        <w:autoSpaceDE/>
        <w:autoSpaceDN/>
        <w:spacing w:line="276" w:lineRule="auto"/>
        <w:jc w:val="both"/>
        <w:rPr>
          <w:rFonts w:eastAsia="Times New Roman" w:cs="Times New Roman"/>
          <w:b/>
          <w:bCs/>
          <w:sz w:val="28"/>
          <w:szCs w:val="28"/>
          <w:lang w:eastAsia="hu-HU"/>
        </w:rPr>
      </w:pPr>
    </w:p>
    <w:p w14:paraId="60D58B78" w14:textId="77777777" w:rsidR="00D67103" w:rsidRDefault="00D67103" w:rsidP="009E6D0B">
      <w:pPr>
        <w:widowControl/>
        <w:autoSpaceDE/>
        <w:autoSpaceDN/>
        <w:spacing w:line="276" w:lineRule="auto"/>
        <w:jc w:val="both"/>
        <w:rPr>
          <w:rFonts w:eastAsia="Times New Roman" w:cs="Times New Roman"/>
          <w:b/>
          <w:bCs/>
          <w:sz w:val="28"/>
          <w:szCs w:val="28"/>
          <w:lang w:eastAsia="hu-HU"/>
        </w:rPr>
      </w:pPr>
    </w:p>
    <w:p w14:paraId="37CA2796" w14:textId="7BD5B00C" w:rsidR="009E6D0B" w:rsidRDefault="009E6D0B" w:rsidP="009E6D0B">
      <w:pPr>
        <w:widowControl/>
        <w:autoSpaceDE/>
        <w:autoSpaceDN/>
        <w:spacing w:line="276" w:lineRule="auto"/>
        <w:jc w:val="center"/>
        <w:rPr>
          <w:rFonts w:eastAsia="Times New Roman" w:cs="Times New Roman"/>
          <w:b/>
          <w:bCs/>
          <w:sz w:val="24"/>
          <w:szCs w:val="24"/>
          <w:lang w:eastAsia="hu-HU"/>
        </w:rPr>
      </w:pPr>
      <w:r w:rsidRPr="009E6D0B">
        <w:rPr>
          <w:rFonts w:eastAsia="Times New Roman" w:cs="Times New Roman"/>
          <w:b/>
          <w:bCs/>
          <w:sz w:val="24"/>
          <w:szCs w:val="24"/>
          <w:lang w:eastAsia="hu-HU"/>
        </w:rPr>
        <w:t xml:space="preserve">Bökényi „Napraforgó” </w:t>
      </w:r>
      <w:r w:rsidR="00385992">
        <w:rPr>
          <w:rFonts w:eastAsia="Times New Roman" w:cs="Times New Roman"/>
          <w:b/>
          <w:bCs/>
          <w:sz w:val="24"/>
          <w:szCs w:val="24"/>
          <w:lang w:eastAsia="hu-HU"/>
        </w:rPr>
        <w:t>Tagó</w:t>
      </w:r>
      <w:r w:rsidRPr="009E6D0B">
        <w:rPr>
          <w:rFonts w:eastAsia="Times New Roman" w:cs="Times New Roman"/>
          <w:b/>
          <w:bCs/>
          <w:sz w:val="24"/>
          <w:szCs w:val="24"/>
          <w:lang w:eastAsia="hu-HU"/>
        </w:rPr>
        <w:t>voda:</w:t>
      </w:r>
    </w:p>
    <w:p w14:paraId="4FCFB764" w14:textId="54EA7E04" w:rsidR="00082E9B" w:rsidRDefault="005B2DE5" w:rsidP="009E6D0B">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4 csoportra/ 1</w:t>
      </w:r>
      <w:r w:rsidR="003401C6">
        <w:rPr>
          <w:rFonts w:eastAsia="Times New Roman" w:cs="Times New Roman"/>
          <w:b/>
          <w:bCs/>
          <w:sz w:val="24"/>
          <w:szCs w:val="24"/>
          <w:lang w:eastAsia="hu-HU"/>
        </w:rPr>
        <w:t>3</w:t>
      </w:r>
      <w:r>
        <w:rPr>
          <w:rFonts w:eastAsia="Times New Roman" w:cs="Times New Roman"/>
          <w:b/>
          <w:bCs/>
          <w:sz w:val="24"/>
          <w:szCs w:val="24"/>
          <w:lang w:eastAsia="hu-HU"/>
        </w:rPr>
        <w:t xml:space="preserve"> fő</w:t>
      </w:r>
    </w:p>
    <w:p w14:paraId="2279335D" w14:textId="05B51367" w:rsidR="009B2FC8" w:rsidRDefault="00145862" w:rsidP="009E6D0B">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 xml:space="preserve">9,2 </w:t>
      </w:r>
      <w:r w:rsidR="009B2FC8">
        <w:rPr>
          <w:rFonts w:eastAsia="Times New Roman" w:cs="Times New Roman"/>
          <w:b/>
          <w:bCs/>
          <w:sz w:val="24"/>
          <w:szCs w:val="24"/>
          <w:lang w:eastAsia="hu-HU"/>
        </w:rPr>
        <w:t>fő gyermekre jut 1 fő felnőtt</w:t>
      </w:r>
      <w:r>
        <w:rPr>
          <w:rFonts w:eastAsia="Times New Roman" w:cs="Times New Roman"/>
          <w:b/>
          <w:bCs/>
          <w:sz w:val="24"/>
          <w:szCs w:val="24"/>
          <w:lang w:eastAsia="hu-HU"/>
        </w:rPr>
        <w:t xml:space="preserve"> (120</w:t>
      </w:r>
      <w:r w:rsidR="007D25E5">
        <w:rPr>
          <w:rFonts w:eastAsia="Times New Roman" w:cs="Times New Roman"/>
          <w:b/>
          <w:bCs/>
          <w:sz w:val="24"/>
          <w:szCs w:val="24"/>
          <w:lang w:eastAsia="hu-HU"/>
        </w:rPr>
        <w:t xml:space="preserve"> főre vetítve)</w:t>
      </w:r>
    </w:p>
    <w:p w14:paraId="792717C7" w14:textId="77777777" w:rsidR="005062EA" w:rsidRPr="005062EA" w:rsidRDefault="005062EA" w:rsidP="005062EA">
      <w:pPr>
        <w:jc w:val="center"/>
        <w:rPr>
          <w:rFonts w:eastAsia="Times New Roman" w:cs="Times New Roman"/>
          <w:b/>
          <w:bCs/>
          <w:sz w:val="24"/>
          <w:szCs w:val="24"/>
          <w:lang w:eastAsia="hu-HU"/>
        </w:rPr>
      </w:pPr>
      <w:r w:rsidRPr="005062EA">
        <w:rPr>
          <w:rFonts w:eastAsia="Times New Roman" w:cs="Times New Roman"/>
          <w:b/>
          <w:bCs/>
          <w:sz w:val="24"/>
          <w:szCs w:val="24"/>
          <w:lang w:eastAsia="hu-HU"/>
        </w:rPr>
        <w:t>Önkormányzati határozat 120%-ra emelte a felvehető létszámot.</w:t>
      </w:r>
    </w:p>
    <w:p w14:paraId="00A51401" w14:textId="77777777" w:rsidR="005062EA" w:rsidRPr="009E6D0B" w:rsidRDefault="005062EA" w:rsidP="005062EA">
      <w:pPr>
        <w:widowControl/>
        <w:autoSpaceDE/>
        <w:autoSpaceDN/>
        <w:spacing w:line="276" w:lineRule="auto"/>
        <w:rPr>
          <w:rFonts w:eastAsia="Times New Roman" w:cs="Times New Roman"/>
          <w:b/>
          <w:bCs/>
          <w:sz w:val="24"/>
          <w:szCs w:val="24"/>
          <w:lang w:eastAsia="hu-HU"/>
        </w:rPr>
      </w:pPr>
    </w:p>
    <w:tbl>
      <w:tblPr>
        <w:tblStyle w:val="Rcsostblzat"/>
        <w:tblW w:w="0" w:type="auto"/>
        <w:tblLook w:val="04A0" w:firstRow="1" w:lastRow="0" w:firstColumn="1" w:lastColumn="0" w:noHBand="0" w:noVBand="1"/>
      </w:tblPr>
      <w:tblGrid>
        <w:gridCol w:w="3564"/>
        <w:gridCol w:w="2932"/>
        <w:gridCol w:w="2566"/>
      </w:tblGrid>
      <w:tr w:rsidR="00AB1402" w:rsidRPr="009E6D0B" w14:paraId="3E5003E5" w14:textId="77777777" w:rsidTr="00145862">
        <w:tc>
          <w:tcPr>
            <w:tcW w:w="3564" w:type="dxa"/>
            <w:shd w:val="clear" w:color="auto" w:fill="D6E3BC" w:themeFill="accent3" w:themeFillTint="66"/>
          </w:tcPr>
          <w:p w14:paraId="20D40F57" w14:textId="73601CCE" w:rsidR="00AB1402" w:rsidRPr="00145862" w:rsidRDefault="00145862"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Urbaniczki Edit</w:t>
            </w:r>
          </w:p>
        </w:tc>
        <w:tc>
          <w:tcPr>
            <w:tcW w:w="2932" w:type="dxa"/>
            <w:shd w:val="clear" w:color="auto" w:fill="D6E3BC" w:themeFill="accent3" w:themeFillTint="66"/>
          </w:tcPr>
          <w:p w14:paraId="025D2F09" w14:textId="4A8D975B" w:rsidR="00083009" w:rsidRPr="00145862" w:rsidRDefault="00083009" w:rsidP="00AB1402">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w:t>
            </w:r>
            <w:r w:rsidR="00145862" w:rsidRPr="00145862">
              <w:rPr>
                <w:rFonts w:eastAsia="Times New Roman" w:cs="Times New Roman"/>
                <w:lang w:eastAsia="hu-HU"/>
              </w:rPr>
              <w:t>vodapedagógus Ped-1</w:t>
            </w:r>
          </w:p>
        </w:tc>
        <w:tc>
          <w:tcPr>
            <w:tcW w:w="2566" w:type="dxa"/>
            <w:shd w:val="clear" w:color="auto" w:fill="D6E3BC" w:themeFill="accent3" w:themeFillTint="66"/>
          </w:tcPr>
          <w:p w14:paraId="4BE2291C" w14:textId="6333FA3D" w:rsidR="00AB1402" w:rsidRPr="00145862" w:rsidRDefault="00083009" w:rsidP="00AB1402">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Pillangó csoport</w:t>
            </w:r>
          </w:p>
        </w:tc>
      </w:tr>
      <w:tr w:rsidR="00083009" w:rsidRPr="009E6D0B" w14:paraId="2F297C47" w14:textId="77777777" w:rsidTr="00145862">
        <w:tc>
          <w:tcPr>
            <w:tcW w:w="3564" w:type="dxa"/>
            <w:shd w:val="clear" w:color="auto" w:fill="D6E3BC" w:themeFill="accent3" w:themeFillTint="66"/>
          </w:tcPr>
          <w:p w14:paraId="1A7D5145" w14:textId="3AB8B19F" w:rsidR="00485428" w:rsidRPr="00A87DAA" w:rsidRDefault="00485428" w:rsidP="00A87DAA">
            <w:pPr>
              <w:pStyle w:val="Listaszerbekezds"/>
              <w:widowControl/>
              <w:numPr>
                <w:ilvl w:val="0"/>
                <w:numId w:val="3"/>
              </w:numPr>
              <w:autoSpaceDE/>
              <w:autoSpaceDN/>
              <w:jc w:val="both"/>
              <w:rPr>
                <w:lang w:eastAsia="hu-HU"/>
              </w:rPr>
            </w:pPr>
            <w:r w:rsidRPr="00A87DAA">
              <w:rPr>
                <w:lang w:eastAsia="hu-HU"/>
              </w:rPr>
              <w:t xml:space="preserve"> Sarusi Fanni</w:t>
            </w:r>
          </w:p>
        </w:tc>
        <w:tc>
          <w:tcPr>
            <w:tcW w:w="2932" w:type="dxa"/>
            <w:shd w:val="clear" w:color="auto" w:fill="D6E3BC" w:themeFill="accent3" w:themeFillTint="66"/>
          </w:tcPr>
          <w:p w14:paraId="23ECAE33" w14:textId="13EC6F25" w:rsidR="00083009" w:rsidRDefault="00083009" w:rsidP="00485428">
            <w:pPr>
              <w:widowControl/>
              <w:autoSpaceDE/>
              <w:autoSpaceDN/>
              <w:jc w:val="both"/>
              <w:rPr>
                <w:rFonts w:eastAsia="Times New Roman" w:cs="Times New Roman"/>
                <w:lang w:eastAsia="hu-HU"/>
              </w:rPr>
            </w:pPr>
            <w:r w:rsidRPr="00145862">
              <w:rPr>
                <w:rFonts w:eastAsia="Times New Roman" w:cs="Times New Roman"/>
                <w:lang w:eastAsia="hu-HU"/>
              </w:rPr>
              <w:t>Óvodapedagógus</w:t>
            </w:r>
            <w:r w:rsidR="00145862" w:rsidRPr="00145862">
              <w:rPr>
                <w:rFonts w:eastAsia="Times New Roman" w:cs="Times New Roman"/>
                <w:lang w:eastAsia="hu-HU"/>
              </w:rPr>
              <w:t xml:space="preserve"> </w:t>
            </w:r>
            <w:r w:rsidR="00A87DAA">
              <w:rPr>
                <w:rFonts w:eastAsia="Times New Roman" w:cs="Times New Roman"/>
                <w:lang w:eastAsia="hu-HU"/>
              </w:rPr>
              <w:t>Ped-1</w:t>
            </w:r>
          </w:p>
          <w:p w14:paraId="54A39583" w14:textId="0A63ABFF" w:rsidR="00485428" w:rsidRPr="00145862" w:rsidRDefault="00485428" w:rsidP="00485428">
            <w:pPr>
              <w:widowControl/>
              <w:autoSpaceDE/>
              <w:autoSpaceDN/>
              <w:jc w:val="both"/>
              <w:rPr>
                <w:rFonts w:eastAsia="Times New Roman" w:cs="Times New Roman"/>
                <w:lang w:eastAsia="hu-HU"/>
              </w:rPr>
            </w:pPr>
          </w:p>
        </w:tc>
        <w:tc>
          <w:tcPr>
            <w:tcW w:w="2566" w:type="dxa"/>
            <w:shd w:val="clear" w:color="auto" w:fill="D6E3BC" w:themeFill="accent3" w:themeFillTint="66"/>
          </w:tcPr>
          <w:p w14:paraId="4C2F5631" w14:textId="77777777" w:rsidR="00DF33B3" w:rsidRDefault="00DF33B3" w:rsidP="00AB1402">
            <w:pPr>
              <w:widowControl/>
              <w:autoSpaceDE/>
              <w:autoSpaceDN/>
              <w:spacing w:line="276" w:lineRule="auto"/>
              <w:jc w:val="both"/>
              <w:rPr>
                <w:rFonts w:eastAsia="Times New Roman" w:cs="Times New Roman"/>
                <w:lang w:eastAsia="hu-HU"/>
              </w:rPr>
            </w:pPr>
          </w:p>
          <w:p w14:paraId="22ABAD71" w14:textId="4F0A6B25" w:rsidR="00083009" w:rsidRPr="00145862" w:rsidRDefault="00083009" w:rsidP="00AB1402">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Pillangó csoport</w:t>
            </w:r>
          </w:p>
        </w:tc>
      </w:tr>
      <w:tr w:rsidR="00AB1402" w:rsidRPr="009E6D0B" w14:paraId="5E66A6E0" w14:textId="77777777" w:rsidTr="00145862">
        <w:tc>
          <w:tcPr>
            <w:tcW w:w="3564" w:type="dxa"/>
            <w:shd w:val="clear" w:color="auto" w:fill="CCC0D9" w:themeFill="accent4" w:themeFillTint="66"/>
          </w:tcPr>
          <w:p w14:paraId="4B1264BD" w14:textId="77777777" w:rsidR="00AB1402" w:rsidRPr="00145862" w:rsidRDefault="00AB1402"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Dányiné Török Gyöngyi</w:t>
            </w:r>
          </w:p>
        </w:tc>
        <w:tc>
          <w:tcPr>
            <w:tcW w:w="2932" w:type="dxa"/>
            <w:shd w:val="clear" w:color="auto" w:fill="CCC0D9" w:themeFill="accent4" w:themeFillTint="66"/>
          </w:tcPr>
          <w:p w14:paraId="1BAF87B2" w14:textId="77777777" w:rsidR="00AB1402" w:rsidRPr="00145862" w:rsidRDefault="00AB1402" w:rsidP="00AB1402">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Dajka</w:t>
            </w:r>
          </w:p>
        </w:tc>
        <w:tc>
          <w:tcPr>
            <w:tcW w:w="2566" w:type="dxa"/>
            <w:shd w:val="clear" w:color="auto" w:fill="CCC0D9" w:themeFill="accent4" w:themeFillTint="66"/>
          </w:tcPr>
          <w:p w14:paraId="37F573C2" w14:textId="77777777" w:rsidR="00AB1402" w:rsidRPr="00145862" w:rsidRDefault="00AB1402" w:rsidP="00AB1402">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Pillangó csoport</w:t>
            </w:r>
          </w:p>
        </w:tc>
      </w:tr>
      <w:tr w:rsidR="008B3BF2" w:rsidRPr="009E6D0B" w14:paraId="7B26F0CF" w14:textId="77777777" w:rsidTr="00145862">
        <w:tc>
          <w:tcPr>
            <w:tcW w:w="3564" w:type="dxa"/>
            <w:shd w:val="clear" w:color="auto" w:fill="D6E3BC" w:themeFill="accent3" w:themeFillTint="66"/>
          </w:tcPr>
          <w:p w14:paraId="48CC06B9" w14:textId="54F56C85" w:rsidR="008B3BF2" w:rsidRPr="00145862" w:rsidRDefault="00145862" w:rsidP="00145862">
            <w:pPr>
              <w:widowControl/>
              <w:numPr>
                <w:ilvl w:val="0"/>
                <w:numId w:val="3"/>
              </w:numPr>
              <w:autoSpaceDE/>
              <w:autoSpaceDN/>
              <w:jc w:val="both"/>
              <w:rPr>
                <w:rFonts w:eastAsia="Times New Roman" w:cs="Times New Roman"/>
                <w:lang w:eastAsia="hu-HU"/>
              </w:rPr>
            </w:pPr>
            <w:r w:rsidRPr="00145862">
              <w:rPr>
                <w:rFonts w:eastAsia="Times New Roman" w:cs="Times New Roman"/>
                <w:lang w:eastAsia="hu-HU"/>
              </w:rPr>
              <w:t>Hajdú Anett</w:t>
            </w:r>
          </w:p>
        </w:tc>
        <w:tc>
          <w:tcPr>
            <w:tcW w:w="2932" w:type="dxa"/>
            <w:shd w:val="clear" w:color="auto" w:fill="D6E3BC" w:themeFill="accent3" w:themeFillTint="66"/>
          </w:tcPr>
          <w:p w14:paraId="473ED864" w14:textId="77777777" w:rsidR="00303039" w:rsidRDefault="00145862" w:rsidP="00145862">
            <w:pPr>
              <w:widowControl/>
              <w:autoSpaceDE/>
              <w:autoSpaceDN/>
              <w:jc w:val="both"/>
              <w:rPr>
                <w:rFonts w:eastAsia="Times New Roman" w:cs="Times New Roman"/>
                <w:lang w:eastAsia="hu-HU"/>
              </w:rPr>
            </w:pPr>
            <w:r w:rsidRPr="00145862">
              <w:rPr>
                <w:rFonts w:eastAsia="Times New Roman" w:cs="Times New Roman"/>
                <w:lang w:eastAsia="hu-HU"/>
              </w:rPr>
              <w:t>M</w:t>
            </w:r>
            <w:r>
              <w:rPr>
                <w:rFonts w:eastAsia="Times New Roman" w:cs="Times New Roman"/>
                <w:lang w:eastAsia="hu-HU"/>
              </w:rPr>
              <w:t xml:space="preserve">egbízott </w:t>
            </w:r>
            <w:r w:rsidRPr="00145862">
              <w:rPr>
                <w:rFonts w:eastAsia="Times New Roman" w:cs="Times New Roman"/>
                <w:lang w:eastAsia="hu-HU"/>
              </w:rPr>
              <w:t xml:space="preserve">Tagintézmény-vezető; </w:t>
            </w:r>
            <w:r w:rsidR="008239FD" w:rsidRPr="00145862">
              <w:rPr>
                <w:rFonts w:eastAsia="Times New Roman" w:cs="Times New Roman"/>
                <w:lang w:eastAsia="hu-HU"/>
              </w:rPr>
              <w:t>Ó</w:t>
            </w:r>
            <w:r w:rsidR="008B3BF2" w:rsidRPr="00145862">
              <w:rPr>
                <w:rFonts w:eastAsia="Times New Roman" w:cs="Times New Roman"/>
                <w:lang w:eastAsia="hu-HU"/>
              </w:rPr>
              <w:t>vodapedagógus</w:t>
            </w:r>
            <w:r w:rsidR="00941B87" w:rsidRPr="00145862">
              <w:rPr>
                <w:rFonts w:eastAsia="Times New Roman" w:cs="Times New Roman"/>
                <w:lang w:eastAsia="hu-HU"/>
              </w:rPr>
              <w:t xml:space="preserve"> </w:t>
            </w:r>
          </w:p>
          <w:p w14:paraId="562AC41E" w14:textId="4939BE1A" w:rsidR="008B3BF2" w:rsidRPr="00145862" w:rsidRDefault="00941B87" w:rsidP="00145862">
            <w:pPr>
              <w:widowControl/>
              <w:autoSpaceDE/>
              <w:autoSpaceDN/>
              <w:jc w:val="both"/>
              <w:rPr>
                <w:rFonts w:eastAsia="Times New Roman" w:cs="Times New Roman"/>
                <w:lang w:eastAsia="hu-HU"/>
              </w:rPr>
            </w:pPr>
            <w:r w:rsidRPr="00145862">
              <w:rPr>
                <w:rFonts w:eastAsia="Times New Roman" w:cs="Times New Roman"/>
                <w:lang w:eastAsia="hu-HU"/>
              </w:rPr>
              <w:t>Ped-</w:t>
            </w:r>
            <w:r w:rsidR="00303039">
              <w:rPr>
                <w:rFonts w:eastAsia="Times New Roman" w:cs="Times New Roman"/>
                <w:lang w:eastAsia="hu-HU"/>
              </w:rPr>
              <w:t>2</w:t>
            </w:r>
          </w:p>
        </w:tc>
        <w:tc>
          <w:tcPr>
            <w:tcW w:w="2566" w:type="dxa"/>
            <w:shd w:val="clear" w:color="auto" w:fill="D6E3BC" w:themeFill="accent3" w:themeFillTint="66"/>
          </w:tcPr>
          <w:p w14:paraId="41B295BB" w14:textId="77777777" w:rsidR="008B3BF2" w:rsidRPr="00145862" w:rsidRDefault="00E34098" w:rsidP="00145862">
            <w:pPr>
              <w:widowControl/>
              <w:autoSpaceDE/>
              <w:autoSpaceDN/>
              <w:jc w:val="both"/>
              <w:rPr>
                <w:rFonts w:eastAsia="Times New Roman" w:cs="Times New Roman"/>
                <w:lang w:eastAsia="hu-HU"/>
              </w:rPr>
            </w:pPr>
            <w:r w:rsidRPr="00145862">
              <w:rPr>
                <w:rFonts w:eastAsia="Times New Roman" w:cs="Times New Roman"/>
                <w:lang w:eastAsia="hu-HU"/>
              </w:rPr>
              <w:t>Katica csoport</w:t>
            </w:r>
          </w:p>
        </w:tc>
      </w:tr>
      <w:tr w:rsidR="009E6D0B" w:rsidRPr="009E6D0B" w14:paraId="17D3B971" w14:textId="77777777" w:rsidTr="00145862">
        <w:tc>
          <w:tcPr>
            <w:tcW w:w="3564" w:type="dxa"/>
            <w:shd w:val="clear" w:color="auto" w:fill="D6E3BC" w:themeFill="accent3" w:themeFillTint="66"/>
          </w:tcPr>
          <w:p w14:paraId="1FF13926" w14:textId="77777777" w:rsidR="009E6D0B" w:rsidRPr="00145862" w:rsidRDefault="00941B87"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Bertók-Horváth Erzsébet</w:t>
            </w:r>
            <w:r w:rsidR="009E6D0B" w:rsidRPr="00145862">
              <w:rPr>
                <w:rFonts w:eastAsia="Times New Roman" w:cs="Times New Roman"/>
                <w:lang w:eastAsia="hu-HU"/>
              </w:rPr>
              <w:t xml:space="preserve"> </w:t>
            </w:r>
          </w:p>
        </w:tc>
        <w:tc>
          <w:tcPr>
            <w:tcW w:w="2932" w:type="dxa"/>
            <w:shd w:val="clear" w:color="auto" w:fill="D6E3BC" w:themeFill="accent3" w:themeFillTint="66"/>
          </w:tcPr>
          <w:p w14:paraId="63411426" w14:textId="36DEE831" w:rsidR="006F54FF" w:rsidRPr="00145862" w:rsidRDefault="00DF655A" w:rsidP="00DF655A">
            <w:pPr>
              <w:widowControl/>
              <w:autoSpaceDE/>
              <w:autoSpaceDN/>
              <w:spacing w:line="276" w:lineRule="auto"/>
              <w:jc w:val="both"/>
              <w:rPr>
                <w:lang w:eastAsia="hu-HU"/>
              </w:rPr>
            </w:pPr>
            <w:r w:rsidRPr="00145862">
              <w:rPr>
                <w:lang w:eastAsia="hu-HU"/>
              </w:rPr>
              <w:t>Óvodapedagógus Ped-1</w:t>
            </w:r>
          </w:p>
        </w:tc>
        <w:tc>
          <w:tcPr>
            <w:tcW w:w="2566" w:type="dxa"/>
            <w:shd w:val="clear" w:color="auto" w:fill="D6E3BC" w:themeFill="accent3" w:themeFillTint="66"/>
          </w:tcPr>
          <w:p w14:paraId="52AED2A4"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Katica csoport</w:t>
            </w:r>
          </w:p>
        </w:tc>
      </w:tr>
      <w:tr w:rsidR="009E6D0B" w:rsidRPr="009E6D0B" w14:paraId="20CFD105" w14:textId="77777777" w:rsidTr="00145862">
        <w:tc>
          <w:tcPr>
            <w:tcW w:w="3564" w:type="dxa"/>
            <w:shd w:val="clear" w:color="auto" w:fill="FFFF00"/>
          </w:tcPr>
          <w:p w14:paraId="307DF20D" w14:textId="77777777" w:rsidR="009E6D0B" w:rsidRPr="00145862" w:rsidRDefault="009E6D0B"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Kádár Ferencné</w:t>
            </w:r>
          </w:p>
        </w:tc>
        <w:tc>
          <w:tcPr>
            <w:tcW w:w="2932" w:type="dxa"/>
            <w:shd w:val="clear" w:color="auto" w:fill="FFFF00"/>
          </w:tcPr>
          <w:p w14:paraId="6ABBB9EE" w14:textId="77777777"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P</w:t>
            </w:r>
            <w:r w:rsidR="009E6D0B" w:rsidRPr="00145862">
              <w:rPr>
                <w:rFonts w:eastAsia="Times New Roman" w:cs="Times New Roman"/>
                <w:lang w:eastAsia="hu-HU"/>
              </w:rPr>
              <w:t>edagógiai asszisztens</w:t>
            </w:r>
          </w:p>
        </w:tc>
        <w:tc>
          <w:tcPr>
            <w:tcW w:w="2566" w:type="dxa"/>
            <w:shd w:val="clear" w:color="auto" w:fill="FFFF00"/>
          </w:tcPr>
          <w:p w14:paraId="3ED8DE2A"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Változó csoport</w:t>
            </w:r>
          </w:p>
        </w:tc>
      </w:tr>
      <w:tr w:rsidR="009E6D0B" w:rsidRPr="009E6D0B" w14:paraId="57F2A342" w14:textId="77777777" w:rsidTr="00145862">
        <w:tc>
          <w:tcPr>
            <w:tcW w:w="3564" w:type="dxa"/>
            <w:shd w:val="clear" w:color="auto" w:fill="CCC0D9" w:themeFill="accent4" w:themeFillTint="66"/>
          </w:tcPr>
          <w:p w14:paraId="5F926589" w14:textId="0B71D196" w:rsidR="009E6D0B" w:rsidRPr="00145862" w:rsidRDefault="00145862" w:rsidP="00914C2A">
            <w:pPr>
              <w:widowControl/>
              <w:numPr>
                <w:ilvl w:val="0"/>
                <w:numId w:val="3"/>
              </w:numPr>
              <w:autoSpaceDE/>
              <w:autoSpaceDN/>
              <w:spacing w:line="276" w:lineRule="auto"/>
              <w:jc w:val="both"/>
              <w:rPr>
                <w:rFonts w:eastAsia="Times New Roman" w:cs="Times New Roman"/>
                <w:lang w:eastAsia="hu-HU"/>
              </w:rPr>
            </w:pPr>
            <w:r>
              <w:rPr>
                <w:rFonts w:eastAsia="Times New Roman" w:cs="Times New Roman"/>
                <w:lang w:eastAsia="hu-HU"/>
              </w:rPr>
              <w:t>Klimóné Dányi Mariann</w:t>
            </w:r>
          </w:p>
        </w:tc>
        <w:tc>
          <w:tcPr>
            <w:tcW w:w="2932" w:type="dxa"/>
            <w:shd w:val="clear" w:color="auto" w:fill="CCC0D9" w:themeFill="accent4" w:themeFillTint="66"/>
          </w:tcPr>
          <w:p w14:paraId="0E4E25DE" w14:textId="77777777"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D</w:t>
            </w:r>
            <w:r w:rsidR="009E6D0B" w:rsidRPr="00145862">
              <w:rPr>
                <w:rFonts w:eastAsia="Times New Roman" w:cs="Times New Roman"/>
                <w:lang w:eastAsia="hu-HU"/>
              </w:rPr>
              <w:t>ajka</w:t>
            </w:r>
          </w:p>
        </w:tc>
        <w:tc>
          <w:tcPr>
            <w:tcW w:w="2566" w:type="dxa"/>
            <w:shd w:val="clear" w:color="auto" w:fill="CCC0D9" w:themeFill="accent4" w:themeFillTint="66"/>
          </w:tcPr>
          <w:p w14:paraId="670F7B1B"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Katica csoport</w:t>
            </w:r>
          </w:p>
        </w:tc>
      </w:tr>
      <w:tr w:rsidR="009E6D0B" w:rsidRPr="009E6D0B" w14:paraId="44F9979A" w14:textId="77777777" w:rsidTr="00145862">
        <w:tc>
          <w:tcPr>
            <w:tcW w:w="3564" w:type="dxa"/>
            <w:shd w:val="clear" w:color="auto" w:fill="D6E3BC" w:themeFill="accent3" w:themeFillTint="66"/>
          </w:tcPr>
          <w:p w14:paraId="30073768" w14:textId="77777777" w:rsidR="009E6D0B" w:rsidRPr="00145862" w:rsidRDefault="009E6D0B"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Bánfiné Füzesi Magdolna</w:t>
            </w:r>
          </w:p>
        </w:tc>
        <w:tc>
          <w:tcPr>
            <w:tcW w:w="2932" w:type="dxa"/>
            <w:shd w:val="clear" w:color="auto" w:fill="D6E3BC" w:themeFill="accent3" w:themeFillTint="66"/>
          </w:tcPr>
          <w:p w14:paraId="1FE565E7" w14:textId="4861E64A"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w:t>
            </w:r>
            <w:r w:rsidR="009E6D0B" w:rsidRPr="00145862">
              <w:rPr>
                <w:rFonts w:eastAsia="Times New Roman" w:cs="Times New Roman"/>
                <w:lang w:eastAsia="hu-HU"/>
              </w:rPr>
              <w:t>vodapedagógus</w:t>
            </w:r>
            <w:r w:rsidR="00145862">
              <w:rPr>
                <w:rFonts w:eastAsia="Times New Roman" w:cs="Times New Roman"/>
                <w:lang w:eastAsia="hu-HU"/>
              </w:rPr>
              <w:t xml:space="preserve"> Ped-2</w:t>
            </w:r>
          </w:p>
        </w:tc>
        <w:tc>
          <w:tcPr>
            <w:tcW w:w="2566" w:type="dxa"/>
            <w:shd w:val="clear" w:color="auto" w:fill="D6E3BC" w:themeFill="accent3" w:themeFillTint="66"/>
          </w:tcPr>
          <w:p w14:paraId="3E830F95"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Méhecske csoport</w:t>
            </w:r>
          </w:p>
        </w:tc>
      </w:tr>
      <w:tr w:rsidR="009E6D0B" w:rsidRPr="009E6D0B" w14:paraId="7E5B580A" w14:textId="77777777" w:rsidTr="00145862">
        <w:tc>
          <w:tcPr>
            <w:tcW w:w="3564" w:type="dxa"/>
            <w:shd w:val="clear" w:color="auto" w:fill="FFFF00"/>
          </w:tcPr>
          <w:p w14:paraId="3639CBEF" w14:textId="1AA0ECEC" w:rsidR="009E6D0B" w:rsidRPr="00145862" w:rsidRDefault="00145862" w:rsidP="00914C2A">
            <w:pPr>
              <w:widowControl/>
              <w:numPr>
                <w:ilvl w:val="0"/>
                <w:numId w:val="3"/>
              </w:numPr>
              <w:autoSpaceDE/>
              <w:autoSpaceDN/>
              <w:spacing w:line="276" w:lineRule="auto"/>
              <w:jc w:val="both"/>
              <w:rPr>
                <w:rFonts w:eastAsia="Times New Roman" w:cs="Times New Roman"/>
                <w:lang w:eastAsia="hu-HU"/>
              </w:rPr>
            </w:pPr>
            <w:r>
              <w:rPr>
                <w:rFonts w:eastAsia="Times New Roman" w:cs="Times New Roman"/>
                <w:lang w:eastAsia="hu-HU"/>
              </w:rPr>
              <w:t>Fehér Alexandra</w:t>
            </w:r>
          </w:p>
        </w:tc>
        <w:tc>
          <w:tcPr>
            <w:tcW w:w="2932" w:type="dxa"/>
            <w:shd w:val="clear" w:color="auto" w:fill="FFFF00"/>
          </w:tcPr>
          <w:p w14:paraId="62515342" w14:textId="52F23F4B" w:rsidR="009E6D0B" w:rsidRPr="00145862" w:rsidRDefault="00145862" w:rsidP="009E6D0B">
            <w:pPr>
              <w:widowControl/>
              <w:autoSpaceDE/>
              <w:autoSpaceDN/>
              <w:spacing w:line="276" w:lineRule="auto"/>
              <w:jc w:val="both"/>
              <w:rPr>
                <w:rFonts w:eastAsia="Times New Roman" w:cs="Times New Roman"/>
                <w:lang w:eastAsia="hu-HU"/>
              </w:rPr>
            </w:pPr>
            <w:r>
              <w:rPr>
                <w:rFonts w:eastAsia="Times New Roman" w:cs="Times New Roman"/>
                <w:lang w:eastAsia="hu-HU"/>
              </w:rPr>
              <w:t>Pedagógiai asszisztens</w:t>
            </w:r>
          </w:p>
        </w:tc>
        <w:tc>
          <w:tcPr>
            <w:tcW w:w="2566" w:type="dxa"/>
            <w:shd w:val="clear" w:color="auto" w:fill="FFFF00"/>
          </w:tcPr>
          <w:p w14:paraId="64F3F719"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Méhecske csoport</w:t>
            </w:r>
          </w:p>
        </w:tc>
      </w:tr>
      <w:tr w:rsidR="009E6D0B" w:rsidRPr="009E6D0B" w14:paraId="75FC758D" w14:textId="77777777" w:rsidTr="00145862">
        <w:tc>
          <w:tcPr>
            <w:tcW w:w="3564" w:type="dxa"/>
            <w:shd w:val="clear" w:color="auto" w:fill="CCC0D9" w:themeFill="accent4" w:themeFillTint="66"/>
          </w:tcPr>
          <w:p w14:paraId="114D6F4C" w14:textId="77777777" w:rsidR="009E6D0B" w:rsidRPr="00145862" w:rsidRDefault="009E6D0B"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Kádárné Gottlieb Csilla</w:t>
            </w:r>
          </w:p>
        </w:tc>
        <w:tc>
          <w:tcPr>
            <w:tcW w:w="2932" w:type="dxa"/>
            <w:shd w:val="clear" w:color="auto" w:fill="CCC0D9" w:themeFill="accent4" w:themeFillTint="66"/>
          </w:tcPr>
          <w:p w14:paraId="62B36D3B" w14:textId="77777777"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D</w:t>
            </w:r>
            <w:r w:rsidR="009E6D0B" w:rsidRPr="00145862">
              <w:rPr>
                <w:rFonts w:eastAsia="Times New Roman" w:cs="Times New Roman"/>
                <w:lang w:eastAsia="hu-HU"/>
              </w:rPr>
              <w:t>ajka</w:t>
            </w:r>
          </w:p>
        </w:tc>
        <w:tc>
          <w:tcPr>
            <w:tcW w:w="2566" w:type="dxa"/>
            <w:shd w:val="clear" w:color="auto" w:fill="CCC0D9" w:themeFill="accent4" w:themeFillTint="66"/>
          </w:tcPr>
          <w:p w14:paraId="18725A3C"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Méhecske csoport</w:t>
            </w:r>
          </w:p>
        </w:tc>
      </w:tr>
      <w:tr w:rsidR="009E6D0B" w:rsidRPr="009E6D0B" w14:paraId="48EF7E88" w14:textId="77777777" w:rsidTr="00145862">
        <w:tc>
          <w:tcPr>
            <w:tcW w:w="3564" w:type="dxa"/>
            <w:shd w:val="clear" w:color="auto" w:fill="D6E3BC" w:themeFill="accent3" w:themeFillTint="66"/>
          </w:tcPr>
          <w:p w14:paraId="7136A68B" w14:textId="20D9595A" w:rsidR="009E6D0B" w:rsidRPr="00145862" w:rsidRDefault="00400B62"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Rózsavölgyiné Németh Zsuzsanna</w:t>
            </w:r>
          </w:p>
        </w:tc>
        <w:tc>
          <w:tcPr>
            <w:tcW w:w="2932" w:type="dxa"/>
            <w:shd w:val="clear" w:color="auto" w:fill="D6E3BC" w:themeFill="accent3" w:themeFillTint="66"/>
          </w:tcPr>
          <w:p w14:paraId="58A01A4E" w14:textId="77777777"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w:t>
            </w:r>
            <w:r w:rsidR="009E6D0B" w:rsidRPr="00145862">
              <w:rPr>
                <w:rFonts w:eastAsia="Times New Roman" w:cs="Times New Roman"/>
                <w:lang w:eastAsia="hu-HU"/>
              </w:rPr>
              <w:t>vodapedagógus</w:t>
            </w:r>
            <w:r w:rsidR="00D21DCA" w:rsidRPr="00145862">
              <w:rPr>
                <w:rFonts w:eastAsia="Times New Roman" w:cs="Times New Roman"/>
                <w:lang w:eastAsia="hu-HU"/>
              </w:rPr>
              <w:t xml:space="preserve"> Ped-1</w:t>
            </w:r>
          </w:p>
        </w:tc>
        <w:tc>
          <w:tcPr>
            <w:tcW w:w="2566" w:type="dxa"/>
            <w:shd w:val="clear" w:color="auto" w:fill="D6E3BC" w:themeFill="accent3" w:themeFillTint="66"/>
          </w:tcPr>
          <w:p w14:paraId="111E0D43"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Nyuszi csoport</w:t>
            </w:r>
          </w:p>
        </w:tc>
      </w:tr>
      <w:tr w:rsidR="009E6D0B" w:rsidRPr="009E6D0B" w14:paraId="09F90D69" w14:textId="77777777" w:rsidTr="00145862">
        <w:tc>
          <w:tcPr>
            <w:tcW w:w="3564" w:type="dxa"/>
            <w:shd w:val="clear" w:color="auto" w:fill="D6E3BC" w:themeFill="accent3" w:themeFillTint="66"/>
          </w:tcPr>
          <w:p w14:paraId="26D61447" w14:textId="77777777" w:rsidR="009E6D0B" w:rsidRPr="00145862" w:rsidRDefault="009E6D0B" w:rsidP="00914C2A">
            <w:pPr>
              <w:widowControl/>
              <w:numPr>
                <w:ilvl w:val="0"/>
                <w:numId w:val="3"/>
              </w:numPr>
              <w:autoSpaceDE/>
              <w:autoSpaceDN/>
              <w:spacing w:line="276" w:lineRule="auto"/>
              <w:jc w:val="both"/>
              <w:rPr>
                <w:rFonts w:eastAsia="Times New Roman" w:cs="Times New Roman"/>
                <w:lang w:eastAsia="hu-HU"/>
              </w:rPr>
            </w:pPr>
            <w:r w:rsidRPr="00145862">
              <w:rPr>
                <w:rFonts w:eastAsia="Times New Roman" w:cs="Times New Roman"/>
                <w:lang w:eastAsia="hu-HU"/>
              </w:rPr>
              <w:t>Maléth Edit</w:t>
            </w:r>
          </w:p>
        </w:tc>
        <w:tc>
          <w:tcPr>
            <w:tcW w:w="2932" w:type="dxa"/>
            <w:shd w:val="clear" w:color="auto" w:fill="D6E3BC" w:themeFill="accent3" w:themeFillTint="66"/>
          </w:tcPr>
          <w:p w14:paraId="7DD4BEB5" w14:textId="3D4FA8C0"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Ó</w:t>
            </w:r>
            <w:r w:rsidR="009E6D0B" w:rsidRPr="00145862">
              <w:rPr>
                <w:rFonts w:eastAsia="Times New Roman" w:cs="Times New Roman"/>
                <w:lang w:eastAsia="hu-HU"/>
              </w:rPr>
              <w:t>vodapedagógus</w:t>
            </w:r>
            <w:r w:rsidR="00AB1402" w:rsidRPr="00145862">
              <w:rPr>
                <w:rFonts w:eastAsia="Times New Roman" w:cs="Times New Roman"/>
                <w:lang w:eastAsia="hu-HU"/>
              </w:rPr>
              <w:t xml:space="preserve"> Ped-</w:t>
            </w:r>
            <w:r w:rsidR="00447E8F">
              <w:rPr>
                <w:rFonts w:eastAsia="Times New Roman" w:cs="Times New Roman"/>
                <w:lang w:eastAsia="hu-HU"/>
              </w:rPr>
              <w:t>2</w:t>
            </w:r>
          </w:p>
        </w:tc>
        <w:tc>
          <w:tcPr>
            <w:tcW w:w="2566" w:type="dxa"/>
            <w:shd w:val="clear" w:color="auto" w:fill="D6E3BC" w:themeFill="accent3" w:themeFillTint="66"/>
          </w:tcPr>
          <w:p w14:paraId="65A51A91"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Nyuszi csoport</w:t>
            </w:r>
          </w:p>
        </w:tc>
      </w:tr>
      <w:tr w:rsidR="009E6D0B" w:rsidRPr="009E6D0B" w14:paraId="4A8F2269" w14:textId="77777777" w:rsidTr="00145862">
        <w:tc>
          <w:tcPr>
            <w:tcW w:w="3564" w:type="dxa"/>
            <w:shd w:val="clear" w:color="auto" w:fill="CCC0D9" w:themeFill="accent4" w:themeFillTint="66"/>
          </w:tcPr>
          <w:p w14:paraId="32843BBA" w14:textId="77777777" w:rsidR="009E6D0B" w:rsidRPr="00145862" w:rsidRDefault="00941B87" w:rsidP="00914C2A">
            <w:pPr>
              <w:widowControl/>
              <w:numPr>
                <w:ilvl w:val="0"/>
                <w:numId w:val="3"/>
              </w:numPr>
              <w:autoSpaceDE/>
              <w:autoSpaceDN/>
              <w:spacing w:line="276" w:lineRule="auto"/>
              <w:rPr>
                <w:rFonts w:eastAsia="Times New Roman" w:cs="Times New Roman"/>
                <w:lang w:eastAsia="hu-HU"/>
              </w:rPr>
            </w:pPr>
            <w:r w:rsidRPr="00145862">
              <w:rPr>
                <w:rFonts w:eastAsia="Times New Roman" w:cs="Times New Roman"/>
                <w:lang w:eastAsia="hu-HU"/>
              </w:rPr>
              <w:t>Muladi Istvánné</w:t>
            </w:r>
            <w:r w:rsidR="00D04B70" w:rsidRPr="00145862">
              <w:rPr>
                <w:rFonts w:eastAsia="Times New Roman" w:cs="Times New Roman"/>
                <w:lang w:eastAsia="hu-HU"/>
              </w:rPr>
              <w:t xml:space="preserve">                   </w:t>
            </w:r>
          </w:p>
        </w:tc>
        <w:tc>
          <w:tcPr>
            <w:tcW w:w="2932" w:type="dxa"/>
            <w:shd w:val="clear" w:color="auto" w:fill="CCC0D9" w:themeFill="accent4" w:themeFillTint="66"/>
          </w:tcPr>
          <w:p w14:paraId="15F42C75" w14:textId="77777777" w:rsidR="009E6D0B" w:rsidRPr="00145862" w:rsidRDefault="008239FD"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D</w:t>
            </w:r>
            <w:r w:rsidR="009E6D0B" w:rsidRPr="00145862">
              <w:rPr>
                <w:rFonts w:eastAsia="Times New Roman" w:cs="Times New Roman"/>
                <w:lang w:eastAsia="hu-HU"/>
              </w:rPr>
              <w:t>ajka</w:t>
            </w:r>
          </w:p>
        </w:tc>
        <w:tc>
          <w:tcPr>
            <w:tcW w:w="2566" w:type="dxa"/>
            <w:shd w:val="clear" w:color="auto" w:fill="CCC0D9" w:themeFill="accent4" w:themeFillTint="66"/>
          </w:tcPr>
          <w:p w14:paraId="535A4ED5" w14:textId="77777777" w:rsidR="009E6D0B" w:rsidRPr="00145862" w:rsidRDefault="009E6D0B" w:rsidP="009E6D0B">
            <w:pPr>
              <w:widowControl/>
              <w:autoSpaceDE/>
              <w:autoSpaceDN/>
              <w:spacing w:line="276" w:lineRule="auto"/>
              <w:jc w:val="both"/>
              <w:rPr>
                <w:rFonts w:eastAsia="Times New Roman" w:cs="Times New Roman"/>
                <w:lang w:eastAsia="hu-HU"/>
              </w:rPr>
            </w:pPr>
            <w:r w:rsidRPr="00145862">
              <w:rPr>
                <w:rFonts w:eastAsia="Times New Roman" w:cs="Times New Roman"/>
                <w:lang w:eastAsia="hu-HU"/>
              </w:rPr>
              <w:t>Nyuszi csoport</w:t>
            </w:r>
          </w:p>
        </w:tc>
      </w:tr>
    </w:tbl>
    <w:p w14:paraId="6402973C" w14:textId="04204274" w:rsidR="009E6D0B" w:rsidRPr="009E6D0B" w:rsidRDefault="009E6D0B" w:rsidP="009E6D0B">
      <w:pPr>
        <w:widowControl/>
        <w:autoSpaceDE/>
        <w:autoSpaceDN/>
        <w:spacing w:line="276" w:lineRule="auto"/>
        <w:jc w:val="both"/>
        <w:rPr>
          <w:rFonts w:eastAsia="Times New Roman" w:cs="Times New Roman"/>
          <w:sz w:val="24"/>
          <w:szCs w:val="24"/>
          <w:lang w:eastAsia="hu-HU"/>
        </w:rPr>
      </w:pPr>
    </w:p>
    <w:p w14:paraId="5270B2B6" w14:textId="0CA876A0" w:rsidR="009E6D0B" w:rsidRDefault="009E6D0B" w:rsidP="00D21DCA">
      <w:pPr>
        <w:widowControl/>
        <w:autoSpaceDE/>
        <w:autoSpaceDN/>
        <w:spacing w:line="276" w:lineRule="auto"/>
        <w:jc w:val="center"/>
        <w:rPr>
          <w:rFonts w:eastAsia="Times New Roman" w:cs="Times New Roman"/>
          <w:b/>
          <w:bCs/>
          <w:sz w:val="24"/>
          <w:szCs w:val="24"/>
          <w:lang w:eastAsia="hu-HU"/>
        </w:rPr>
      </w:pPr>
      <w:r w:rsidRPr="009E6D0B">
        <w:rPr>
          <w:rFonts w:eastAsia="Times New Roman" w:cs="Times New Roman"/>
          <w:b/>
          <w:bCs/>
          <w:sz w:val="24"/>
          <w:szCs w:val="24"/>
          <w:lang w:eastAsia="hu-HU"/>
        </w:rPr>
        <w:t xml:space="preserve">Fő </w:t>
      </w:r>
      <w:r w:rsidR="00296121">
        <w:rPr>
          <w:rFonts w:eastAsia="Times New Roman" w:cs="Times New Roman"/>
          <w:b/>
          <w:bCs/>
          <w:sz w:val="24"/>
          <w:szCs w:val="24"/>
          <w:lang w:eastAsia="hu-HU"/>
        </w:rPr>
        <w:t>U</w:t>
      </w:r>
      <w:r w:rsidRPr="009E6D0B">
        <w:rPr>
          <w:rFonts w:eastAsia="Times New Roman" w:cs="Times New Roman"/>
          <w:b/>
          <w:bCs/>
          <w:sz w:val="24"/>
          <w:szCs w:val="24"/>
          <w:lang w:eastAsia="hu-HU"/>
        </w:rPr>
        <w:t xml:space="preserve">tcai „Platánfa” </w:t>
      </w:r>
      <w:r w:rsidR="00385992">
        <w:rPr>
          <w:rFonts w:eastAsia="Times New Roman" w:cs="Times New Roman"/>
          <w:b/>
          <w:bCs/>
          <w:sz w:val="24"/>
          <w:szCs w:val="24"/>
          <w:lang w:eastAsia="hu-HU"/>
        </w:rPr>
        <w:t>Tagó</w:t>
      </w:r>
      <w:r w:rsidRPr="009E6D0B">
        <w:rPr>
          <w:rFonts w:eastAsia="Times New Roman" w:cs="Times New Roman"/>
          <w:b/>
          <w:bCs/>
          <w:sz w:val="24"/>
          <w:szCs w:val="24"/>
          <w:lang w:eastAsia="hu-HU"/>
        </w:rPr>
        <w:t>voda</w:t>
      </w:r>
    </w:p>
    <w:p w14:paraId="749607A2" w14:textId="438F5628" w:rsidR="005B2DE5" w:rsidRDefault="005B2DE5" w:rsidP="00D21DCA">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4 csoportra/1</w:t>
      </w:r>
      <w:r w:rsidR="00485428">
        <w:rPr>
          <w:rFonts w:eastAsia="Times New Roman" w:cs="Times New Roman"/>
          <w:b/>
          <w:bCs/>
          <w:sz w:val="24"/>
          <w:szCs w:val="24"/>
          <w:lang w:eastAsia="hu-HU"/>
        </w:rPr>
        <w:t>5</w:t>
      </w:r>
      <w:r>
        <w:rPr>
          <w:rFonts w:eastAsia="Times New Roman" w:cs="Times New Roman"/>
          <w:b/>
          <w:bCs/>
          <w:sz w:val="24"/>
          <w:szCs w:val="24"/>
          <w:lang w:eastAsia="hu-HU"/>
        </w:rPr>
        <w:t xml:space="preserve"> fő</w:t>
      </w:r>
    </w:p>
    <w:p w14:paraId="2819B304" w14:textId="4792CF16" w:rsidR="009B2FC8" w:rsidRPr="009E6D0B" w:rsidRDefault="00DE5863" w:rsidP="00D21DCA">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 xml:space="preserve">8 </w:t>
      </w:r>
      <w:r w:rsidR="00145862">
        <w:rPr>
          <w:rFonts w:eastAsia="Times New Roman" w:cs="Times New Roman"/>
          <w:b/>
          <w:bCs/>
          <w:sz w:val="24"/>
          <w:szCs w:val="24"/>
          <w:lang w:eastAsia="hu-HU"/>
        </w:rPr>
        <w:t>fő</w:t>
      </w:r>
      <w:r w:rsidR="009B2FC8">
        <w:rPr>
          <w:rFonts w:eastAsia="Times New Roman" w:cs="Times New Roman"/>
          <w:b/>
          <w:bCs/>
          <w:sz w:val="24"/>
          <w:szCs w:val="24"/>
          <w:lang w:eastAsia="hu-HU"/>
        </w:rPr>
        <w:t xml:space="preserve"> gyermekre jut 1 fő felnőtt</w:t>
      </w:r>
      <w:r w:rsidR="00145862">
        <w:rPr>
          <w:rFonts w:eastAsia="Times New Roman" w:cs="Times New Roman"/>
          <w:b/>
          <w:bCs/>
          <w:sz w:val="24"/>
          <w:szCs w:val="24"/>
          <w:lang w:eastAsia="hu-HU"/>
        </w:rPr>
        <w:t xml:space="preserve"> (120</w:t>
      </w:r>
      <w:r w:rsidR="007D25E5">
        <w:rPr>
          <w:rFonts w:eastAsia="Times New Roman" w:cs="Times New Roman"/>
          <w:b/>
          <w:bCs/>
          <w:sz w:val="24"/>
          <w:szCs w:val="24"/>
          <w:lang w:eastAsia="hu-HU"/>
        </w:rPr>
        <w:t xml:space="preserve"> főre vetítve)</w:t>
      </w:r>
    </w:p>
    <w:p w14:paraId="4884C8C2" w14:textId="77777777" w:rsidR="009E6D0B" w:rsidRPr="009E6D0B" w:rsidRDefault="009E6D0B" w:rsidP="009E6D0B">
      <w:pPr>
        <w:widowControl/>
        <w:autoSpaceDE/>
        <w:autoSpaceDN/>
        <w:spacing w:line="276" w:lineRule="auto"/>
        <w:jc w:val="both"/>
        <w:rPr>
          <w:rFonts w:eastAsia="Times New Roman" w:cs="Times New Roman"/>
          <w:sz w:val="24"/>
          <w:szCs w:val="24"/>
          <w:lang w:eastAsia="hu-HU"/>
        </w:rPr>
      </w:pPr>
    </w:p>
    <w:tbl>
      <w:tblPr>
        <w:tblStyle w:val="Rcsostblzat"/>
        <w:tblW w:w="0" w:type="auto"/>
        <w:tblLook w:val="04A0" w:firstRow="1" w:lastRow="0" w:firstColumn="1" w:lastColumn="0" w:noHBand="0" w:noVBand="1"/>
      </w:tblPr>
      <w:tblGrid>
        <w:gridCol w:w="3023"/>
        <w:gridCol w:w="3035"/>
        <w:gridCol w:w="3004"/>
      </w:tblGrid>
      <w:tr w:rsidR="009E6D0B" w:rsidRPr="009E6D0B" w14:paraId="09114CD1" w14:textId="77777777" w:rsidTr="00DE5863">
        <w:tc>
          <w:tcPr>
            <w:tcW w:w="3023" w:type="dxa"/>
            <w:shd w:val="clear" w:color="auto" w:fill="D6E3BC" w:themeFill="accent3" w:themeFillTint="66"/>
          </w:tcPr>
          <w:p w14:paraId="29168FBF" w14:textId="77777777" w:rsidR="009E6D0B" w:rsidRPr="00DE5863" w:rsidRDefault="00D04B70" w:rsidP="00914C2A">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Meggyesi Tünde</w:t>
            </w:r>
          </w:p>
        </w:tc>
        <w:tc>
          <w:tcPr>
            <w:tcW w:w="3035" w:type="dxa"/>
            <w:shd w:val="clear" w:color="auto" w:fill="D6E3BC" w:themeFill="accent3" w:themeFillTint="66"/>
          </w:tcPr>
          <w:p w14:paraId="3356FED1" w14:textId="77777777" w:rsidR="00832807" w:rsidRPr="00DE5863" w:rsidRDefault="00AB1402" w:rsidP="00DB513D">
            <w:pPr>
              <w:widowControl/>
              <w:autoSpaceDE/>
              <w:autoSpaceDN/>
              <w:jc w:val="both"/>
              <w:rPr>
                <w:rFonts w:eastAsia="Times New Roman" w:cs="Times New Roman"/>
                <w:lang w:eastAsia="hu-HU"/>
              </w:rPr>
            </w:pPr>
            <w:r w:rsidRPr="00DE5863">
              <w:rPr>
                <w:rFonts w:eastAsia="Times New Roman" w:cs="Times New Roman"/>
                <w:lang w:eastAsia="hu-HU"/>
              </w:rPr>
              <w:t>Tagintézmény-</w:t>
            </w:r>
            <w:r w:rsidR="009E6D0B" w:rsidRPr="00DE5863">
              <w:rPr>
                <w:rFonts w:eastAsia="Times New Roman" w:cs="Times New Roman"/>
                <w:lang w:eastAsia="hu-HU"/>
              </w:rPr>
              <w:t>vezető</w:t>
            </w:r>
          </w:p>
          <w:p w14:paraId="619560FC" w14:textId="77D31162" w:rsidR="009E6D0B" w:rsidRPr="00DE5863" w:rsidRDefault="00832807" w:rsidP="00DB513D">
            <w:pPr>
              <w:widowControl/>
              <w:autoSpaceDE/>
              <w:autoSpaceDN/>
              <w:jc w:val="both"/>
              <w:rPr>
                <w:rFonts w:eastAsia="Times New Roman" w:cs="Times New Roman"/>
                <w:lang w:eastAsia="hu-HU"/>
              </w:rPr>
            </w:pPr>
            <w:r w:rsidRPr="00DE5863">
              <w:rPr>
                <w:rFonts w:eastAsia="Times New Roman" w:cs="Times New Roman"/>
                <w:lang w:eastAsia="hu-HU"/>
              </w:rPr>
              <w:t>Óvodapedagógus</w:t>
            </w:r>
            <w:r w:rsidR="00D21DCA" w:rsidRPr="00DE5863">
              <w:rPr>
                <w:rFonts w:eastAsia="Times New Roman" w:cs="Times New Roman"/>
                <w:lang w:eastAsia="hu-HU"/>
              </w:rPr>
              <w:t xml:space="preserve"> Ped-2</w:t>
            </w:r>
          </w:p>
        </w:tc>
        <w:tc>
          <w:tcPr>
            <w:tcW w:w="3004" w:type="dxa"/>
            <w:shd w:val="clear" w:color="auto" w:fill="D6E3BC" w:themeFill="accent3" w:themeFillTint="66"/>
          </w:tcPr>
          <w:p w14:paraId="3AB69224" w14:textId="77777777" w:rsidR="009E6D0B" w:rsidRPr="00DE5863" w:rsidRDefault="00F4240C" w:rsidP="00DB513D">
            <w:pPr>
              <w:widowControl/>
              <w:autoSpaceDE/>
              <w:autoSpaceDN/>
              <w:jc w:val="both"/>
              <w:rPr>
                <w:rFonts w:eastAsia="Times New Roman" w:cs="Times New Roman"/>
                <w:lang w:eastAsia="hu-HU"/>
              </w:rPr>
            </w:pPr>
            <w:r w:rsidRPr="00DE5863">
              <w:rPr>
                <w:rFonts w:eastAsia="Times New Roman" w:cs="Times New Roman"/>
                <w:lang w:eastAsia="hu-HU"/>
              </w:rPr>
              <w:t xml:space="preserve"> </w:t>
            </w:r>
            <w:r w:rsidR="009E6D0B" w:rsidRPr="00DE5863">
              <w:rPr>
                <w:rFonts w:eastAsia="Times New Roman" w:cs="Times New Roman"/>
                <w:lang w:eastAsia="hu-HU"/>
              </w:rPr>
              <w:t>Pillangó csoport</w:t>
            </w:r>
          </w:p>
        </w:tc>
      </w:tr>
      <w:tr w:rsidR="009E6D0B" w:rsidRPr="009E6D0B" w14:paraId="6F56029C" w14:textId="77777777" w:rsidTr="00DE5863">
        <w:tc>
          <w:tcPr>
            <w:tcW w:w="3023" w:type="dxa"/>
            <w:shd w:val="clear" w:color="auto" w:fill="D6E3BC" w:themeFill="accent3" w:themeFillTint="66"/>
          </w:tcPr>
          <w:p w14:paraId="77BCAA51" w14:textId="625B0212" w:rsidR="009E6D0B" w:rsidRPr="00DE5863" w:rsidRDefault="00145862" w:rsidP="00914C2A">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Mucsi Éva</w:t>
            </w:r>
          </w:p>
        </w:tc>
        <w:tc>
          <w:tcPr>
            <w:tcW w:w="3035" w:type="dxa"/>
            <w:shd w:val="clear" w:color="auto" w:fill="D6E3BC" w:themeFill="accent3" w:themeFillTint="66"/>
          </w:tcPr>
          <w:p w14:paraId="1BDECEB4" w14:textId="24A11F39" w:rsidR="009E6D0B" w:rsidRPr="00DE5863" w:rsidRDefault="00B46D77" w:rsidP="00DB513D">
            <w:pPr>
              <w:widowControl/>
              <w:autoSpaceDE/>
              <w:autoSpaceDN/>
              <w:jc w:val="both"/>
              <w:rPr>
                <w:rFonts w:eastAsia="Times New Roman" w:cs="Times New Roman"/>
                <w:lang w:eastAsia="hu-HU"/>
              </w:rPr>
            </w:pPr>
            <w:r w:rsidRPr="00DE5863">
              <w:rPr>
                <w:rFonts w:eastAsia="Times New Roman" w:cs="Times New Roman"/>
                <w:lang w:eastAsia="hu-HU"/>
              </w:rPr>
              <w:t>Ó</w:t>
            </w:r>
            <w:r w:rsidR="009E6D0B" w:rsidRPr="00DE5863">
              <w:rPr>
                <w:rFonts w:eastAsia="Times New Roman" w:cs="Times New Roman"/>
                <w:lang w:eastAsia="hu-HU"/>
              </w:rPr>
              <w:t>vodapedagógus</w:t>
            </w:r>
            <w:r w:rsidR="00D21DCA" w:rsidRPr="00DE5863">
              <w:rPr>
                <w:rFonts w:eastAsia="Times New Roman" w:cs="Times New Roman"/>
                <w:lang w:eastAsia="hu-HU"/>
              </w:rPr>
              <w:t xml:space="preserve"> Ped-</w:t>
            </w:r>
            <w:r w:rsidR="00082E9B" w:rsidRPr="00DE5863">
              <w:rPr>
                <w:rFonts w:eastAsia="Times New Roman" w:cs="Times New Roman"/>
                <w:lang w:eastAsia="hu-HU"/>
              </w:rPr>
              <w:t>1</w:t>
            </w:r>
          </w:p>
        </w:tc>
        <w:tc>
          <w:tcPr>
            <w:tcW w:w="3004" w:type="dxa"/>
            <w:shd w:val="clear" w:color="auto" w:fill="D6E3BC" w:themeFill="accent3" w:themeFillTint="66"/>
          </w:tcPr>
          <w:p w14:paraId="4DAC8ACF" w14:textId="77777777" w:rsidR="009E6D0B" w:rsidRPr="00DE5863" w:rsidRDefault="00F4240C" w:rsidP="00DB513D">
            <w:pPr>
              <w:widowControl/>
              <w:autoSpaceDE/>
              <w:autoSpaceDN/>
              <w:jc w:val="both"/>
              <w:rPr>
                <w:rFonts w:eastAsia="Times New Roman" w:cs="Times New Roman"/>
                <w:lang w:eastAsia="hu-HU"/>
              </w:rPr>
            </w:pPr>
            <w:r w:rsidRPr="00DE5863">
              <w:rPr>
                <w:rFonts w:eastAsia="Times New Roman" w:cs="Times New Roman"/>
                <w:lang w:eastAsia="hu-HU"/>
              </w:rPr>
              <w:t xml:space="preserve"> </w:t>
            </w:r>
            <w:r w:rsidR="009E6D0B" w:rsidRPr="00DE5863">
              <w:rPr>
                <w:rFonts w:eastAsia="Times New Roman" w:cs="Times New Roman"/>
                <w:lang w:eastAsia="hu-HU"/>
              </w:rPr>
              <w:t>Pillangó csoport</w:t>
            </w:r>
          </w:p>
        </w:tc>
      </w:tr>
      <w:tr w:rsidR="00DE5863" w:rsidRPr="009E6D0B" w14:paraId="4B62D8B7" w14:textId="77777777" w:rsidTr="00DE5863">
        <w:tc>
          <w:tcPr>
            <w:tcW w:w="3023" w:type="dxa"/>
            <w:shd w:val="clear" w:color="auto" w:fill="FFFF00"/>
          </w:tcPr>
          <w:p w14:paraId="435D1113" w14:textId="6F36B85C"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Varga Ágnes</w:t>
            </w:r>
          </w:p>
        </w:tc>
        <w:tc>
          <w:tcPr>
            <w:tcW w:w="3035" w:type="dxa"/>
            <w:shd w:val="clear" w:color="auto" w:fill="FFFF00"/>
          </w:tcPr>
          <w:p w14:paraId="6464CCC8" w14:textId="214B8BD2"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Pedagógiai asszisztens</w:t>
            </w:r>
          </w:p>
        </w:tc>
        <w:tc>
          <w:tcPr>
            <w:tcW w:w="3004" w:type="dxa"/>
            <w:shd w:val="clear" w:color="auto" w:fill="FFFF00"/>
          </w:tcPr>
          <w:p w14:paraId="0A110E6B" w14:textId="03706CC5"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Változó csoport</w:t>
            </w:r>
          </w:p>
        </w:tc>
      </w:tr>
      <w:tr w:rsidR="00DE5863" w:rsidRPr="009E6D0B" w14:paraId="2FAE4281" w14:textId="77777777" w:rsidTr="00DE5863">
        <w:tc>
          <w:tcPr>
            <w:tcW w:w="3023" w:type="dxa"/>
            <w:shd w:val="clear" w:color="auto" w:fill="CCC0D9" w:themeFill="accent4" w:themeFillTint="66"/>
          </w:tcPr>
          <w:p w14:paraId="51AF0B97" w14:textId="77777777"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Vas Tímea</w:t>
            </w:r>
          </w:p>
        </w:tc>
        <w:tc>
          <w:tcPr>
            <w:tcW w:w="3035" w:type="dxa"/>
            <w:shd w:val="clear" w:color="auto" w:fill="CCC0D9" w:themeFill="accent4" w:themeFillTint="66"/>
          </w:tcPr>
          <w:p w14:paraId="435C6F81"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Dajka</w:t>
            </w:r>
          </w:p>
        </w:tc>
        <w:tc>
          <w:tcPr>
            <w:tcW w:w="3004" w:type="dxa"/>
            <w:shd w:val="clear" w:color="auto" w:fill="CCC0D9" w:themeFill="accent4" w:themeFillTint="66"/>
          </w:tcPr>
          <w:p w14:paraId="4C2E84EC"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Pillangó csoport</w:t>
            </w:r>
          </w:p>
        </w:tc>
      </w:tr>
      <w:tr w:rsidR="00DE5863" w:rsidRPr="009E6D0B" w14:paraId="112F75A0" w14:textId="77777777" w:rsidTr="00F52A9B">
        <w:tc>
          <w:tcPr>
            <w:tcW w:w="3023" w:type="dxa"/>
            <w:shd w:val="clear" w:color="auto" w:fill="D6E3BC" w:themeFill="accent3" w:themeFillTint="66"/>
          </w:tcPr>
          <w:p w14:paraId="4B3A1080" w14:textId="77777777"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Kissné Vígh Zsuzsanna</w:t>
            </w:r>
          </w:p>
        </w:tc>
        <w:tc>
          <w:tcPr>
            <w:tcW w:w="3035" w:type="dxa"/>
            <w:shd w:val="clear" w:color="auto" w:fill="D6E3BC" w:themeFill="accent3" w:themeFillTint="66"/>
          </w:tcPr>
          <w:p w14:paraId="0D97DCD7"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Óvodapedagógus Ped-2</w:t>
            </w:r>
          </w:p>
        </w:tc>
        <w:tc>
          <w:tcPr>
            <w:tcW w:w="3004" w:type="dxa"/>
            <w:shd w:val="clear" w:color="auto" w:fill="D6E3BC" w:themeFill="accent3" w:themeFillTint="66"/>
          </w:tcPr>
          <w:p w14:paraId="15FFCB85"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Süni csoport</w:t>
            </w:r>
          </w:p>
        </w:tc>
      </w:tr>
      <w:tr w:rsidR="00DE5863" w:rsidRPr="009E6D0B" w14:paraId="717DE202" w14:textId="77777777" w:rsidTr="00F52A9B">
        <w:tc>
          <w:tcPr>
            <w:tcW w:w="3023" w:type="dxa"/>
            <w:shd w:val="clear" w:color="auto" w:fill="D6E3BC" w:themeFill="accent3" w:themeFillTint="66"/>
          </w:tcPr>
          <w:p w14:paraId="64C03977" w14:textId="4E9F554E" w:rsidR="00DE5863" w:rsidRPr="00DE5863" w:rsidRDefault="00DE5863" w:rsidP="00DE5863">
            <w:pPr>
              <w:pStyle w:val="Listaszerbekezds"/>
              <w:widowControl/>
              <w:numPr>
                <w:ilvl w:val="0"/>
                <w:numId w:val="6"/>
              </w:numPr>
              <w:autoSpaceDE/>
              <w:autoSpaceDN/>
              <w:jc w:val="both"/>
              <w:rPr>
                <w:lang w:eastAsia="hu-HU"/>
              </w:rPr>
            </w:pPr>
            <w:r w:rsidRPr="00DE5863">
              <w:rPr>
                <w:lang w:eastAsia="hu-HU"/>
              </w:rPr>
              <w:t>Oraveczné N. Edit</w:t>
            </w:r>
          </w:p>
        </w:tc>
        <w:tc>
          <w:tcPr>
            <w:tcW w:w="3035" w:type="dxa"/>
            <w:shd w:val="clear" w:color="auto" w:fill="D6E3BC" w:themeFill="accent3" w:themeFillTint="66"/>
          </w:tcPr>
          <w:p w14:paraId="3D6968DE" w14:textId="77C12ADE"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Óvodapedagógus Ped-1</w:t>
            </w:r>
          </w:p>
        </w:tc>
        <w:tc>
          <w:tcPr>
            <w:tcW w:w="3004" w:type="dxa"/>
            <w:shd w:val="clear" w:color="auto" w:fill="D6E3BC" w:themeFill="accent3" w:themeFillTint="66"/>
          </w:tcPr>
          <w:p w14:paraId="0FE8CFF0"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Süni csoport</w:t>
            </w:r>
          </w:p>
        </w:tc>
      </w:tr>
      <w:tr w:rsidR="00DE5863" w:rsidRPr="009E6D0B" w14:paraId="66F677E3" w14:textId="77777777" w:rsidTr="00DE5863">
        <w:tc>
          <w:tcPr>
            <w:tcW w:w="3023" w:type="dxa"/>
            <w:shd w:val="clear" w:color="auto" w:fill="CCC0D9" w:themeFill="accent4" w:themeFillTint="66"/>
          </w:tcPr>
          <w:p w14:paraId="05544CEF" w14:textId="676620B2"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Sebestyén Szilvia</w:t>
            </w:r>
          </w:p>
        </w:tc>
        <w:tc>
          <w:tcPr>
            <w:tcW w:w="3035" w:type="dxa"/>
            <w:shd w:val="clear" w:color="auto" w:fill="CCC0D9" w:themeFill="accent4" w:themeFillTint="66"/>
          </w:tcPr>
          <w:p w14:paraId="0E181703"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Dajka</w:t>
            </w:r>
          </w:p>
        </w:tc>
        <w:tc>
          <w:tcPr>
            <w:tcW w:w="3004" w:type="dxa"/>
            <w:shd w:val="clear" w:color="auto" w:fill="CCC0D9" w:themeFill="accent4" w:themeFillTint="66"/>
          </w:tcPr>
          <w:p w14:paraId="4D378BAE"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Süni csoport</w:t>
            </w:r>
          </w:p>
        </w:tc>
      </w:tr>
      <w:tr w:rsidR="00DE5863" w:rsidRPr="009E6D0B" w14:paraId="2C60AC9D" w14:textId="77777777" w:rsidTr="00DE5863">
        <w:tc>
          <w:tcPr>
            <w:tcW w:w="3023" w:type="dxa"/>
            <w:shd w:val="clear" w:color="auto" w:fill="D6E3BC" w:themeFill="accent3" w:themeFillTint="66"/>
          </w:tcPr>
          <w:p w14:paraId="18622BF7" w14:textId="77777777"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Kovács Anikó</w:t>
            </w:r>
          </w:p>
        </w:tc>
        <w:tc>
          <w:tcPr>
            <w:tcW w:w="3035" w:type="dxa"/>
            <w:shd w:val="clear" w:color="auto" w:fill="D6E3BC" w:themeFill="accent3" w:themeFillTint="66"/>
          </w:tcPr>
          <w:p w14:paraId="093D56CF"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Óvodapedagógus Ped-2</w:t>
            </w:r>
          </w:p>
        </w:tc>
        <w:tc>
          <w:tcPr>
            <w:tcW w:w="3004" w:type="dxa"/>
            <w:shd w:val="clear" w:color="auto" w:fill="D6E3BC" w:themeFill="accent3" w:themeFillTint="66"/>
          </w:tcPr>
          <w:p w14:paraId="1137FFE5"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Brumi csoport</w:t>
            </w:r>
          </w:p>
        </w:tc>
      </w:tr>
      <w:tr w:rsidR="00DE5863" w:rsidRPr="009E6D0B" w14:paraId="470A84A8" w14:textId="77777777" w:rsidTr="00DE5863">
        <w:tc>
          <w:tcPr>
            <w:tcW w:w="3023" w:type="dxa"/>
            <w:shd w:val="clear" w:color="auto" w:fill="D6E3BC" w:themeFill="accent3" w:themeFillTint="66"/>
          </w:tcPr>
          <w:p w14:paraId="13CAD443" w14:textId="77777777"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Berényiné Lantos Ildikó</w:t>
            </w:r>
          </w:p>
        </w:tc>
        <w:tc>
          <w:tcPr>
            <w:tcW w:w="3035" w:type="dxa"/>
            <w:shd w:val="clear" w:color="auto" w:fill="D6E3BC" w:themeFill="accent3" w:themeFillTint="66"/>
          </w:tcPr>
          <w:p w14:paraId="673DBDEB" w14:textId="738005BB"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Óvodapedagógus Ped-</w:t>
            </w:r>
            <w:r w:rsidR="00447E8F">
              <w:rPr>
                <w:rFonts w:eastAsia="Times New Roman" w:cs="Times New Roman"/>
                <w:lang w:eastAsia="hu-HU"/>
              </w:rPr>
              <w:t>2</w:t>
            </w:r>
          </w:p>
        </w:tc>
        <w:tc>
          <w:tcPr>
            <w:tcW w:w="3004" w:type="dxa"/>
            <w:shd w:val="clear" w:color="auto" w:fill="D6E3BC" w:themeFill="accent3" w:themeFillTint="66"/>
          </w:tcPr>
          <w:p w14:paraId="46ABC753"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Brumi csoport              </w:t>
            </w:r>
          </w:p>
        </w:tc>
      </w:tr>
      <w:tr w:rsidR="00DE5863" w:rsidRPr="009E6D0B" w14:paraId="2BB59D7F" w14:textId="77777777" w:rsidTr="00DE5863">
        <w:tc>
          <w:tcPr>
            <w:tcW w:w="3023" w:type="dxa"/>
            <w:shd w:val="clear" w:color="auto" w:fill="CCC0D9" w:themeFill="accent4" w:themeFillTint="66"/>
          </w:tcPr>
          <w:p w14:paraId="79900223" w14:textId="77777777"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Oláhné Nagy Tünde</w:t>
            </w:r>
          </w:p>
        </w:tc>
        <w:tc>
          <w:tcPr>
            <w:tcW w:w="3035" w:type="dxa"/>
            <w:shd w:val="clear" w:color="auto" w:fill="CCC0D9" w:themeFill="accent4" w:themeFillTint="66"/>
          </w:tcPr>
          <w:p w14:paraId="24AEE224"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Dajka</w:t>
            </w:r>
          </w:p>
        </w:tc>
        <w:tc>
          <w:tcPr>
            <w:tcW w:w="3004" w:type="dxa"/>
            <w:shd w:val="clear" w:color="auto" w:fill="CCC0D9" w:themeFill="accent4" w:themeFillTint="66"/>
          </w:tcPr>
          <w:p w14:paraId="6426486E"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Brumi csoport</w:t>
            </w:r>
          </w:p>
        </w:tc>
      </w:tr>
      <w:tr w:rsidR="00DE5863" w:rsidRPr="009E6D0B" w14:paraId="21015B26" w14:textId="77777777" w:rsidTr="00DE5863">
        <w:tc>
          <w:tcPr>
            <w:tcW w:w="3023" w:type="dxa"/>
            <w:shd w:val="clear" w:color="auto" w:fill="D6E3BC" w:themeFill="accent3" w:themeFillTint="66"/>
          </w:tcPr>
          <w:p w14:paraId="7167DC70" w14:textId="6B033FC3"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Farkas Szilvia</w:t>
            </w:r>
          </w:p>
        </w:tc>
        <w:tc>
          <w:tcPr>
            <w:tcW w:w="3035" w:type="dxa"/>
            <w:shd w:val="clear" w:color="auto" w:fill="D6E3BC" w:themeFill="accent3" w:themeFillTint="66"/>
          </w:tcPr>
          <w:p w14:paraId="3880A395"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Óvodapedagógus Ped-1</w:t>
            </w:r>
          </w:p>
        </w:tc>
        <w:tc>
          <w:tcPr>
            <w:tcW w:w="3004" w:type="dxa"/>
            <w:shd w:val="clear" w:color="auto" w:fill="D6E3BC" w:themeFill="accent3" w:themeFillTint="66"/>
          </w:tcPr>
          <w:p w14:paraId="3A105E60"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Katica csoport</w:t>
            </w:r>
          </w:p>
        </w:tc>
      </w:tr>
      <w:tr w:rsidR="00DE5863" w:rsidRPr="009E6D0B" w14:paraId="5E188EE8" w14:textId="77777777" w:rsidTr="00DE5863">
        <w:tc>
          <w:tcPr>
            <w:tcW w:w="3023" w:type="dxa"/>
            <w:shd w:val="clear" w:color="auto" w:fill="D6E3BC" w:themeFill="accent3" w:themeFillTint="66"/>
          </w:tcPr>
          <w:p w14:paraId="4C128537" w14:textId="25B5E32D"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Staberecz Dóra</w:t>
            </w:r>
          </w:p>
        </w:tc>
        <w:tc>
          <w:tcPr>
            <w:tcW w:w="3035" w:type="dxa"/>
            <w:shd w:val="clear" w:color="auto" w:fill="D6E3BC" w:themeFill="accent3" w:themeFillTint="66"/>
          </w:tcPr>
          <w:p w14:paraId="7D8D6299" w14:textId="1FEA7B0B"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Óvodapedagógus-gyakornok</w:t>
            </w:r>
          </w:p>
        </w:tc>
        <w:tc>
          <w:tcPr>
            <w:tcW w:w="3004" w:type="dxa"/>
            <w:shd w:val="clear" w:color="auto" w:fill="D6E3BC" w:themeFill="accent3" w:themeFillTint="66"/>
          </w:tcPr>
          <w:p w14:paraId="340C7CB2"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Katica csoport</w:t>
            </w:r>
          </w:p>
        </w:tc>
      </w:tr>
      <w:tr w:rsidR="00DE5863" w:rsidRPr="009E6D0B" w14:paraId="3FD04F2D" w14:textId="77777777" w:rsidTr="00DE5863">
        <w:tc>
          <w:tcPr>
            <w:tcW w:w="3023" w:type="dxa"/>
            <w:shd w:val="clear" w:color="auto" w:fill="CCC0D9" w:themeFill="accent4" w:themeFillTint="66"/>
          </w:tcPr>
          <w:p w14:paraId="6F2F36BD" w14:textId="77777777" w:rsidR="00DE5863" w:rsidRPr="00DE5863" w:rsidRDefault="00DE5863" w:rsidP="00DE5863">
            <w:pPr>
              <w:widowControl/>
              <w:numPr>
                <w:ilvl w:val="0"/>
                <w:numId w:val="6"/>
              </w:numPr>
              <w:autoSpaceDE/>
              <w:autoSpaceDN/>
              <w:jc w:val="both"/>
              <w:rPr>
                <w:rFonts w:eastAsia="Times New Roman" w:cs="Times New Roman"/>
                <w:lang w:eastAsia="hu-HU"/>
              </w:rPr>
            </w:pPr>
            <w:r w:rsidRPr="00DE5863">
              <w:rPr>
                <w:rFonts w:eastAsia="Times New Roman" w:cs="Times New Roman"/>
                <w:lang w:eastAsia="hu-HU"/>
              </w:rPr>
              <w:t>Szabóné Kiss Anita</w:t>
            </w:r>
          </w:p>
        </w:tc>
        <w:tc>
          <w:tcPr>
            <w:tcW w:w="3035" w:type="dxa"/>
            <w:shd w:val="clear" w:color="auto" w:fill="CCC0D9" w:themeFill="accent4" w:themeFillTint="66"/>
          </w:tcPr>
          <w:p w14:paraId="0153F669"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Dajka</w:t>
            </w:r>
          </w:p>
        </w:tc>
        <w:tc>
          <w:tcPr>
            <w:tcW w:w="3004" w:type="dxa"/>
            <w:shd w:val="clear" w:color="auto" w:fill="CCC0D9" w:themeFill="accent4" w:themeFillTint="66"/>
          </w:tcPr>
          <w:p w14:paraId="0D20D677" w14:textId="77777777" w:rsidR="00DE5863" w:rsidRPr="00DE5863" w:rsidRDefault="00DE5863" w:rsidP="00DE5863">
            <w:pPr>
              <w:widowControl/>
              <w:autoSpaceDE/>
              <w:autoSpaceDN/>
              <w:jc w:val="both"/>
              <w:rPr>
                <w:rFonts w:eastAsia="Times New Roman" w:cs="Times New Roman"/>
                <w:lang w:eastAsia="hu-HU"/>
              </w:rPr>
            </w:pPr>
            <w:r w:rsidRPr="00DE5863">
              <w:rPr>
                <w:rFonts w:eastAsia="Times New Roman" w:cs="Times New Roman"/>
                <w:lang w:eastAsia="hu-HU"/>
              </w:rPr>
              <w:t xml:space="preserve"> Katica csoport</w:t>
            </w:r>
          </w:p>
        </w:tc>
      </w:tr>
    </w:tbl>
    <w:p w14:paraId="3C297953" w14:textId="77777777" w:rsidR="00B208EA" w:rsidRDefault="00DE5863" w:rsidP="002B4279">
      <w:pPr>
        <w:widowControl/>
        <w:shd w:val="clear" w:color="auto" w:fill="FFFFFF" w:themeFill="background1"/>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 xml:space="preserve"> </w:t>
      </w:r>
    </w:p>
    <w:p w14:paraId="5BE80598" w14:textId="2B642699" w:rsidR="00E31FBF" w:rsidRDefault="00E31FBF" w:rsidP="002B4279">
      <w:pPr>
        <w:widowControl/>
        <w:shd w:val="clear" w:color="auto" w:fill="FFFFFF" w:themeFill="background1"/>
        <w:autoSpaceDE/>
        <w:autoSpaceDN/>
        <w:spacing w:line="276" w:lineRule="auto"/>
        <w:jc w:val="both"/>
        <w:rPr>
          <w:rFonts w:eastAsia="Times New Roman" w:cs="Times New Roman"/>
          <w:sz w:val="24"/>
          <w:szCs w:val="24"/>
          <w:lang w:eastAsia="hu-HU"/>
        </w:rPr>
      </w:pPr>
      <w:r w:rsidRPr="00E31FBF">
        <w:rPr>
          <w:rFonts w:eastAsia="Times New Roman" w:cs="Times New Roman"/>
          <w:sz w:val="24"/>
          <w:szCs w:val="24"/>
          <w:lang w:eastAsia="hu-HU"/>
        </w:rPr>
        <w:t>Megváltozott munkaképességű 4 órás munkavállaló:</w:t>
      </w:r>
    </w:p>
    <w:p w14:paraId="602A2EEB" w14:textId="02DB7602" w:rsidR="00765E00" w:rsidRPr="00E31FBF" w:rsidRDefault="00E31FBF" w:rsidP="002B4279">
      <w:pPr>
        <w:widowControl/>
        <w:shd w:val="clear" w:color="auto" w:fill="FFFFFF" w:themeFill="background1"/>
        <w:autoSpaceDE/>
        <w:autoSpaceDN/>
        <w:spacing w:line="276" w:lineRule="auto"/>
        <w:jc w:val="both"/>
        <w:rPr>
          <w:rFonts w:eastAsia="Times New Roman" w:cs="Times New Roman"/>
          <w:lang w:eastAsia="hu-HU"/>
        </w:rPr>
      </w:pPr>
      <w:r w:rsidRPr="00E31FBF">
        <w:rPr>
          <w:rFonts w:eastAsia="Times New Roman" w:cs="Times New Roman"/>
          <w:lang w:eastAsia="hu-HU"/>
        </w:rPr>
        <w:t xml:space="preserve"> </w:t>
      </w:r>
      <w:r w:rsidR="00DE5863" w:rsidRPr="00E31FBF">
        <w:rPr>
          <w:rFonts w:eastAsia="Times New Roman" w:cs="Times New Roman"/>
          <w:lang w:eastAsia="hu-HU"/>
        </w:rPr>
        <w:t xml:space="preserve">14. </w:t>
      </w:r>
      <w:r w:rsidR="00765E00" w:rsidRPr="00E31FBF">
        <w:rPr>
          <w:rFonts w:eastAsia="Times New Roman" w:cs="Times New Roman"/>
          <w:lang w:eastAsia="hu-HU"/>
        </w:rPr>
        <w:t xml:space="preserve"> Bernáth Jánosné Edit</w:t>
      </w:r>
      <w:r w:rsidR="00485428">
        <w:rPr>
          <w:rFonts w:eastAsia="Times New Roman" w:cs="Times New Roman"/>
          <w:lang w:eastAsia="hu-HU"/>
        </w:rPr>
        <w:t xml:space="preserve">    15. Kató Kitti</w:t>
      </w:r>
    </w:p>
    <w:p w14:paraId="0D55383D" w14:textId="46F3EF4E" w:rsidR="006257DD" w:rsidRDefault="006257DD" w:rsidP="00D21DCA">
      <w:pPr>
        <w:widowControl/>
        <w:autoSpaceDE/>
        <w:autoSpaceDN/>
        <w:spacing w:line="276" w:lineRule="auto"/>
        <w:jc w:val="center"/>
        <w:rPr>
          <w:rFonts w:eastAsia="Times New Roman" w:cs="Times New Roman"/>
          <w:b/>
          <w:bCs/>
          <w:sz w:val="24"/>
          <w:szCs w:val="24"/>
          <w:lang w:eastAsia="hu-HU"/>
        </w:rPr>
      </w:pPr>
    </w:p>
    <w:p w14:paraId="46BDD08C" w14:textId="77777777" w:rsidR="00D67103" w:rsidRDefault="00D67103" w:rsidP="00D32E9E">
      <w:pPr>
        <w:widowControl/>
        <w:autoSpaceDE/>
        <w:autoSpaceDN/>
        <w:spacing w:line="276" w:lineRule="auto"/>
        <w:rPr>
          <w:rFonts w:eastAsia="Times New Roman" w:cs="Times New Roman"/>
          <w:b/>
          <w:bCs/>
          <w:sz w:val="24"/>
          <w:szCs w:val="24"/>
          <w:lang w:eastAsia="hu-HU"/>
        </w:rPr>
      </w:pPr>
    </w:p>
    <w:p w14:paraId="195B2A3E" w14:textId="60718362" w:rsidR="009E6D0B" w:rsidRDefault="009E6D0B" w:rsidP="00D21DCA">
      <w:pPr>
        <w:widowControl/>
        <w:autoSpaceDE/>
        <w:autoSpaceDN/>
        <w:spacing w:line="276" w:lineRule="auto"/>
        <w:jc w:val="center"/>
        <w:rPr>
          <w:rFonts w:eastAsia="Times New Roman" w:cs="Times New Roman"/>
          <w:b/>
          <w:bCs/>
          <w:sz w:val="24"/>
          <w:szCs w:val="24"/>
          <w:lang w:eastAsia="hu-HU"/>
        </w:rPr>
      </w:pPr>
      <w:r w:rsidRPr="009E6D0B">
        <w:rPr>
          <w:rFonts w:eastAsia="Times New Roman" w:cs="Times New Roman"/>
          <w:b/>
          <w:bCs/>
          <w:sz w:val="24"/>
          <w:szCs w:val="24"/>
          <w:lang w:eastAsia="hu-HU"/>
        </w:rPr>
        <w:lastRenderedPageBreak/>
        <w:t xml:space="preserve">Széchenyi </w:t>
      </w:r>
      <w:r w:rsidR="00BC6A1B">
        <w:rPr>
          <w:rFonts w:eastAsia="Times New Roman" w:cs="Times New Roman"/>
          <w:b/>
          <w:bCs/>
          <w:sz w:val="24"/>
          <w:szCs w:val="24"/>
          <w:lang w:eastAsia="hu-HU"/>
        </w:rPr>
        <w:t>Úti</w:t>
      </w:r>
      <w:r w:rsidRPr="009E6D0B">
        <w:rPr>
          <w:rFonts w:eastAsia="Times New Roman" w:cs="Times New Roman"/>
          <w:b/>
          <w:bCs/>
          <w:sz w:val="24"/>
          <w:szCs w:val="24"/>
          <w:lang w:eastAsia="hu-HU"/>
        </w:rPr>
        <w:t xml:space="preserve"> „Gézengúz” </w:t>
      </w:r>
      <w:r w:rsidR="00F4240C">
        <w:rPr>
          <w:rFonts w:eastAsia="Times New Roman" w:cs="Times New Roman"/>
          <w:b/>
          <w:bCs/>
          <w:sz w:val="24"/>
          <w:szCs w:val="24"/>
          <w:lang w:eastAsia="hu-HU"/>
        </w:rPr>
        <w:t>Tagó</w:t>
      </w:r>
      <w:r w:rsidRPr="009E6D0B">
        <w:rPr>
          <w:rFonts w:eastAsia="Times New Roman" w:cs="Times New Roman"/>
          <w:b/>
          <w:bCs/>
          <w:sz w:val="24"/>
          <w:szCs w:val="24"/>
          <w:lang w:eastAsia="hu-HU"/>
        </w:rPr>
        <w:t>voda</w:t>
      </w:r>
    </w:p>
    <w:p w14:paraId="7DCA3F28" w14:textId="125AECEF" w:rsidR="005B2DE5" w:rsidRDefault="005B2DE5" w:rsidP="00D21DCA">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2 csoportra/</w:t>
      </w:r>
      <w:r w:rsidR="00D27689">
        <w:rPr>
          <w:rFonts w:eastAsia="Times New Roman" w:cs="Times New Roman"/>
          <w:b/>
          <w:bCs/>
          <w:sz w:val="24"/>
          <w:szCs w:val="24"/>
          <w:lang w:eastAsia="hu-HU"/>
        </w:rPr>
        <w:t xml:space="preserve"> </w:t>
      </w:r>
      <w:r w:rsidR="00487B76">
        <w:rPr>
          <w:rFonts w:eastAsia="Times New Roman" w:cs="Times New Roman"/>
          <w:b/>
          <w:bCs/>
          <w:sz w:val="24"/>
          <w:szCs w:val="24"/>
          <w:lang w:eastAsia="hu-HU"/>
        </w:rPr>
        <w:t>7</w:t>
      </w:r>
      <w:r w:rsidR="00DE5863">
        <w:rPr>
          <w:rFonts w:eastAsia="Times New Roman" w:cs="Times New Roman"/>
          <w:b/>
          <w:bCs/>
          <w:sz w:val="24"/>
          <w:szCs w:val="24"/>
          <w:lang w:eastAsia="hu-HU"/>
        </w:rPr>
        <w:t xml:space="preserve"> </w:t>
      </w:r>
      <w:r>
        <w:rPr>
          <w:rFonts w:eastAsia="Times New Roman" w:cs="Times New Roman"/>
          <w:b/>
          <w:bCs/>
          <w:sz w:val="24"/>
          <w:szCs w:val="24"/>
          <w:lang w:eastAsia="hu-HU"/>
        </w:rPr>
        <w:t>fő</w:t>
      </w:r>
    </w:p>
    <w:p w14:paraId="3939820C" w14:textId="6344CA4F" w:rsidR="009B2FC8" w:rsidRDefault="00487B76" w:rsidP="00D21DCA">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 xml:space="preserve"> 8,6</w:t>
      </w:r>
      <w:r w:rsidR="00DE5863">
        <w:rPr>
          <w:rFonts w:eastAsia="Times New Roman" w:cs="Times New Roman"/>
          <w:b/>
          <w:bCs/>
          <w:sz w:val="24"/>
          <w:szCs w:val="24"/>
          <w:lang w:eastAsia="hu-HU"/>
        </w:rPr>
        <w:t xml:space="preserve"> </w:t>
      </w:r>
      <w:r w:rsidR="00DC4699">
        <w:rPr>
          <w:rFonts w:eastAsia="Times New Roman" w:cs="Times New Roman"/>
          <w:b/>
          <w:bCs/>
          <w:sz w:val="24"/>
          <w:szCs w:val="24"/>
          <w:lang w:eastAsia="hu-HU"/>
        </w:rPr>
        <w:t>fő gyermekre jut 1 felnőtt</w:t>
      </w:r>
      <w:r w:rsidR="00DE5863">
        <w:rPr>
          <w:rFonts w:eastAsia="Times New Roman" w:cs="Times New Roman"/>
          <w:b/>
          <w:bCs/>
          <w:sz w:val="24"/>
          <w:szCs w:val="24"/>
          <w:lang w:eastAsia="hu-HU"/>
        </w:rPr>
        <w:t xml:space="preserve"> (60</w:t>
      </w:r>
      <w:r w:rsidR="007D25E5">
        <w:rPr>
          <w:rFonts w:eastAsia="Times New Roman" w:cs="Times New Roman"/>
          <w:b/>
          <w:bCs/>
          <w:sz w:val="24"/>
          <w:szCs w:val="24"/>
          <w:lang w:eastAsia="hu-HU"/>
        </w:rPr>
        <w:t xml:space="preserve"> főre vetítve)</w:t>
      </w:r>
    </w:p>
    <w:p w14:paraId="2FAA4E6F" w14:textId="467569F3" w:rsidR="00F93B9E" w:rsidRPr="009E6D0B" w:rsidRDefault="00F93B9E" w:rsidP="00D21DCA">
      <w:pPr>
        <w:widowControl/>
        <w:autoSpaceDE/>
        <w:autoSpaceDN/>
        <w:spacing w:line="276" w:lineRule="auto"/>
        <w:jc w:val="center"/>
        <w:rPr>
          <w:rFonts w:eastAsia="Times New Roman" w:cs="Times New Roman"/>
          <w:b/>
          <w:bCs/>
          <w:sz w:val="24"/>
          <w:szCs w:val="24"/>
          <w:lang w:eastAsia="hu-HU"/>
        </w:rPr>
      </w:pPr>
      <w:r w:rsidRPr="00F93B9E">
        <w:rPr>
          <w:rFonts w:eastAsia="Times New Roman" w:cs="Times New Roman"/>
          <w:b/>
          <w:bCs/>
          <w:sz w:val="24"/>
          <w:szCs w:val="24"/>
          <w:lang w:eastAsia="hu-HU"/>
        </w:rPr>
        <w:t>Önkormányzati határozat 120%-ra emelte a felvehető létszámot.</w:t>
      </w:r>
    </w:p>
    <w:p w14:paraId="59705B32" w14:textId="77777777" w:rsidR="009E6D0B" w:rsidRPr="009E6D0B" w:rsidRDefault="009E6D0B" w:rsidP="009E6D0B">
      <w:pPr>
        <w:widowControl/>
        <w:autoSpaceDE/>
        <w:autoSpaceDN/>
        <w:spacing w:line="276" w:lineRule="auto"/>
        <w:jc w:val="both"/>
        <w:rPr>
          <w:rFonts w:eastAsia="Times New Roman" w:cs="Times New Roman"/>
          <w:sz w:val="24"/>
          <w:szCs w:val="24"/>
          <w:lang w:eastAsia="hu-HU"/>
        </w:rPr>
      </w:pPr>
    </w:p>
    <w:tbl>
      <w:tblPr>
        <w:tblStyle w:val="Rcsostblzat"/>
        <w:tblW w:w="0" w:type="auto"/>
        <w:tblLook w:val="04A0" w:firstRow="1" w:lastRow="0" w:firstColumn="1" w:lastColumn="0" w:noHBand="0" w:noVBand="1"/>
      </w:tblPr>
      <w:tblGrid>
        <w:gridCol w:w="3256"/>
        <w:gridCol w:w="2800"/>
        <w:gridCol w:w="3006"/>
      </w:tblGrid>
      <w:tr w:rsidR="00083009" w:rsidRPr="009E6D0B" w14:paraId="6235C050" w14:textId="77777777" w:rsidTr="00DE5863">
        <w:tc>
          <w:tcPr>
            <w:tcW w:w="3256" w:type="dxa"/>
            <w:shd w:val="clear" w:color="auto" w:fill="D6E3BC" w:themeFill="accent3" w:themeFillTint="66"/>
          </w:tcPr>
          <w:p w14:paraId="7F9A8255" w14:textId="0D7949E5" w:rsidR="00DF33B3" w:rsidRDefault="00DF33B3" w:rsidP="00DF33B3">
            <w:pPr>
              <w:pStyle w:val="Listaszerbekezds"/>
              <w:widowControl/>
              <w:numPr>
                <w:ilvl w:val="0"/>
                <w:numId w:val="21"/>
              </w:numPr>
              <w:autoSpaceDE/>
              <w:autoSpaceDN/>
              <w:jc w:val="both"/>
              <w:rPr>
                <w:lang w:eastAsia="hu-HU"/>
              </w:rPr>
            </w:pPr>
            <w:r>
              <w:rPr>
                <w:lang w:eastAsia="hu-HU"/>
              </w:rPr>
              <w:t>Sarusi</w:t>
            </w:r>
            <w:r w:rsidR="00F52A9B">
              <w:rPr>
                <w:lang w:eastAsia="hu-HU"/>
              </w:rPr>
              <w:t xml:space="preserve"> Istvánné</w:t>
            </w:r>
            <w:r>
              <w:rPr>
                <w:lang w:eastAsia="hu-HU"/>
              </w:rPr>
              <w:t xml:space="preserve"> </w:t>
            </w:r>
            <w:r w:rsidR="00EF4E1C">
              <w:rPr>
                <w:lang w:eastAsia="hu-HU"/>
              </w:rPr>
              <w:t>;</w:t>
            </w:r>
          </w:p>
          <w:p w14:paraId="027A5825" w14:textId="77777777" w:rsidR="00DF33B3" w:rsidRDefault="00DF33B3" w:rsidP="00DF33B3">
            <w:pPr>
              <w:pStyle w:val="Listaszerbekezds"/>
              <w:widowControl/>
              <w:autoSpaceDE/>
              <w:autoSpaceDN/>
              <w:ind w:left="720"/>
              <w:jc w:val="both"/>
              <w:rPr>
                <w:lang w:eastAsia="hu-HU"/>
              </w:rPr>
            </w:pPr>
            <w:r>
              <w:rPr>
                <w:lang w:eastAsia="hu-HU"/>
              </w:rPr>
              <w:t>Gyöngyössy Gézáné</w:t>
            </w:r>
          </w:p>
          <w:p w14:paraId="0C0EF330" w14:textId="2A942529" w:rsidR="00083009" w:rsidRPr="00487B76" w:rsidRDefault="00DF33B3" w:rsidP="00DF33B3">
            <w:pPr>
              <w:pStyle w:val="Listaszerbekezds"/>
              <w:widowControl/>
              <w:autoSpaceDE/>
              <w:autoSpaceDN/>
              <w:ind w:left="720"/>
              <w:jc w:val="both"/>
              <w:rPr>
                <w:lang w:eastAsia="hu-HU"/>
              </w:rPr>
            </w:pPr>
            <w:r>
              <w:rPr>
                <w:lang w:eastAsia="hu-HU"/>
              </w:rPr>
              <w:t>Nyugdíjas-helyettesítő óvodapedagógus</w:t>
            </w:r>
          </w:p>
        </w:tc>
        <w:tc>
          <w:tcPr>
            <w:tcW w:w="2800" w:type="dxa"/>
            <w:shd w:val="clear" w:color="auto" w:fill="D6E3BC" w:themeFill="accent3" w:themeFillTint="66"/>
          </w:tcPr>
          <w:p w14:paraId="7BD74B88" w14:textId="77777777" w:rsidR="00083009" w:rsidRDefault="007F772E" w:rsidP="00083009">
            <w:pPr>
              <w:widowControl/>
              <w:autoSpaceDE/>
              <w:autoSpaceDN/>
              <w:jc w:val="both"/>
              <w:rPr>
                <w:rFonts w:eastAsia="Times New Roman" w:cs="Times New Roman"/>
                <w:lang w:eastAsia="hu-HU"/>
              </w:rPr>
            </w:pPr>
            <w:r>
              <w:rPr>
                <w:rFonts w:eastAsia="Times New Roman" w:cs="Times New Roman"/>
                <w:lang w:eastAsia="hu-HU"/>
              </w:rPr>
              <w:t>Óvodapedagógus</w:t>
            </w:r>
            <w:r w:rsidR="00DF33B3">
              <w:rPr>
                <w:rFonts w:eastAsia="Times New Roman" w:cs="Times New Roman"/>
                <w:lang w:eastAsia="hu-HU"/>
              </w:rPr>
              <w:t>ok</w:t>
            </w:r>
            <w:r>
              <w:rPr>
                <w:rFonts w:eastAsia="Times New Roman" w:cs="Times New Roman"/>
                <w:lang w:eastAsia="hu-HU"/>
              </w:rPr>
              <w:t xml:space="preserve"> Ped-2</w:t>
            </w:r>
          </w:p>
          <w:p w14:paraId="1B006F37" w14:textId="77777777" w:rsidR="00DF33B3" w:rsidRDefault="00DF33B3" w:rsidP="00083009">
            <w:pPr>
              <w:widowControl/>
              <w:autoSpaceDE/>
              <w:autoSpaceDN/>
              <w:jc w:val="both"/>
              <w:rPr>
                <w:rFonts w:eastAsia="Times New Roman" w:cs="Times New Roman"/>
                <w:lang w:eastAsia="hu-HU"/>
              </w:rPr>
            </w:pPr>
            <w:r>
              <w:rPr>
                <w:rFonts w:eastAsia="Times New Roman" w:cs="Times New Roman"/>
                <w:lang w:eastAsia="hu-HU"/>
              </w:rPr>
              <w:t>4-4 órában</w:t>
            </w:r>
          </w:p>
          <w:p w14:paraId="34C9F1A5" w14:textId="78CD575B" w:rsidR="00DF33B3" w:rsidRPr="00487B76" w:rsidRDefault="00DF33B3" w:rsidP="00083009">
            <w:pPr>
              <w:widowControl/>
              <w:autoSpaceDE/>
              <w:autoSpaceDN/>
              <w:jc w:val="both"/>
              <w:rPr>
                <w:rFonts w:eastAsia="Times New Roman" w:cs="Times New Roman"/>
                <w:lang w:eastAsia="hu-HU"/>
              </w:rPr>
            </w:pPr>
          </w:p>
        </w:tc>
        <w:tc>
          <w:tcPr>
            <w:tcW w:w="3006" w:type="dxa"/>
            <w:shd w:val="clear" w:color="auto" w:fill="D6E3BC" w:themeFill="accent3" w:themeFillTint="66"/>
          </w:tcPr>
          <w:p w14:paraId="433F43F4" w14:textId="77777777" w:rsidR="00083009" w:rsidRDefault="00A02AA4" w:rsidP="00083009">
            <w:pPr>
              <w:widowControl/>
              <w:autoSpaceDE/>
              <w:autoSpaceDN/>
              <w:jc w:val="both"/>
              <w:rPr>
                <w:rFonts w:eastAsia="Times New Roman" w:cs="Times New Roman"/>
                <w:lang w:eastAsia="hu-HU"/>
              </w:rPr>
            </w:pPr>
            <w:r w:rsidRPr="00487B76">
              <w:rPr>
                <w:rFonts w:eastAsia="Times New Roman" w:cs="Times New Roman"/>
                <w:lang w:eastAsia="hu-HU"/>
              </w:rPr>
              <w:t>Szivárvány</w:t>
            </w:r>
            <w:r w:rsidR="00083009" w:rsidRPr="00487B76">
              <w:rPr>
                <w:rFonts w:eastAsia="Times New Roman" w:cs="Times New Roman"/>
                <w:lang w:eastAsia="hu-HU"/>
              </w:rPr>
              <w:t xml:space="preserve"> csoport</w:t>
            </w:r>
          </w:p>
          <w:p w14:paraId="744BCFB1" w14:textId="58214A2F" w:rsidR="00EF4E1C" w:rsidRPr="00EF4E1C" w:rsidRDefault="00EF4E1C" w:rsidP="00EF4E1C">
            <w:pPr>
              <w:widowControl/>
              <w:autoSpaceDE/>
              <w:autoSpaceDN/>
              <w:jc w:val="both"/>
              <w:rPr>
                <w:rFonts w:eastAsia="Times New Roman" w:cs="Times New Roman"/>
                <w:lang w:eastAsia="hu-HU"/>
              </w:rPr>
            </w:pPr>
            <w:r w:rsidRPr="00EF4E1C">
              <w:rPr>
                <w:rFonts w:eastAsia="Times New Roman" w:cs="Times New Roman"/>
                <w:lang w:eastAsia="hu-HU"/>
              </w:rPr>
              <w:t>Sarusiné kezd 2023. szept 1-én;</w:t>
            </w:r>
          </w:p>
          <w:p w14:paraId="4248140B" w14:textId="1B6BB130" w:rsidR="00EF4E1C" w:rsidRPr="00487B76" w:rsidRDefault="00EF4E1C" w:rsidP="00EF4E1C">
            <w:pPr>
              <w:widowControl/>
              <w:autoSpaceDE/>
              <w:autoSpaceDN/>
              <w:jc w:val="both"/>
              <w:rPr>
                <w:rFonts w:eastAsia="Times New Roman" w:cs="Times New Roman"/>
                <w:lang w:eastAsia="hu-HU"/>
              </w:rPr>
            </w:pPr>
            <w:r w:rsidRPr="00EF4E1C">
              <w:rPr>
                <w:rFonts w:eastAsia="Times New Roman" w:cs="Times New Roman"/>
                <w:lang w:eastAsia="hu-HU"/>
              </w:rPr>
              <w:t>Gyöngyössyné Edit kezd 2023. október 15-től várhatóan.</w:t>
            </w:r>
          </w:p>
        </w:tc>
      </w:tr>
      <w:tr w:rsidR="00083009" w:rsidRPr="009E6D0B" w14:paraId="2E3CC011" w14:textId="77777777" w:rsidTr="00DE5863">
        <w:tc>
          <w:tcPr>
            <w:tcW w:w="3256" w:type="dxa"/>
            <w:shd w:val="clear" w:color="auto" w:fill="D6E3BC" w:themeFill="accent3" w:themeFillTint="66"/>
          </w:tcPr>
          <w:p w14:paraId="431FA07E" w14:textId="1A351110" w:rsidR="00083009" w:rsidRPr="00487B76" w:rsidRDefault="00DE5863" w:rsidP="00C902A0">
            <w:pPr>
              <w:pStyle w:val="Listaszerbekezds"/>
              <w:widowControl/>
              <w:numPr>
                <w:ilvl w:val="0"/>
                <w:numId w:val="21"/>
              </w:numPr>
              <w:autoSpaceDE/>
              <w:autoSpaceDN/>
              <w:jc w:val="both"/>
              <w:rPr>
                <w:lang w:eastAsia="hu-HU"/>
              </w:rPr>
            </w:pPr>
            <w:r w:rsidRPr="00487B76">
              <w:rPr>
                <w:lang w:eastAsia="hu-HU"/>
              </w:rPr>
              <w:t>Józanné S. Erika</w:t>
            </w:r>
          </w:p>
        </w:tc>
        <w:tc>
          <w:tcPr>
            <w:tcW w:w="2800" w:type="dxa"/>
            <w:shd w:val="clear" w:color="auto" w:fill="D6E3BC" w:themeFill="accent3" w:themeFillTint="66"/>
          </w:tcPr>
          <w:p w14:paraId="2F5CDD0A" w14:textId="541E9A62" w:rsidR="00083009" w:rsidRPr="00487B76" w:rsidRDefault="00DE5863" w:rsidP="00083009">
            <w:pPr>
              <w:widowControl/>
              <w:autoSpaceDE/>
              <w:autoSpaceDN/>
              <w:jc w:val="both"/>
              <w:rPr>
                <w:rFonts w:eastAsia="Times New Roman" w:cs="Times New Roman"/>
                <w:lang w:eastAsia="hu-HU"/>
              </w:rPr>
            </w:pPr>
            <w:r w:rsidRPr="00487B76">
              <w:rPr>
                <w:rFonts w:eastAsia="Times New Roman" w:cs="Times New Roman"/>
                <w:lang w:eastAsia="hu-HU"/>
              </w:rPr>
              <w:t>Óvodapedagógus Ped-1</w:t>
            </w:r>
          </w:p>
        </w:tc>
        <w:tc>
          <w:tcPr>
            <w:tcW w:w="3006" w:type="dxa"/>
            <w:shd w:val="clear" w:color="auto" w:fill="D6E3BC" w:themeFill="accent3" w:themeFillTint="66"/>
          </w:tcPr>
          <w:p w14:paraId="18988541" w14:textId="6593AA4F" w:rsidR="00083009" w:rsidRPr="00487B76" w:rsidRDefault="00A02AA4" w:rsidP="00083009">
            <w:pPr>
              <w:widowControl/>
              <w:autoSpaceDE/>
              <w:autoSpaceDN/>
              <w:jc w:val="both"/>
              <w:rPr>
                <w:rFonts w:eastAsia="Times New Roman" w:cs="Times New Roman"/>
                <w:lang w:eastAsia="hu-HU"/>
              </w:rPr>
            </w:pPr>
            <w:r w:rsidRPr="00487B76">
              <w:rPr>
                <w:rFonts w:eastAsia="Times New Roman" w:cs="Times New Roman"/>
                <w:lang w:eastAsia="hu-HU"/>
              </w:rPr>
              <w:t>Szivárvány</w:t>
            </w:r>
            <w:r w:rsidR="00083009" w:rsidRPr="00487B76">
              <w:rPr>
                <w:rFonts w:eastAsia="Times New Roman" w:cs="Times New Roman"/>
                <w:lang w:eastAsia="hu-HU"/>
              </w:rPr>
              <w:t xml:space="preserve"> csoport</w:t>
            </w:r>
          </w:p>
        </w:tc>
      </w:tr>
      <w:tr w:rsidR="00083009" w:rsidRPr="009E6D0B" w14:paraId="15750D42" w14:textId="77777777" w:rsidTr="00DE5863">
        <w:tc>
          <w:tcPr>
            <w:tcW w:w="3256" w:type="dxa"/>
            <w:shd w:val="clear" w:color="auto" w:fill="CCC0D9" w:themeFill="accent4" w:themeFillTint="66"/>
          </w:tcPr>
          <w:p w14:paraId="6BA12184" w14:textId="390381AD" w:rsidR="00083009" w:rsidRPr="00487B76" w:rsidRDefault="00DE5863" w:rsidP="00C902A0">
            <w:pPr>
              <w:pStyle w:val="Listaszerbekezds"/>
              <w:numPr>
                <w:ilvl w:val="0"/>
                <w:numId w:val="21"/>
              </w:numPr>
              <w:rPr>
                <w:lang w:eastAsia="hu-HU"/>
              </w:rPr>
            </w:pPr>
            <w:r w:rsidRPr="00487B76">
              <w:rPr>
                <w:lang w:eastAsia="hu-HU"/>
              </w:rPr>
              <w:t>Gajda Katalin</w:t>
            </w:r>
          </w:p>
        </w:tc>
        <w:tc>
          <w:tcPr>
            <w:tcW w:w="2800" w:type="dxa"/>
            <w:shd w:val="clear" w:color="auto" w:fill="CCC0D9" w:themeFill="accent4" w:themeFillTint="66"/>
          </w:tcPr>
          <w:p w14:paraId="1F8FC0E3" w14:textId="77777777" w:rsidR="00083009" w:rsidRPr="00487B76" w:rsidRDefault="00083009" w:rsidP="00083009">
            <w:pPr>
              <w:widowControl/>
              <w:autoSpaceDE/>
              <w:autoSpaceDN/>
              <w:jc w:val="both"/>
              <w:rPr>
                <w:rFonts w:eastAsia="Times New Roman" w:cs="Times New Roman"/>
                <w:lang w:eastAsia="hu-HU"/>
              </w:rPr>
            </w:pPr>
            <w:r w:rsidRPr="00487B76">
              <w:rPr>
                <w:rFonts w:eastAsia="Times New Roman" w:cs="Times New Roman"/>
                <w:lang w:eastAsia="hu-HU"/>
              </w:rPr>
              <w:t>Dajka</w:t>
            </w:r>
          </w:p>
        </w:tc>
        <w:tc>
          <w:tcPr>
            <w:tcW w:w="3006" w:type="dxa"/>
            <w:shd w:val="clear" w:color="auto" w:fill="CCC0D9" w:themeFill="accent4" w:themeFillTint="66"/>
          </w:tcPr>
          <w:p w14:paraId="68E788B9" w14:textId="26C07AE0" w:rsidR="00083009" w:rsidRPr="00487B76" w:rsidRDefault="00A02AA4" w:rsidP="00083009">
            <w:pPr>
              <w:widowControl/>
              <w:autoSpaceDE/>
              <w:autoSpaceDN/>
              <w:jc w:val="both"/>
              <w:rPr>
                <w:rFonts w:eastAsia="Times New Roman" w:cs="Times New Roman"/>
                <w:lang w:eastAsia="hu-HU"/>
              </w:rPr>
            </w:pPr>
            <w:r w:rsidRPr="00487B76">
              <w:rPr>
                <w:rFonts w:eastAsia="Times New Roman" w:cs="Times New Roman"/>
                <w:lang w:eastAsia="hu-HU"/>
              </w:rPr>
              <w:t>Szivárvány</w:t>
            </w:r>
            <w:r w:rsidR="00083009" w:rsidRPr="00487B76">
              <w:rPr>
                <w:rFonts w:eastAsia="Times New Roman" w:cs="Times New Roman"/>
                <w:lang w:eastAsia="hu-HU"/>
              </w:rPr>
              <w:t xml:space="preserve"> csoport</w:t>
            </w:r>
          </w:p>
        </w:tc>
      </w:tr>
      <w:tr w:rsidR="00083009" w:rsidRPr="009E6D0B" w14:paraId="45163102" w14:textId="77777777" w:rsidTr="00DE5863">
        <w:tc>
          <w:tcPr>
            <w:tcW w:w="3256" w:type="dxa"/>
            <w:shd w:val="clear" w:color="auto" w:fill="D6E3BC" w:themeFill="accent3" w:themeFillTint="66"/>
          </w:tcPr>
          <w:p w14:paraId="78D257E5" w14:textId="50815AAC" w:rsidR="00083009" w:rsidRPr="00487B76" w:rsidRDefault="00A87DAA" w:rsidP="00A87DAA">
            <w:pPr>
              <w:pStyle w:val="Listaszerbekezds"/>
              <w:numPr>
                <w:ilvl w:val="0"/>
                <w:numId w:val="21"/>
              </w:numPr>
              <w:rPr>
                <w:lang w:eastAsia="hu-HU"/>
              </w:rPr>
            </w:pPr>
            <w:r>
              <w:rPr>
                <w:lang w:eastAsia="hu-HU"/>
              </w:rPr>
              <w:t>Hajdú Józsefné</w:t>
            </w:r>
          </w:p>
        </w:tc>
        <w:tc>
          <w:tcPr>
            <w:tcW w:w="2800" w:type="dxa"/>
            <w:shd w:val="clear" w:color="auto" w:fill="D6E3BC" w:themeFill="accent3" w:themeFillTint="66"/>
          </w:tcPr>
          <w:p w14:paraId="3882F35D" w14:textId="00695D37" w:rsidR="00083009" w:rsidRPr="00487B76" w:rsidRDefault="00DE5863" w:rsidP="00083009">
            <w:pPr>
              <w:widowControl/>
              <w:autoSpaceDE/>
              <w:autoSpaceDN/>
              <w:jc w:val="both"/>
              <w:rPr>
                <w:rFonts w:eastAsia="Times New Roman" w:cs="Times New Roman"/>
                <w:lang w:eastAsia="hu-HU"/>
              </w:rPr>
            </w:pPr>
            <w:r w:rsidRPr="00487B76">
              <w:rPr>
                <w:rFonts w:eastAsia="Times New Roman" w:cs="Times New Roman"/>
                <w:lang w:eastAsia="hu-HU"/>
              </w:rPr>
              <w:t>Óvodapedagógus Ped-2</w:t>
            </w:r>
          </w:p>
        </w:tc>
        <w:tc>
          <w:tcPr>
            <w:tcW w:w="3006" w:type="dxa"/>
            <w:shd w:val="clear" w:color="auto" w:fill="D6E3BC" w:themeFill="accent3" w:themeFillTint="66"/>
          </w:tcPr>
          <w:p w14:paraId="12BF0457" w14:textId="5DA9F59C" w:rsidR="00083009" w:rsidRPr="00487B76" w:rsidRDefault="00A02AA4" w:rsidP="00083009">
            <w:pPr>
              <w:widowControl/>
              <w:autoSpaceDE/>
              <w:autoSpaceDN/>
              <w:jc w:val="both"/>
              <w:rPr>
                <w:rFonts w:eastAsia="Times New Roman" w:cs="Times New Roman"/>
                <w:lang w:eastAsia="hu-HU"/>
              </w:rPr>
            </w:pPr>
            <w:r w:rsidRPr="00487B76">
              <w:rPr>
                <w:rFonts w:eastAsia="Times New Roman" w:cs="Times New Roman"/>
                <w:lang w:eastAsia="hu-HU"/>
              </w:rPr>
              <w:t xml:space="preserve">Napocska </w:t>
            </w:r>
            <w:r w:rsidR="00083009" w:rsidRPr="00487B76">
              <w:rPr>
                <w:rFonts w:eastAsia="Times New Roman" w:cs="Times New Roman"/>
                <w:lang w:eastAsia="hu-HU"/>
              </w:rPr>
              <w:t>csoport</w:t>
            </w:r>
          </w:p>
        </w:tc>
      </w:tr>
      <w:tr w:rsidR="00083009" w:rsidRPr="009E6D0B" w14:paraId="4FAF3E7E" w14:textId="77777777" w:rsidTr="00DE5863">
        <w:tc>
          <w:tcPr>
            <w:tcW w:w="3256" w:type="dxa"/>
            <w:shd w:val="clear" w:color="auto" w:fill="D6E3BC" w:themeFill="accent3" w:themeFillTint="66"/>
          </w:tcPr>
          <w:p w14:paraId="6020B7B7" w14:textId="4728C6CA" w:rsidR="00083009" w:rsidRPr="00487B76" w:rsidRDefault="00083009" w:rsidP="00A87DAA">
            <w:pPr>
              <w:pStyle w:val="Listaszerbekezds"/>
              <w:numPr>
                <w:ilvl w:val="0"/>
                <w:numId w:val="21"/>
              </w:numPr>
              <w:rPr>
                <w:lang w:eastAsia="hu-HU"/>
              </w:rPr>
            </w:pPr>
            <w:r w:rsidRPr="00487B76">
              <w:rPr>
                <w:lang w:eastAsia="hu-HU"/>
              </w:rPr>
              <w:t>Kollarik-Hegedűs Rita</w:t>
            </w:r>
          </w:p>
        </w:tc>
        <w:tc>
          <w:tcPr>
            <w:tcW w:w="2800" w:type="dxa"/>
            <w:shd w:val="clear" w:color="auto" w:fill="D6E3BC" w:themeFill="accent3" w:themeFillTint="66"/>
          </w:tcPr>
          <w:p w14:paraId="704FD370" w14:textId="0AA5E387" w:rsidR="007F772E" w:rsidRDefault="007F772E" w:rsidP="00083009">
            <w:pPr>
              <w:widowControl/>
              <w:autoSpaceDE/>
              <w:autoSpaceDN/>
              <w:jc w:val="both"/>
              <w:rPr>
                <w:rFonts w:eastAsia="Times New Roman" w:cs="Times New Roman"/>
                <w:lang w:eastAsia="hu-HU"/>
              </w:rPr>
            </w:pPr>
            <w:r>
              <w:rPr>
                <w:rFonts w:eastAsia="Times New Roman" w:cs="Times New Roman"/>
                <w:lang w:eastAsia="hu-HU"/>
              </w:rPr>
              <w:t>Megbízott tagóvoda-vezető</w:t>
            </w:r>
          </w:p>
          <w:p w14:paraId="6234C6A3" w14:textId="64C4E346" w:rsidR="00083009" w:rsidRPr="00487B76" w:rsidRDefault="00083009" w:rsidP="00083009">
            <w:pPr>
              <w:widowControl/>
              <w:autoSpaceDE/>
              <w:autoSpaceDN/>
              <w:jc w:val="both"/>
              <w:rPr>
                <w:rFonts w:eastAsia="Times New Roman" w:cs="Times New Roman"/>
                <w:lang w:eastAsia="hu-HU"/>
              </w:rPr>
            </w:pPr>
            <w:r w:rsidRPr="00487B76">
              <w:rPr>
                <w:rFonts w:eastAsia="Times New Roman" w:cs="Times New Roman"/>
                <w:lang w:eastAsia="hu-HU"/>
              </w:rPr>
              <w:t>Óvodapedagógus Ped-1</w:t>
            </w:r>
          </w:p>
        </w:tc>
        <w:tc>
          <w:tcPr>
            <w:tcW w:w="3006" w:type="dxa"/>
            <w:shd w:val="clear" w:color="auto" w:fill="D6E3BC" w:themeFill="accent3" w:themeFillTint="66"/>
          </w:tcPr>
          <w:p w14:paraId="1DB54F48" w14:textId="300EBDCB" w:rsidR="00083009" w:rsidRPr="00487B76" w:rsidRDefault="00A02AA4" w:rsidP="00083009">
            <w:pPr>
              <w:widowControl/>
              <w:autoSpaceDE/>
              <w:autoSpaceDN/>
              <w:jc w:val="both"/>
              <w:rPr>
                <w:rFonts w:eastAsia="Times New Roman" w:cs="Times New Roman"/>
                <w:lang w:eastAsia="hu-HU"/>
              </w:rPr>
            </w:pPr>
            <w:r w:rsidRPr="00487B76">
              <w:rPr>
                <w:rFonts w:eastAsia="Times New Roman" w:cs="Times New Roman"/>
                <w:lang w:eastAsia="hu-HU"/>
              </w:rPr>
              <w:t>Napocska</w:t>
            </w:r>
            <w:r w:rsidR="00083009" w:rsidRPr="00487B76">
              <w:rPr>
                <w:rFonts w:eastAsia="Times New Roman" w:cs="Times New Roman"/>
                <w:lang w:eastAsia="hu-HU"/>
              </w:rPr>
              <w:t xml:space="preserve"> csoport</w:t>
            </w:r>
          </w:p>
        </w:tc>
      </w:tr>
      <w:tr w:rsidR="00487B76" w:rsidRPr="009E6D0B" w14:paraId="4423822C" w14:textId="77777777" w:rsidTr="00487B76">
        <w:tc>
          <w:tcPr>
            <w:tcW w:w="3256" w:type="dxa"/>
            <w:shd w:val="clear" w:color="auto" w:fill="CCC0D9" w:themeFill="accent4" w:themeFillTint="66"/>
          </w:tcPr>
          <w:p w14:paraId="1B4E6307" w14:textId="1F7F504C" w:rsidR="00487B76" w:rsidRPr="00487B76" w:rsidRDefault="00DF33B3" w:rsidP="00A87DAA">
            <w:pPr>
              <w:pStyle w:val="Listaszerbekezds"/>
              <w:numPr>
                <w:ilvl w:val="0"/>
                <w:numId w:val="21"/>
              </w:numPr>
              <w:rPr>
                <w:lang w:eastAsia="hu-HU"/>
              </w:rPr>
            </w:pPr>
            <w:r w:rsidRPr="00487B76">
              <w:rPr>
                <w:lang w:eastAsia="hu-HU"/>
              </w:rPr>
              <w:t>Szabó Józsefné</w:t>
            </w:r>
          </w:p>
        </w:tc>
        <w:tc>
          <w:tcPr>
            <w:tcW w:w="2800" w:type="dxa"/>
            <w:shd w:val="clear" w:color="auto" w:fill="CCC0D9" w:themeFill="accent4" w:themeFillTint="66"/>
          </w:tcPr>
          <w:p w14:paraId="2939D01F" w14:textId="5A5FA0E1" w:rsidR="00487B76" w:rsidRPr="00487B76" w:rsidRDefault="00487B76" w:rsidP="00083009">
            <w:pPr>
              <w:widowControl/>
              <w:autoSpaceDE/>
              <w:autoSpaceDN/>
              <w:jc w:val="both"/>
              <w:rPr>
                <w:rFonts w:eastAsia="Times New Roman" w:cs="Times New Roman"/>
                <w:lang w:eastAsia="hu-HU"/>
              </w:rPr>
            </w:pPr>
            <w:r w:rsidRPr="00487B76">
              <w:rPr>
                <w:rFonts w:eastAsia="Times New Roman" w:cs="Times New Roman"/>
                <w:lang w:eastAsia="hu-HU"/>
              </w:rPr>
              <w:t>Dajka</w:t>
            </w:r>
          </w:p>
        </w:tc>
        <w:tc>
          <w:tcPr>
            <w:tcW w:w="3006" w:type="dxa"/>
            <w:shd w:val="clear" w:color="auto" w:fill="CCC0D9" w:themeFill="accent4" w:themeFillTint="66"/>
          </w:tcPr>
          <w:p w14:paraId="29F2012A" w14:textId="79803184" w:rsidR="00487B76" w:rsidRPr="00487B76" w:rsidRDefault="00487B76" w:rsidP="00083009">
            <w:pPr>
              <w:widowControl/>
              <w:autoSpaceDE/>
              <w:autoSpaceDN/>
              <w:jc w:val="both"/>
              <w:rPr>
                <w:rFonts w:eastAsia="Times New Roman" w:cs="Times New Roman"/>
                <w:lang w:eastAsia="hu-HU"/>
              </w:rPr>
            </w:pPr>
            <w:r w:rsidRPr="00487B76">
              <w:rPr>
                <w:rFonts w:eastAsia="Times New Roman" w:cs="Times New Roman"/>
                <w:lang w:eastAsia="hu-HU"/>
              </w:rPr>
              <w:t>Napocska csoport</w:t>
            </w:r>
          </w:p>
        </w:tc>
      </w:tr>
      <w:tr w:rsidR="00083009" w:rsidRPr="009E6D0B" w14:paraId="0803862A" w14:textId="77777777" w:rsidTr="00487B76">
        <w:tc>
          <w:tcPr>
            <w:tcW w:w="3256" w:type="dxa"/>
            <w:shd w:val="clear" w:color="auto" w:fill="FFFF00"/>
          </w:tcPr>
          <w:p w14:paraId="468A4D9B" w14:textId="48159ACD" w:rsidR="00083009" w:rsidRPr="00487B76" w:rsidRDefault="00083009" w:rsidP="00A87DAA">
            <w:pPr>
              <w:pStyle w:val="Listaszerbekezds"/>
              <w:widowControl/>
              <w:numPr>
                <w:ilvl w:val="0"/>
                <w:numId w:val="21"/>
              </w:numPr>
              <w:autoSpaceDE/>
              <w:autoSpaceDN/>
              <w:jc w:val="both"/>
              <w:rPr>
                <w:lang w:eastAsia="hu-HU"/>
              </w:rPr>
            </w:pPr>
            <w:r w:rsidRPr="00487B76">
              <w:rPr>
                <w:lang w:eastAsia="hu-HU"/>
              </w:rPr>
              <w:t>Lovas Péterné</w:t>
            </w:r>
          </w:p>
        </w:tc>
        <w:tc>
          <w:tcPr>
            <w:tcW w:w="2800" w:type="dxa"/>
            <w:shd w:val="clear" w:color="auto" w:fill="FFFF00"/>
          </w:tcPr>
          <w:p w14:paraId="42D008BA" w14:textId="77777777" w:rsidR="00083009" w:rsidRPr="00487B76" w:rsidRDefault="00083009" w:rsidP="00083009">
            <w:pPr>
              <w:widowControl/>
              <w:autoSpaceDE/>
              <w:autoSpaceDN/>
              <w:jc w:val="both"/>
              <w:rPr>
                <w:rFonts w:eastAsia="Times New Roman" w:cs="Times New Roman"/>
                <w:lang w:eastAsia="hu-HU"/>
              </w:rPr>
            </w:pPr>
            <w:r w:rsidRPr="00487B76">
              <w:rPr>
                <w:rFonts w:eastAsia="Times New Roman" w:cs="Times New Roman"/>
                <w:lang w:eastAsia="hu-HU"/>
              </w:rPr>
              <w:t>Pedagógiai asszisztens</w:t>
            </w:r>
          </w:p>
        </w:tc>
        <w:tc>
          <w:tcPr>
            <w:tcW w:w="3006" w:type="dxa"/>
            <w:shd w:val="clear" w:color="auto" w:fill="FFFF00"/>
          </w:tcPr>
          <w:p w14:paraId="41EBA41B" w14:textId="0B393B4F" w:rsidR="00083009" w:rsidRPr="00487B76" w:rsidRDefault="00EF4E1C" w:rsidP="00083009">
            <w:pPr>
              <w:widowControl/>
              <w:autoSpaceDE/>
              <w:autoSpaceDN/>
              <w:jc w:val="both"/>
              <w:rPr>
                <w:rFonts w:eastAsia="Times New Roman" w:cs="Times New Roman"/>
                <w:lang w:eastAsia="hu-HU"/>
              </w:rPr>
            </w:pPr>
            <w:r w:rsidRPr="00487B76">
              <w:rPr>
                <w:rFonts w:eastAsia="Times New Roman" w:cs="Times New Roman"/>
                <w:lang w:eastAsia="hu-HU"/>
              </w:rPr>
              <w:t>Változó csoport</w:t>
            </w:r>
          </w:p>
        </w:tc>
      </w:tr>
    </w:tbl>
    <w:p w14:paraId="282D056C" w14:textId="4B0B907E" w:rsidR="00765E00" w:rsidRPr="009E6D0B" w:rsidRDefault="00765E00" w:rsidP="005F7635">
      <w:pPr>
        <w:widowControl/>
        <w:tabs>
          <w:tab w:val="left" w:pos="3120"/>
        </w:tabs>
        <w:autoSpaceDE/>
        <w:autoSpaceDN/>
        <w:spacing w:line="276" w:lineRule="auto"/>
        <w:jc w:val="both"/>
        <w:rPr>
          <w:rFonts w:eastAsia="Times New Roman" w:cs="Times New Roman"/>
          <w:sz w:val="24"/>
          <w:szCs w:val="24"/>
          <w:lang w:eastAsia="hu-HU"/>
        </w:rPr>
      </w:pPr>
    </w:p>
    <w:p w14:paraId="24120829" w14:textId="433C7C78" w:rsidR="00594E3A" w:rsidRDefault="00594E3A" w:rsidP="00DF655A">
      <w:pPr>
        <w:widowControl/>
        <w:autoSpaceDE/>
        <w:autoSpaceDN/>
        <w:spacing w:line="276" w:lineRule="auto"/>
        <w:jc w:val="center"/>
        <w:rPr>
          <w:rFonts w:eastAsia="Times New Roman" w:cs="Times New Roman"/>
          <w:b/>
          <w:bCs/>
          <w:sz w:val="24"/>
          <w:szCs w:val="24"/>
          <w:lang w:eastAsia="hu-HU"/>
        </w:rPr>
      </w:pPr>
      <w:r w:rsidRPr="009E6D0B">
        <w:rPr>
          <w:rFonts w:eastAsia="Times New Roman" w:cs="Times New Roman"/>
          <w:b/>
          <w:bCs/>
          <w:sz w:val="24"/>
          <w:szCs w:val="24"/>
          <w:lang w:eastAsia="hu-HU"/>
        </w:rPr>
        <w:t xml:space="preserve">Templom </w:t>
      </w:r>
      <w:r w:rsidR="00296121">
        <w:rPr>
          <w:rFonts w:eastAsia="Times New Roman" w:cs="Times New Roman"/>
          <w:b/>
          <w:bCs/>
          <w:sz w:val="24"/>
          <w:szCs w:val="24"/>
          <w:lang w:eastAsia="hu-HU"/>
        </w:rPr>
        <w:t>U</w:t>
      </w:r>
      <w:r w:rsidRPr="009E6D0B">
        <w:rPr>
          <w:rFonts w:eastAsia="Times New Roman" w:cs="Times New Roman"/>
          <w:b/>
          <w:bCs/>
          <w:sz w:val="24"/>
          <w:szCs w:val="24"/>
          <w:lang w:eastAsia="hu-HU"/>
        </w:rPr>
        <w:t xml:space="preserve">tcai „Delfin” </w:t>
      </w:r>
      <w:r>
        <w:rPr>
          <w:rFonts w:eastAsia="Times New Roman" w:cs="Times New Roman"/>
          <w:b/>
          <w:bCs/>
          <w:sz w:val="24"/>
          <w:szCs w:val="24"/>
          <w:lang w:eastAsia="hu-HU"/>
        </w:rPr>
        <w:t>Tagó</w:t>
      </w:r>
      <w:r w:rsidRPr="009E6D0B">
        <w:rPr>
          <w:rFonts w:eastAsia="Times New Roman" w:cs="Times New Roman"/>
          <w:b/>
          <w:bCs/>
          <w:sz w:val="24"/>
          <w:szCs w:val="24"/>
          <w:lang w:eastAsia="hu-HU"/>
        </w:rPr>
        <w:t>voda:</w:t>
      </w:r>
    </w:p>
    <w:p w14:paraId="665CD1FD" w14:textId="659A610F" w:rsidR="009B2FC8" w:rsidRDefault="00591B1B" w:rsidP="00DF655A">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 xml:space="preserve">6 csoportra/ </w:t>
      </w:r>
      <w:r w:rsidR="00487B76">
        <w:rPr>
          <w:rFonts w:eastAsia="Times New Roman" w:cs="Times New Roman"/>
          <w:b/>
          <w:bCs/>
          <w:sz w:val="24"/>
          <w:szCs w:val="24"/>
          <w:lang w:eastAsia="hu-HU"/>
        </w:rPr>
        <w:t xml:space="preserve">22 </w:t>
      </w:r>
      <w:r w:rsidR="009B2FC8">
        <w:rPr>
          <w:rFonts w:eastAsia="Times New Roman" w:cs="Times New Roman"/>
          <w:b/>
          <w:bCs/>
          <w:sz w:val="24"/>
          <w:szCs w:val="24"/>
          <w:lang w:eastAsia="hu-HU"/>
        </w:rPr>
        <w:t>fő</w:t>
      </w:r>
      <w:r w:rsidR="00B208EA">
        <w:rPr>
          <w:rFonts w:eastAsia="Times New Roman" w:cs="Times New Roman"/>
          <w:b/>
          <w:bCs/>
          <w:sz w:val="24"/>
          <w:szCs w:val="24"/>
          <w:lang w:eastAsia="hu-HU"/>
        </w:rPr>
        <w:t>+1 fő közfoglalkoztatott</w:t>
      </w:r>
    </w:p>
    <w:p w14:paraId="79F7AA86" w14:textId="7FD450EC" w:rsidR="00DC4699" w:rsidRPr="009E6D0B" w:rsidRDefault="00487B76" w:rsidP="00DF655A">
      <w:pPr>
        <w:widowControl/>
        <w:autoSpaceDE/>
        <w:autoSpaceDN/>
        <w:spacing w:line="276" w:lineRule="auto"/>
        <w:jc w:val="center"/>
        <w:rPr>
          <w:rFonts w:eastAsia="Times New Roman" w:cs="Times New Roman"/>
          <w:b/>
          <w:bCs/>
          <w:sz w:val="24"/>
          <w:szCs w:val="24"/>
          <w:lang w:eastAsia="hu-HU"/>
        </w:rPr>
      </w:pPr>
      <w:r>
        <w:rPr>
          <w:rFonts w:eastAsia="Times New Roman" w:cs="Times New Roman"/>
          <w:b/>
          <w:bCs/>
          <w:sz w:val="24"/>
          <w:szCs w:val="24"/>
          <w:lang w:eastAsia="hu-HU"/>
        </w:rPr>
        <w:t>6,8</w:t>
      </w:r>
      <w:r w:rsidR="00DC4699">
        <w:rPr>
          <w:rFonts w:eastAsia="Times New Roman" w:cs="Times New Roman"/>
          <w:b/>
          <w:bCs/>
          <w:sz w:val="24"/>
          <w:szCs w:val="24"/>
          <w:lang w:eastAsia="hu-HU"/>
        </w:rPr>
        <w:t xml:space="preserve"> fő gyermekre jut 1 fő felnőtt</w:t>
      </w:r>
      <w:r w:rsidR="004958B1">
        <w:rPr>
          <w:rFonts w:eastAsia="Times New Roman" w:cs="Times New Roman"/>
          <w:b/>
          <w:bCs/>
          <w:sz w:val="24"/>
          <w:szCs w:val="24"/>
          <w:lang w:eastAsia="hu-HU"/>
        </w:rPr>
        <w:t xml:space="preserve"> (150 főre vetítve)</w:t>
      </w:r>
    </w:p>
    <w:p w14:paraId="62CFD1AD" w14:textId="77777777" w:rsidR="00594E3A" w:rsidRPr="009E6D0B" w:rsidRDefault="00594E3A" w:rsidP="00594E3A">
      <w:pPr>
        <w:widowControl/>
        <w:autoSpaceDE/>
        <w:autoSpaceDN/>
        <w:spacing w:line="276" w:lineRule="auto"/>
        <w:jc w:val="both"/>
        <w:rPr>
          <w:rFonts w:eastAsia="Times New Roman" w:cs="Times New Roman"/>
          <w:sz w:val="24"/>
          <w:szCs w:val="24"/>
          <w:lang w:eastAsia="hu-HU"/>
        </w:rPr>
      </w:pPr>
    </w:p>
    <w:tbl>
      <w:tblPr>
        <w:tblStyle w:val="Rcsostblzat"/>
        <w:tblW w:w="0" w:type="auto"/>
        <w:tblLook w:val="04A0" w:firstRow="1" w:lastRow="0" w:firstColumn="1" w:lastColumn="0" w:noHBand="0" w:noVBand="1"/>
      </w:tblPr>
      <w:tblGrid>
        <w:gridCol w:w="3823"/>
        <w:gridCol w:w="2693"/>
        <w:gridCol w:w="2546"/>
      </w:tblGrid>
      <w:tr w:rsidR="003048C3" w:rsidRPr="009E6D0B" w14:paraId="05370216" w14:textId="77777777" w:rsidTr="00487B76">
        <w:tc>
          <w:tcPr>
            <w:tcW w:w="3823" w:type="dxa"/>
            <w:shd w:val="clear" w:color="auto" w:fill="D6E3BC" w:themeFill="accent3" w:themeFillTint="66"/>
          </w:tcPr>
          <w:p w14:paraId="15B450D5"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Dr. Vighné Dudás Szilvia</w:t>
            </w:r>
          </w:p>
        </w:tc>
        <w:tc>
          <w:tcPr>
            <w:tcW w:w="2693" w:type="dxa"/>
            <w:shd w:val="clear" w:color="auto" w:fill="D6E3BC" w:themeFill="accent3" w:themeFillTint="66"/>
          </w:tcPr>
          <w:p w14:paraId="418DC808" w14:textId="77777777" w:rsidR="003048C3" w:rsidRPr="00487B76" w:rsidRDefault="003048C3" w:rsidP="009229CF">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Tagintézmény-vezető</w:t>
            </w:r>
          </w:p>
          <w:p w14:paraId="773FADC6" w14:textId="77777777" w:rsidR="003048C3" w:rsidRPr="00487B76" w:rsidRDefault="003048C3" w:rsidP="009229CF">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Ped-2</w:t>
            </w:r>
          </w:p>
        </w:tc>
        <w:tc>
          <w:tcPr>
            <w:tcW w:w="2546" w:type="dxa"/>
            <w:shd w:val="clear" w:color="auto" w:fill="D6E3BC" w:themeFill="accent3" w:themeFillTint="66"/>
          </w:tcPr>
          <w:p w14:paraId="60FA8116" w14:textId="77777777" w:rsidR="003048C3" w:rsidRPr="00487B76" w:rsidRDefault="003048C3" w:rsidP="009229CF">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Napocska csoport</w:t>
            </w:r>
          </w:p>
        </w:tc>
      </w:tr>
      <w:tr w:rsidR="003048C3" w:rsidRPr="009E6D0B" w14:paraId="270A1365" w14:textId="77777777" w:rsidTr="00487B76">
        <w:tc>
          <w:tcPr>
            <w:tcW w:w="3823" w:type="dxa"/>
            <w:shd w:val="clear" w:color="auto" w:fill="D6E3BC" w:themeFill="accent3" w:themeFillTint="66"/>
          </w:tcPr>
          <w:p w14:paraId="75E91005" w14:textId="4CE3ED2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Németh Józsefné</w:t>
            </w:r>
          </w:p>
        </w:tc>
        <w:tc>
          <w:tcPr>
            <w:tcW w:w="2693" w:type="dxa"/>
            <w:shd w:val="clear" w:color="auto" w:fill="D6E3BC" w:themeFill="accent3" w:themeFillTint="66"/>
          </w:tcPr>
          <w:p w14:paraId="09189711" w14:textId="5F0DE1C9"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Ped-2</w:t>
            </w:r>
          </w:p>
        </w:tc>
        <w:tc>
          <w:tcPr>
            <w:tcW w:w="2546" w:type="dxa"/>
            <w:shd w:val="clear" w:color="auto" w:fill="D6E3BC" w:themeFill="accent3" w:themeFillTint="66"/>
          </w:tcPr>
          <w:p w14:paraId="0F681569" w14:textId="329BCD16"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Napocska csoport</w:t>
            </w:r>
          </w:p>
        </w:tc>
      </w:tr>
      <w:tr w:rsidR="003048C3" w:rsidRPr="009E6D0B" w14:paraId="7F38E7E7" w14:textId="77777777" w:rsidTr="00487B76">
        <w:tc>
          <w:tcPr>
            <w:tcW w:w="3823" w:type="dxa"/>
            <w:shd w:val="clear" w:color="auto" w:fill="FFFF00"/>
          </w:tcPr>
          <w:p w14:paraId="2A57B858" w14:textId="5216CDA9" w:rsidR="003048C3" w:rsidRPr="00487B76" w:rsidRDefault="00487B76" w:rsidP="00C902A0">
            <w:pPr>
              <w:widowControl/>
              <w:numPr>
                <w:ilvl w:val="0"/>
                <w:numId w:val="22"/>
              </w:numPr>
              <w:autoSpaceDE/>
              <w:autoSpaceDN/>
              <w:spacing w:line="276" w:lineRule="auto"/>
              <w:rPr>
                <w:rFonts w:eastAsia="Times New Roman" w:cs="Times New Roman"/>
                <w:lang w:eastAsia="hu-HU"/>
              </w:rPr>
            </w:pPr>
            <w:r w:rsidRPr="00487B76">
              <w:rPr>
                <w:rFonts w:eastAsia="Times New Roman" w:cs="Times New Roman"/>
                <w:lang w:eastAsia="hu-HU"/>
              </w:rPr>
              <w:t>Varga Éva</w:t>
            </w:r>
          </w:p>
        </w:tc>
        <w:tc>
          <w:tcPr>
            <w:tcW w:w="2693" w:type="dxa"/>
            <w:shd w:val="clear" w:color="auto" w:fill="FFFF00"/>
          </w:tcPr>
          <w:p w14:paraId="0247E436"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Pedagógiai asszisztens</w:t>
            </w:r>
          </w:p>
        </w:tc>
        <w:tc>
          <w:tcPr>
            <w:tcW w:w="2546" w:type="dxa"/>
            <w:shd w:val="clear" w:color="auto" w:fill="FFFF00"/>
          </w:tcPr>
          <w:p w14:paraId="1B0A8FBC"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Napocska csoport</w:t>
            </w:r>
          </w:p>
        </w:tc>
      </w:tr>
      <w:tr w:rsidR="003048C3" w:rsidRPr="009E6D0B" w14:paraId="563DE28B" w14:textId="77777777" w:rsidTr="00487B76">
        <w:tc>
          <w:tcPr>
            <w:tcW w:w="3823" w:type="dxa"/>
            <w:shd w:val="clear" w:color="auto" w:fill="CCC0D9" w:themeFill="accent4" w:themeFillTint="66"/>
          </w:tcPr>
          <w:p w14:paraId="45257A22" w14:textId="77777777" w:rsidR="003048C3" w:rsidRPr="00487B76" w:rsidRDefault="003048C3" w:rsidP="00C902A0">
            <w:pPr>
              <w:widowControl/>
              <w:numPr>
                <w:ilvl w:val="0"/>
                <w:numId w:val="22"/>
              </w:numPr>
              <w:autoSpaceDE/>
              <w:autoSpaceDN/>
              <w:spacing w:line="276" w:lineRule="auto"/>
              <w:rPr>
                <w:rFonts w:eastAsia="Times New Roman" w:cs="Times New Roman"/>
                <w:lang w:eastAsia="hu-HU"/>
              </w:rPr>
            </w:pPr>
            <w:r w:rsidRPr="00487B76">
              <w:rPr>
                <w:rFonts w:eastAsia="Times New Roman" w:cs="Times New Roman"/>
                <w:lang w:eastAsia="hu-HU"/>
              </w:rPr>
              <w:t>Kovács Ildikó</w:t>
            </w:r>
          </w:p>
        </w:tc>
        <w:tc>
          <w:tcPr>
            <w:tcW w:w="2693" w:type="dxa"/>
            <w:shd w:val="clear" w:color="auto" w:fill="CCC0D9" w:themeFill="accent4" w:themeFillTint="66"/>
          </w:tcPr>
          <w:p w14:paraId="49CB55E0"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Dajka</w:t>
            </w:r>
          </w:p>
        </w:tc>
        <w:tc>
          <w:tcPr>
            <w:tcW w:w="2546" w:type="dxa"/>
            <w:shd w:val="clear" w:color="auto" w:fill="CCC0D9" w:themeFill="accent4" w:themeFillTint="66"/>
          </w:tcPr>
          <w:p w14:paraId="18AA3EF4"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Napocska csoport</w:t>
            </w:r>
          </w:p>
        </w:tc>
      </w:tr>
      <w:tr w:rsidR="003048C3" w:rsidRPr="009E6D0B" w14:paraId="72716D05" w14:textId="77777777" w:rsidTr="00487B76">
        <w:tc>
          <w:tcPr>
            <w:tcW w:w="3823" w:type="dxa"/>
            <w:shd w:val="clear" w:color="auto" w:fill="D6E3BC" w:themeFill="accent3" w:themeFillTint="66"/>
          </w:tcPr>
          <w:p w14:paraId="5DA0D61C" w14:textId="13314913" w:rsidR="003048C3" w:rsidRPr="00487B76" w:rsidRDefault="003048C3" w:rsidP="00C902A0">
            <w:pPr>
              <w:widowControl/>
              <w:numPr>
                <w:ilvl w:val="0"/>
                <w:numId w:val="22"/>
              </w:numPr>
              <w:autoSpaceDE/>
              <w:autoSpaceDN/>
              <w:spacing w:line="276" w:lineRule="auto"/>
              <w:rPr>
                <w:rFonts w:eastAsia="Times New Roman" w:cs="Times New Roman"/>
                <w:lang w:eastAsia="hu-HU"/>
              </w:rPr>
            </w:pPr>
            <w:r w:rsidRPr="00487B76">
              <w:rPr>
                <w:rFonts w:eastAsia="Times New Roman" w:cs="Times New Roman"/>
                <w:lang w:eastAsia="hu-HU"/>
              </w:rPr>
              <w:t>Dr. Lantosné Mucsi Éva</w:t>
            </w:r>
          </w:p>
        </w:tc>
        <w:tc>
          <w:tcPr>
            <w:tcW w:w="2693" w:type="dxa"/>
            <w:shd w:val="clear" w:color="auto" w:fill="D6E3BC" w:themeFill="accent3" w:themeFillTint="66"/>
          </w:tcPr>
          <w:p w14:paraId="7E42E38F" w14:textId="67EE6D32"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Ped-2</w:t>
            </w:r>
          </w:p>
        </w:tc>
        <w:tc>
          <w:tcPr>
            <w:tcW w:w="2546" w:type="dxa"/>
            <w:shd w:val="clear" w:color="auto" w:fill="D6E3BC" w:themeFill="accent3" w:themeFillTint="66"/>
          </w:tcPr>
          <w:p w14:paraId="6720DAA9" w14:textId="2531379D"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Süni csoport</w:t>
            </w:r>
          </w:p>
        </w:tc>
      </w:tr>
      <w:tr w:rsidR="003048C3" w:rsidRPr="009E6D0B" w14:paraId="3C967FA8" w14:textId="77777777" w:rsidTr="00487B76">
        <w:tc>
          <w:tcPr>
            <w:tcW w:w="3823" w:type="dxa"/>
            <w:shd w:val="clear" w:color="auto" w:fill="D6E3BC" w:themeFill="accent3" w:themeFillTint="66"/>
          </w:tcPr>
          <w:p w14:paraId="1CCF3058"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Kertes Zsolt</w:t>
            </w:r>
          </w:p>
        </w:tc>
        <w:tc>
          <w:tcPr>
            <w:tcW w:w="2693" w:type="dxa"/>
            <w:shd w:val="clear" w:color="auto" w:fill="D6E3BC" w:themeFill="accent3" w:themeFillTint="66"/>
          </w:tcPr>
          <w:p w14:paraId="537E6534"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Ped-1</w:t>
            </w:r>
          </w:p>
        </w:tc>
        <w:tc>
          <w:tcPr>
            <w:tcW w:w="2546" w:type="dxa"/>
            <w:shd w:val="clear" w:color="auto" w:fill="D6E3BC" w:themeFill="accent3" w:themeFillTint="66"/>
          </w:tcPr>
          <w:p w14:paraId="32FD5AF0"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Süni csoport</w:t>
            </w:r>
          </w:p>
        </w:tc>
      </w:tr>
      <w:tr w:rsidR="003048C3" w:rsidRPr="009E6D0B" w14:paraId="08073CD0" w14:textId="77777777" w:rsidTr="00487B76">
        <w:tc>
          <w:tcPr>
            <w:tcW w:w="3823" w:type="dxa"/>
            <w:shd w:val="clear" w:color="auto" w:fill="FFFF00"/>
          </w:tcPr>
          <w:p w14:paraId="74AC1B08"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Lévai Melina</w:t>
            </w:r>
          </w:p>
        </w:tc>
        <w:tc>
          <w:tcPr>
            <w:tcW w:w="2693" w:type="dxa"/>
            <w:shd w:val="clear" w:color="auto" w:fill="FFFF00"/>
          </w:tcPr>
          <w:p w14:paraId="0995FB4B"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Pedagógiai asszisztens</w:t>
            </w:r>
          </w:p>
        </w:tc>
        <w:tc>
          <w:tcPr>
            <w:tcW w:w="2546" w:type="dxa"/>
            <w:shd w:val="clear" w:color="auto" w:fill="FFFF00"/>
          </w:tcPr>
          <w:p w14:paraId="59D6299C" w14:textId="3186920D"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Változó csoport</w:t>
            </w:r>
          </w:p>
        </w:tc>
      </w:tr>
      <w:tr w:rsidR="003048C3" w:rsidRPr="009E6D0B" w14:paraId="255BAEED" w14:textId="77777777" w:rsidTr="00487B76">
        <w:tc>
          <w:tcPr>
            <w:tcW w:w="3823" w:type="dxa"/>
            <w:shd w:val="clear" w:color="auto" w:fill="CCC0D9" w:themeFill="accent4" w:themeFillTint="66"/>
          </w:tcPr>
          <w:p w14:paraId="18B4A3B3"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Sági Józsefné</w:t>
            </w:r>
          </w:p>
        </w:tc>
        <w:tc>
          <w:tcPr>
            <w:tcW w:w="2693" w:type="dxa"/>
            <w:shd w:val="clear" w:color="auto" w:fill="CCC0D9" w:themeFill="accent4" w:themeFillTint="66"/>
          </w:tcPr>
          <w:p w14:paraId="64F8BCFA"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Dajka</w:t>
            </w:r>
          </w:p>
        </w:tc>
        <w:tc>
          <w:tcPr>
            <w:tcW w:w="2546" w:type="dxa"/>
            <w:shd w:val="clear" w:color="auto" w:fill="CCC0D9" w:themeFill="accent4" w:themeFillTint="66"/>
          </w:tcPr>
          <w:p w14:paraId="3576B071" w14:textId="3B2807E3"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Süni csoport</w:t>
            </w:r>
          </w:p>
        </w:tc>
      </w:tr>
      <w:tr w:rsidR="003048C3" w:rsidRPr="009E6D0B" w14:paraId="048A18D7" w14:textId="77777777" w:rsidTr="00487B76">
        <w:tc>
          <w:tcPr>
            <w:tcW w:w="3823" w:type="dxa"/>
            <w:shd w:val="clear" w:color="auto" w:fill="D6E3BC" w:themeFill="accent3" w:themeFillTint="66"/>
          </w:tcPr>
          <w:p w14:paraId="495285B3"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Hajdúné Berényi Adrienn</w:t>
            </w:r>
          </w:p>
        </w:tc>
        <w:tc>
          <w:tcPr>
            <w:tcW w:w="2693" w:type="dxa"/>
            <w:shd w:val="clear" w:color="auto" w:fill="D6E3BC" w:themeFill="accent3" w:themeFillTint="66"/>
          </w:tcPr>
          <w:p w14:paraId="7DE0086E"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Ped-2</w:t>
            </w:r>
          </w:p>
        </w:tc>
        <w:tc>
          <w:tcPr>
            <w:tcW w:w="2546" w:type="dxa"/>
            <w:shd w:val="clear" w:color="auto" w:fill="D6E3BC" w:themeFill="accent3" w:themeFillTint="66"/>
          </w:tcPr>
          <w:p w14:paraId="16B04D17"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Zsebibaba csoport</w:t>
            </w:r>
          </w:p>
        </w:tc>
      </w:tr>
      <w:tr w:rsidR="003048C3" w:rsidRPr="009E6D0B" w14:paraId="69B003AE" w14:textId="77777777" w:rsidTr="00487B76">
        <w:tc>
          <w:tcPr>
            <w:tcW w:w="3823" w:type="dxa"/>
            <w:shd w:val="clear" w:color="auto" w:fill="D6E3BC" w:themeFill="accent3" w:themeFillTint="66"/>
          </w:tcPr>
          <w:p w14:paraId="40E7AD66" w14:textId="77777777" w:rsidR="003048C3" w:rsidRPr="00487B76" w:rsidRDefault="003048C3" w:rsidP="00C902A0">
            <w:pPr>
              <w:widowControl/>
              <w:numPr>
                <w:ilvl w:val="0"/>
                <w:numId w:val="22"/>
              </w:numPr>
              <w:autoSpaceDE/>
              <w:autoSpaceDN/>
              <w:jc w:val="both"/>
              <w:rPr>
                <w:rFonts w:eastAsia="Times New Roman" w:cs="Times New Roman"/>
                <w:lang w:eastAsia="hu-HU"/>
              </w:rPr>
            </w:pPr>
            <w:r w:rsidRPr="00487B76">
              <w:rPr>
                <w:rFonts w:eastAsia="Times New Roman" w:cs="Times New Roman"/>
                <w:lang w:eastAsia="hu-HU"/>
              </w:rPr>
              <w:t>Horváth Lajosné</w:t>
            </w:r>
          </w:p>
        </w:tc>
        <w:tc>
          <w:tcPr>
            <w:tcW w:w="2693" w:type="dxa"/>
            <w:shd w:val="clear" w:color="auto" w:fill="D6E3BC" w:themeFill="accent3" w:themeFillTint="66"/>
          </w:tcPr>
          <w:p w14:paraId="12F3EBDD" w14:textId="77777777" w:rsidR="003048C3" w:rsidRPr="00487B76" w:rsidRDefault="003048C3" w:rsidP="003048C3">
            <w:pPr>
              <w:widowControl/>
              <w:autoSpaceDE/>
              <w:autoSpaceDN/>
              <w:jc w:val="both"/>
              <w:rPr>
                <w:rFonts w:eastAsia="Times New Roman" w:cs="Times New Roman"/>
                <w:lang w:eastAsia="hu-HU"/>
              </w:rPr>
            </w:pPr>
            <w:r w:rsidRPr="00487B76">
              <w:rPr>
                <w:rFonts w:eastAsia="Times New Roman" w:cs="Times New Roman"/>
                <w:lang w:eastAsia="hu-HU"/>
              </w:rPr>
              <w:t>Óvodapedagógus Ped-2</w:t>
            </w:r>
          </w:p>
          <w:p w14:paraId="32AC2D8A" w14:textId="3D1E40B2" w:rsidR="003048C3" w:rsidRPr="00487B76" w:rsidRDefault="003048C3" w:rsidP="003048C3">
            <w:pPr>
              <w:widowControl/>
              <w:autoSpaceDE/>
              <w:autoSpaceDN/>
              <w:jc w:val="both"/>
              <w:rPr>
                <w:rFonts w:eastAsia="Times New Roman" w:cs="Times New Roman"/>
                <w:lang w:eastAsia="hu-HU"/>
              </w:rPr>
            </w:pPr>
            <w:r w:rsidRPr="00487B76">
              <w:rPr>
                <w:rFonts w:eastAsia="Times New Roman" w:cs="Times New Roman"/>
                <w:lang w:eastAsia="hu-HU"/>
              </w:rPr>
              <w:t>Intézményvezető h.</w:t>
            </w:r>
          </w:p>
        </w:tc>
        <w:tc>
          <w:tcPr>
            <w:tcW w:w="2546" w:type="dxa"/>
            <w:shd w:val="clear" w:color="auto" w:fill="D6E3BC" w:themeFill="accent3" w:themeFillTint="66"/>
          </w:tcPr>
          <w:p w14:paraId="125BE013" w14:textId="77777777" w:rsidR="003048C3" w:rsidRPr="00487B76" w:rsidRDefault="003048C3" w:rsidP="003048C3">
            <w:pPr>
              <w:widowControl/>
              <w:autoSpaceDE/>
              <w:autoSpaceDN/>
              <w:jc w:val="both"/>
              <w:rPr>
                <w:rFonts w:eastAsia="Times New Roman" w:cs="Times New Roman"/>
                <w:lang w:eastAsia="hu-HU"/>
              </w:rPr>
            </w:pPr>
            <w:r w:rsidRPr="00487B76">
              <w:rPr>
                <w:rFonts w:eastAsia="Times New Roman" w:cs="Times New Roman"/>
                <w:lang w:eastAsia="hu-HU"/>
              </w:rPr>
              <w:t>Zsebibaba csoport</w:t>
            </w:r>
          </w:p>
        </w:tc>
      </w:tr>
      <w:tr w:rsidR="003048C3" w:rsidRPr="009E6D0B" w14:paraId="1314F4BA" w14:textId="77777777" w:rsidTr="00487B76">
        <w:tc>
          <w:tcPr>
            <w:tcW w:w="3823" w:type="dxa"/>
            <w:shd w:val="clear" w:color="auto" w:fill="CCC0D9" w:themeFill="accent4" w:themeFillTint="66"/>
          </w:tcPr>
          <w:p w14:paraId="208A0EB1"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Törkölyné Nagyistók Julianna</w:t>
            </w:r>
          </w:p>
        </w:tc>
        <w:tc>
          <w:tcPr>
            <w:tcW w:w="2693" w:type="dxa"/>
            <w:shd w:val="clear" w:color="auto" w:fill="CCC0D9" w:themeFill="accent4" w:themeFillTint="66"/>
          </w:tcPr>
          <w:p w14:paraId="6B626607"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Dajka</w:t>
            </w:r>
          </w:p>
        </w:tc>
        <w:tc>
          <w:tcPr>
            <w:tcW w:w="2546" w:type="dxa"/>
            <w:shd w:val="clear" w:color="auto" w:fill="CCC0D9" w:themeFill="accent4" w:themeFillTint="66"/>
          </w:tcPr>
          <w:p w14:paraId="38F1108E"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Zsebibaba csoport</w:t>
            </w:r>
          </w:p>
        </w:tc>
      </w:tr>
      <w:tr w:rsidR="003048C3" w:rsidRPr="009E6D0B" w14:paraId="1FB502CD" w14:textId="77777777" w:rsidTr="003048C3">
        <w:tc>
          <w:tcPr>
            <w:tcW w:w="3823" w:type="dxa"/>
            <w:shd w:val="clear" w:color="auto" w:fill="D6E3BC" w:themeFill="accent3" w:themeFillTint="66"/>
          </w:tcPr>
          <w:p w14:paraId="25FD2E95" w14:textId="783EAC3F"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Sebestyén Éva</w:t>
            </w:r>
          </w:p>
        </w:tc>
        <w:tc>
          <w:tcPr>
            <w:tcW w:w="2693" w:type="dxa"/>
            <w:shd w:val="clear" w:color="auto" w:fill="D6E3BC" w:themeFill="accent3" w:themeFillTint="66"/>
          </w:tcPr>
          <w:p w14:paraId="3C27E3A7" w14:textId="46ED9F43" w:rsidR="003048C3" w:rsidRPr="00487B76" w:rsidRDefault="003048C3" w:rsidP="003048C3">
            <w:pPr>
              <w:widowControl/>
              <w:autoSpaceDE/>
              <w:autoSpaceDN/>
              <w:spacing w:line="276" w:lineRule="auto"/>
              <w:rPr>
                <w:rFonts w:eastAsia="Times New Roman" w:cs="Times New Roman"/>
                <w:lang w:eastAsia="hu-HU"/>
              </w:rPr>
            </w:pPr>
            <w:r w:rsidRPr="00487B76">
              <w:rPr>
                <w:rFonts w:eastAsia="Times New Roman" w:cs="Times New Roman"/>
                <w:lang w:eastAsia="hu-HU"/>
              </w:rPr>
              <w:t>Óvodapedagógus Ped-1</w:t>
            </w:r>
          </w:p>
        </w:tc>
        <w:tc>
          <w:tcPr>
            <w:tcW w:w="2546" w:type="dxa"/>
            <w:shd w:val="clear" w:color="auto" w:fill="D6E3BC" w:themeFill="accent3" w:themeFillTint="66"/>
          </w:tcPr>
          <w:p w14:paraId="615547EC"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Szivárvány csoport</w:t>
            </w:r>
          </w:p>
        </w:tc>
      </w:tr>
      <w:tr w:rsidR="003048C3" w:rsidRPr="009E6D0B" w14:paraId="4EE713E4" w14:textId="77777777" w:rsidTr="003048C3">
        <w:tc>
          <w:tcPr>
            <w:tcW w:w="3823" w:type="dxa"/>
            <w:shd w:val="clear" w:color="auto" w:fill="D6E3BC" w:themeFill="accent3" w:themeFillTint="66"/>
          </w:tcPr>
          <w:p w14:paraId="7E3932AF"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Roszik Éva</w:t>
            </w:r>
          </w:p>
        </w:tc>
        <w:tc>
          <w:tcPr>
            <w:tcW w:w="2693" w:type="dxa"/>
            <w:shd w:val="clear" w:color="auto" w:fill="D6E3BC" w:themeFill="accent3" w:themeFillTint="66"/>
          </w:tcPr>
          <w:p w14:paraId="735A56F6" w14:textId="15F12B19"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Mesterpedagógus</w:t>
            </w:r>
          </w:p>
        </w:tc>
        <w:tc>
          <w:tcPr>
            <w:tcW w:w="2546" w:type="dxa"/>
            <w:shd w:val="clear" w:color="auto" w:fill="D6E3BC" w:themeFill="accent3" w:themeFillTint="66"/>
          </w:tcPr>
          <w:p w14:paraId="6BC71114" w14:textId="7651DC1B"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Szivárvány csoport</w:t>
            </w:r>
          </w:p>
        </w:tc>
      </w:tr>
      <w:tr w:rsidR="003048C3" w:rsidRPr="009E6D0B" w14:paraId="1E2C43D7" w14:textId="77777777" w:rsidTr="00487B76">
        <w:tc>
          <w:tcPr>
            <w:tcW w:w="3823" w:type="dxa"/>
            <w:shd w:val="clear" w:color="auto" w:fill="CCC0D9" w:themeFill="accent4" w:themeFillTint="66"/>
          </w:tcPr>
          <w:p w14:paraId="11F2F3C3"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Pappné Sípos Krisztina</w:t>
            </w:r>
          </w:p>
        </w:tc>
        <w:tc>
          <w:tcPr>
            <w:tcW w:w="2693" w:type="dxa"/>
            <w:shd w:val="clear" w:color="auto" w:fill="CCC0D9" w:themeFill="accent4" w:themeFillTint="66"/>
          </w:tcPr>
          <w:p w14:paraId="307E42D4"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Dajka</w:t>
            </w:r>
          </w:p>
        </w:tc>
        <w:tc>
          <w:tcPr>
            <w:tcW w:w="2546" w:type="dxa"/>
            <w:shd w:val="clear" w:color="auto" w:fill="CCC0D9" w:themeFill="accent4" w:themeFillTint="66"/>
          </w:tcPr>
          <w:p w14:paraId="76D68153" w14:textId="3AF21A28"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Szivárvány csoport</w:t>
            </w:r>
          </w:p>
        </w:tc>
      </w:tr>
      <w:tr w:rsidR="003048C3" w:rsidRPr="009E6D0B" w14:paraId="284BDF29" w14:textId="77777777" w:rsidTr="00487B76">
        <w:tc>
          <w:tcPr>
            <w:tcW w:w="3823" w:type="dxa"/>
            <w:shd w:val="clear" w:color="auto" w:fill="D6E3BC" w:themeFill="accent3" w:themeFillTint="66"/>
          </w:tcPr>
          <w:p w14:paraId="5B9C0FF8" w14:textId="04A31FEF"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Rekettyésné Győri Regina</w:t>
            </w:r>
          </w:p>
        </w:tc>
        <w:tc>
          <w:tcPr>
            <w:tcW w:w="2693" w:type="dxa"/>
            <w:shd w:val="clear" w:color="auto" w:fill="D6E3BC" w:themeFill="accent3" w:themeFillTint="66"/>
          </w:tcPr>
          <w:p w14:paraId="0D1D8386" w14:textId="4640E6C8"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Ped-1</w:t>
            </w:r>
          </w:p>
        </w:tc>
        <w:tc>
          <w:tcPr>
            <w:tcW w:w="2546" w:type="dxa"/>
            <w:shd w:val="clear" w:color="auto" w:fill="D6E3BC" w:themeFill="accent3" w:themeFillTint="66"/>
          </w:tcPr>
          <w:p w14:paraId="404B6AC5" w14:textId="4A957F74"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Ficánka csoport</w:t>
            </w:r>
          </w:p>
        </w:tc>
      </w:tr>
      <w:tr w:rsidR="003048C3" w:rsidRPr="009E6D0B" w14:paraId="55628E17" w14:textId="77777777" w:rsidTr="00487B76">
        <w:tc>
          <w:tcPr>
            <w:tcW w:w="3823" w:type="dxa"/>
            <w:shd w:val="clear" w:color="auto" w:fill="D6E3BC" w:themeFill="accent3" w:themeFillTint="66"/>
          </w:tcPr>
          <w:p w14:paraId="16F8E6AA" w14:textId="220577FC" w:rsidR="003048C3" w:rsidRPr="00487B76" w:rsidRDefault="00591B1B" w:rsidP="00C902A0">
            <w:pPr>
              <w:widowControl/>
              <w:numPr>
                <w:ilvl w:val="0"/>
                <w:numId w:val="22"/>
              </w:numPr>
              <w:autoSpaceDE/>
              <w:autoSpaceDN/>
              <w:spacing w:line="276" w:lineRule="auto"/>
              <w:jc w:val="both"/>
              <w:rPr>
                <w:rFonts w:eastAsia="Times New Roman" w:cs="Times New Roman"/>
                <w:lang w:eastAsia="hu-HU"/>
              </w:rPr>
            </w:pPr>
            <w:r>
              <w:rPr>
                <w:rFonts w:eastAsia="Times New Roman" w:cs="Times New Roman"/>
                <w:lang w:eastAsia="hu-HU"/>
              </w:rPr>
              <w:t>Varga-Benke Elizabet</w:t>
            </w:r>
          </w:p>
        </w:tc>
        <w:tc>
          <w:tcPr>
            <w:tcW w:w="2693" w:type="dxa"/>
            <w:shd w:val="clear" w:color="auto" w:fill="D6E3BC" w:themeFill="accent3" w:themeFillTint="66"/>
          </w:tcPr>
          <w:p w14:paraId="65B5D741" w14:textId="27482682"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Ped-1</w:t>
            </w:r>
          </w:p>
        </w:tc>
        <w:tc>
          <w:tcPr>
            <w:tcW w:w="2546" w:type="dxa"/>
            <w:shd w:val="clear" w:color="auto" w:fill="D6E3BC" w:themeFill="accent3" w:themeFillTint="66"/>
          </w:tcPr>
          <w:p w14:paraId="0C0FCE1B" w14:textId="4D7F8EF6"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Ficánka csoport</w:t>
            </w:r>
          </w:p>
        </w:tc>
      </w:tr>
      <w:tr w:rsidR="003048C3" w:rsidRPr="009E6D0B" w14:paraId="681F0689" w14:textId="77777777" w:rsidTr="00487B76">
        <w:tc>
          <w:tcPr>
            <w:tcW w:w="3823" w:type="dxa"/>
            <w:shd w:val="clear" w:color="auto" w:fill="CCC0D9" w:themeFill="accent4" w:themeFillTint="66"/>
          </w:tcPr>
          <w:p w14:paraId="01BCE856" w14:textId="2374DDD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Kiss Katalin</w:t>
            </w:r>
          </w:p>
        </w:tc>
        <w:tc>
          <w:tcPr>
            <w:tcW w:w="2693" w:type="dxa"/>
            <w:shd w:val="clear" w:color="auto" w:fill="CCC0D9" w:themeFill="accent4" w:themeFillTint="66"/>
          </w:tcPr>
          <w:p w14:paraId="4729E6CF"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Dajka</w:t>
            </w:r>
          </w:p>
        </w:tc>
        <w:tc>
          <w:tcPr>
            <w:tcW w:w="2546" w:type="dxa"/>
            <w:shd w:val="clear" w:color="auto" w:fill="CCC0D9" w:themeFill="accent4" w:themeFillTint="66"/>
          </w:tcPr>
          <w:p w14:paraId="2D887C8D" w14:textId="4FAB10E0"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Ficánka csoport</w:t>
            </w:r>
          </w:p>
        </w:tc>
      </w:tr>
      <w:tr w:rsidR="003048C3" w:rsidRPr="009E6D0B" w14:paraId="591A9F2D" w14:textId="77777777" w:rsidTr="00487B76">
        <w:tc>
          <w:tcPr>
            <w:tcW w:w="3823" w:type="dxa"/>
            <w:shd w:val="clear" w:color="auto" w:fill="D6E3BC" w:themeFill="accent3" w:themeFillTint="66"/>
          </w:tcPr>
          <w:p w14:paraId="094AA365" w14:textId="567B8734"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 xml:space="preserve">Horváth Izabella    </w:t>
            </w:r>
          </w:p>
        </w:tc>
        <w:tc>
          <w:tcPr>
            <w:tcW w:w="2693" w:type="dxa"/>
            <w:shd w:val="clear" w:color="auto" w:fill="D6E3BC" w:themeFill="accent3" w:themeFillTint="66"/>
          </w:tcPr>
          <w:p w14:paraId="0F6B0334" w14:textId="700A4C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Gyakornok</w:t>
            </w:r>
          </w:p>
        </w:tc>
        <w:tc>
          <w:tcPr>
            <w:tcW w:w="2546" w:type="dxa"/>
            <w:shd w:val="clear" w:color="auto" w:fill="D6E3BC" w:themeFill="accent3" w:themeFillTint="66"/>
          </w:tcPr>
          <w:p w14:paraId="1766AD7F" w14:textId="55898D0C"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Napraforgó csoport</w:t>
            </w:r>
          </w:p>
        </w:tc>
      </w:tr>
      <w:tr w:rsidR="003048C3" w:rsidRPr="009E6D0B" w14:paraId="518F2CA5" w14:textId="77777777" w:rsidTr="00487B76">
        <w:tc>
          <w:tcPr>
            <w:tcW w:w="3823" w:type="dxa"/>
            <w:shd w:val="clear" w:color="auto" w:fill="D6E3BC" w:themeFill="accent3" w:themeFillTint="66"/>
          </w:tcPr>
          <w:p w14:paraId="6D596A78" w14:textId="77777777" w:rsidR="003048C3" w:rsidRPr="00487B76" w:rsidRDefault="003048C3" w:rsidP="00C902A0">
            <w:pPr>
              <w:widowControl/>
              <w:numPr>
                <w:ilvl w:val="0"/>
                <w:numId w:val="22"/>
              </w:numPr>
              <w:autoSpaceDE/>
              <w:autoSpaceDN/>
              <w:spacing w:line="276" w:lineRule="auto"/>
              <w:jc w:val="both"/>
              <w:rPr>
                <w:rFonts w:eastAsia="Times New Roman" w:cs="Times New Roman"/>
                <w:lang w:eastAsia="hu-HU"/>
              </w:rPr>
            </w:pPr>
            <w:r w:rsidRPr="00487B76">
              <w:rPr>
                <w:rFonts w:eastAsia="Times New Roman" w:cs="Times New Roman"/>
                <w:lang w:eastAsia="hu-HU"/>
              </w:rPr>
              <w:t>Mészáros Edit</w:t>
            </w:r>
          </w:p>
        </w:tc>
        <w:tc>
          <w:tcPr>
            <w:tcW w:w="2693" w:type="dxa"/>
            <w:shd w:val="clear" w:color="auto" w:fill="D6E3BC" w:themeFill="accent3" w:themeFillTint="66"/>
          </w:tcPr>
          <w:p w14:paraId="1A5677BB"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Óvodapedagógus Ped-2</w:t>
            </w:r>
          </w:p>
        </w:tc>
        <w:tc>
          <w:tcPr>
            <w:tcW w:w="2546" w:type="dxa"/>
            <w:shd w:val="clear" w:color="auto" w:fill="D6E3BC" w:themeFill="accent3" w:themeFillTint="66"/>
          </w:tcPr>
          <w:p w14:paraId="023BF769" w14:textId="6764D3FB"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Napraforgó csoport</w:t>
            </w:r>
          </w:p>
        </w:tc>
      </w:tr>
      <w:tr w:rsidR="003048C3" w:rsidRPr="009E6D0B" w14:paraId="4D26A6C6" w14:textId="77777777" w:rsidTr="00487B76">
        <w:tc>
          <w:tcPr>
            <w:tcW w:w="3823" w:type="dxa"/>
            <w:shd w:val="clear" w:color="auto" w:fill="CCC0D9" w:themeFill="accent4" w:themeFillTint="66"/>
          </w:tcPr>
          <w:p w14:paraId="7CB083F1" w14:textId="2329DE2E" w:rsidR="003048C3" w:rsidRPr="00487B76" w:rsidRDefault="003048C3" w:rsidP="00C902A0">
            <w:pPr>
              <w:widowControl/>
              <w:numPr>
                <w:ilvl w:val="0"/>
                <w:numId w:val="22"/>
              </w:numPr>
              <w:autoSpaceDE/>
              <w:autoSpaceDN/>
              <w:spacing w:line="276" w:lineRule="auto"/>
              <w:rPr>
                <w:rFonts w:eastAsia="Times New Roman" w:cs="Times New Roman"/>
                <w:lang w:eastAsia="hu-HU"/>
              </w:rPr>
            </w:pPr>
            <w:r w:rsidRPr="00487B76">
              <w:rPr>
                <w:rFonts w:eastAsia="Times New Roman" w:cs="Times New Roman"/>
                <w:lang w:eastAsia="hu-HU"/>
              </w:rPr>
              <w:t>Némethné Sutus Gabriella</w:t>
            </w:r>
          </w:p>
        </w:tc>
        <w:tc>
          <w:tcPr>
            <w:tcW w:w="2693" w:type="dxa"/>
            <w:shd w:val="clear" w:color="auto" w:fill="CCC0D9" w:themeFill="accent4" w:themeFillTint="66"/>
          </w:tcPr>
          <w:p w14:paraId="1AC2A8C4" w14:textId="77777777"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Dajka</w:t>
            </w:r>
          </w:p>
        </w:tc>
        <w:tc>
          <w:tcPr>
            <w:tcW w:w="2546" w:type="dxa"/>
            <w:shd w:val="clear" w:color="auto" w:fill="CCC0D9" w:themeFill="accent4" w:themeFillTint="66"/>
          </w:tcPr>
          <w:p w14:paraId="38D1368E" w14:textId="64962532" w:rsidR="003048C3" w:rsidRPr="00487B76" w:rsidRDefault="003048C3" w:rsidP="003048C3">
            <w:pPr>
              <w:widowControl/>
              <w:autoSpaceDE/>
              <w:autoSpaceDN/>
              <w:spacing w:line="276" w:lineRule="auto"/>
              <w:jc w:val="both"/>
              <w:rPr>
                <w:rFonts w:eastAsia="Times New Roman" w:cs="Times New Roman"/>
                <w:lang w:eastAsia="hu-HU"/>
              </w:rPr>
            </w:pPr>
            <w:r w:rsidRPr="00487B76">
              <w:rPr>
                <w:rFonts w:eastAsia="Times New Roman" w:cs="Times New Roman"/>
                <w:lang w:eastAsia="hu-HU"/>
              </w:rPr>
              <w:t>Napraforgó csoport</w:t>
            </w:r>
          </w:p>
        </w:tc>
      </w:tr>
    </w:tbl>
    <w:p w14:paraId="40CD5A0E" w14:textId="7FAA8F44" w:rsidR="00555911" w:rsidRPr="00B208EA" w:rsidRDefault="00555911" w:rsidP="00944B56">
      <w:pPr>
        <w:widowControl/>
        <w:autoSpaceDE/>
        <w:autoSpaceDN/>
        <w:spacing w:line="276" w:lineRule="auto"/>
        <w:jc w:val="both"/>
        <w:rPr>
          <w:rFonts w:eastAsia="Times New Roman" w:cs="Times New Roman"/>
          <w:sz w:val="24"/>
          <w:szCs w:val="24"/>
          <w:lang w:eastAsia="hu-HU"/>
        </w:rPr>
      </w:pPr>
      <w:r w:rsidRPr="00B208EA">
        <w:rPr>
          <w:rFonts w:eastAsia="Times New Roman" w:cs="Times New Roman"/>
          <w:sz w:val="24"/>
          <w:szCs w:val="24"/>
          <w:lang w:eastAsia="hu-HU"/>
        </w:rPr>
        <w:t>Megváltozott munkaképességű 4 órás munkavállaló:</w:t>
      </w:r>
    </w:p>
    <w:p w14:paraId="60E7321A" w14:textId="1489F3A8" w:rsidR="00EF4E1C" w:rsidRPr="00EF4E1C" w:rsidRDefault="00765E00" w:rsidP="00EF4E1C">
      <w:pPr>
        <w:pStyle w:val="Listaszerbekezds"/>
        <w:widowControl/>
        <w:numPr>
          <w:ilvl w:val="0"/>
          <w:numId w:val="22"/>
        </w:numPr>
        <w:autoSpaceDE/>
        <w:autoSpaceDN/>
        <w:spacing w:line="276" w:lineRule="auto"/>
        <w:jc w:val="both"/>
        <w:rPr>
          <w:sz w:val="24"/>
          <w:szCs w:val="24"/>
          <w:lang w:eastAsia="hu-HU"/>
        </w:rPr>
      </w:pPr>
      <w:r w:rsidRPr="00B208EA">
        <w:rPr>
          <w:sz w:val="24"/>
          <w:szCs w:val="24"/>
          <w:lang w:eastAsia="hu-HU"/>
        </w:rPr>
        <w:t xml:space="preserve">Nyiga Andrásné; </w:t>
      </w:r>
      <w:r w:rsidR="00EF4E1C">
        <w:rPr>
          <w:sz w:val="24"/>
          <w:szCs w:val="24"/>
          <w:lang w:eastAsia="hu-HU"/>
        </w:rPr>
        <w:t xml:space="preserve">22. </w:t>
      </w:r>
      <w:r w:rsidRPr="00EF4E1C">
        <w:rPr>
          <w:sz w:val="24"/>
          <w:szCs w:val="24"/>
          <w:lang w:eastAsia="hu-HU"/>
        </w:rPr>
        <w:t>Szabó Zsoltné Anikó</w:t>
      </w:r>
    </w:p>
    <w:p w14:paraId="73E9B2BB" w14:textId="38EEE73B" w:rsidR="00555911" w:rsidRPr="00B208EA" w:rsidRDefault="00555911" w:rsidP="00EF4E1C">
      <w:pPr>
        <w:widowControl/>
        <w:autoSpaceDE/>
        <w:autoSpaceDN/>
        <w:spacing w:line="276" w:lineRule="auto"/>
        <w:jc w:val="both"/>
        <w:rPr>
          <w:sz w:val="24"/>
          <w:szCs w:val="24"/>
          <w:lang w:eastAsia="hu-HU"/>
        </w:rPr>
      </w:pPr>
      <w:r w:rsidRPr="00EF4E1C">
        <w:rPr>
          <w:sz w:val="24"/>
          <w:szCs w:val="24"/>
          <w:lang w:eastAsia="hu-HU"/>
        </w:rPr>
        <w:t>Közcélú foglalkoztatott:</w:t>
      </w:r>
      <w:r w:rsidR="00EF4E1C">
        <w:rPr>
          <w:sz w:val="24"/>
          <w:szCs w:val="24"/>
          <w:lang w:eastAsia="hu-HU"/>
        </w:rPr>
        <w:t xml:space="preserve"> </w:t>
      </w:r>
      <w:r w:rsidR="00B208EA">
        <w:rPr>
          <w:sz w:val="24"/>
          <w:szCs w:val="24"/>
          <w:lang w:eastAsia="hu-HU"/>
        </w:rPr>
        <w:t>23</w:t>
      </w:r>
      <w:r w:rsidRPr="00B208EA">
        <w:rPr>
          <w:sz w:val="24"/>
          <w:szCs w:val="24"/>
          <w:lang w:eastAsia="hu-HU"/>
        </w:rPr>
        <w:t>.  Újszászi Anna</w:t>
      </w:r>
    </w:p>
    <w:p w14:paraId="0B66A94A" w14:textId="5380218D" w:rsidR="001148D6" w:rsidRDefault="001148D6" w:rsidP="003048C3">
      <w:pPr>
        <w:pStyle w:val="Cmsor1"/>
        <w:rPr>
          <w:rFonts w:eastAsia="Times New Roman"/>
        </w:rPr>
      </w:pPr>
      <w:bookmarkStart w:id="4" w:name="_Toc143586140"/>
      <w:r w:rsidRPr="00A6050C">
        <w:rPr>
          <w:rFonts w:eastAsia="Times New Roman"/>
        </w:rPr>
        <w:lastRenderedPageBreak/>
        <w:t>4. A nevelési év rendje</w:t>
      </w:r>
      <w:bookmarkEnd w:id="4"/>
    </w:p>
    <w:p w14:paraId="7593EE78" w14:textId="77777777" w:rsidR="00487B76" w:rsidRPr="00487B76" w:rsidRDefault="00487B76" w:rsidP="00487B76">
      <w:pPr>
        <w:rPr>
          <w:lang w:eastAsia="hu-HU"/>
        </w:rPr>
      </w:pPr>
    </w:p>
    <w:p w14:paraId="521A5713" w14:textId="2E1C2167" w:rsidR="001148D6" w:rsidRPr="00A6050C" w:rsidRDefault="001148D6" w:rsidP="00487B76">
      <w:pPr>
        <w:widowControl/>
        <w:autoSpaceDE/>
        <w:autoSpaceDN/>
        <w:spacing w:line="276" w:lineRule="auto"/>
        <w:jc w:val="center"/>
        <w:rPr>
          <w:rFonts w:eastAsia="Times New Roman" w:cs="Times New Roman"/>
          <w:b/>
          <w:bCs/>
          <w:sz w:val="24"/>
          <w:szCs w:val="24"/>
          <w:lang w:eastAsia="hu-HU"/>
        </w:rPr>
      </w:pPr>
      <w:r w:rsidRPr="00A6050C">
        <w:rPr>
          <w:rFonts w:eastAsia="Times New Roman" w:cs="Times New Roman"/>
          <w:b/>
          <w:bCs/>
          <w:sz w:val="24"/>
          <w:szCs w:val="24"/>
          <w:lang w:eastAsia="hu-HU"/>
        </w:rPr>
        <w:t>20</w:t>
      </w:r>
      <w:r w:rsidR="00704646">
        <w:rPr>
          <w:rFonts w:eastAsia="Times New Roman" w:cs="Times New Roman"/>
          <w:b/>
          <w:bCs/>
          <w:sz w:val="24"/>
          <w:szCs w:val="24"/>
          <w:lang w:eastAsia="hu-HU"/>
        </w:rPr>
        <w:t>2</w:t>
      </w:r>
      <w:r w:rsidR="00487B76">
        <w:rPr>
          <w:rFonts w:eastAsia="Times New Roman" w:cs="Times New Roman"/>
          <w:b/>
          <w:bCs/>
          <w:sz w:val="24"/>
          <w:szCs w:val="24"/>
          <w:lang w:eastAsia="hu-HU"/>
        </w:rPr>
        <w:t>3</w:t>
      </w:r>
      <w:r w:rsidRPr="00A6050C">
        <w:rPr>
          <w:rFonts w:eastAsia="Times New Roman" w:cs="Times New Roman"/>
          <w:b/>
          <w:bCs/>
          <w:sz w:val="24"/>
          <w:szCs w:val="24"/>
          <w:lang w:eastAsia="hu-HU"/>
        </w:rPr>
        <w:t>. szeptember</w:t>
      </w:r>
      <w:r w:rsidR="00704646">
        <w:rPr>
          <w:rFonts w:eastAsia="Times New Roman" w:cs="Times New Roman"/>
          <w:b/>
          <w:bCs/>
          <w:sz w:val="24"/>
          <w:szCs w:val="24"/>
          <w:lang w:eastAsia="hu-HU"/>
        </w:rPr>
        <w:t xml:space="preserve"> </w:t>
      </w:r>
      <w:r w:rsidRPr="00A6050C">
        <w:rPr>
          <w:rFonts w:eastAsia="Times New Roman" w:cs="Times New Roman"/>
          <w:b/>
          <w:bCs/>
          <w:sz w:val="24"/>
          <w:szCs w:val="24"/>
          <w:lang w:eastAsia="hu-HU"/>
        </w:rPr>
        <w:t>1-től 20</w:t>
      </w:r>
      <w:r w:rsidR="00A6050C">
        <w:rPr>
          <w:rFonts w:eastAsia="Times New Roman" w:cs="Times New Roman"/>
          <w:b/>
          <w:bCs/>
          <w:sz w:val="24"/>
          <w:szCs w:val="24"/>
          <w:lang w:eastAsia="hu-HU"/>
        </w:rPr>
        <w:t>2</w:t>
      </w:r>
      <w:r w:rsidR="00487B76">
        <w:rPr>
          <w:rFonts w:eastAsia="Times New Roman" w:cs="Times New Roman"/>
          <w:b/>
          <w:bCs/>
          <w:sz w:val="24"/>
          <w:szCs w:val="24"/>
          <w:lang w:eastAsia="hu-HU"/>
        </w:rPr>
        <w:t>4</w:t>
      </w:r>
      <w:r w:rsidRPr="00A6050C">
        <w:rPr>
          <w:rFonts w:eastAsia="Times New Roman" w:cs="Times New Roman"/>
          <w:b/>
          <w:bCs/>
          <w:sz w:val="24"/>
          <w:szCs w:val="24"/>
          <w:lang w:eastAsia="hu-HU"/>
        </w:rPr>
        <w:t>. augusztus 31-ig</w:t>
      </w:r>
    </w:p>
    <w:p w14:paraId="578B48A5" w14:textId="77777777" w:rsidR="001148D6" w:rsidRPr="004D4C80" w:rsidRDefault="001148D6" w:rsidP="001148D6">
      <w:pPr>
        <w:widowControl/>
        <w:autoSpaceDE/>
        <w:autoSpaceDN/>
        <w:spacing w:line="276" w:lineRule="auto"/>
        <w:jc w:val="center"/>
        <w:rPr>
          <w:rFonts w:eastAsia="Times New Roman" w:cs="Times New Roman"/>
          <w:b/>
          <w:bCs/>
          <w:color w:val="FF0000"/>
          <w:sz w:val="24"/>
          <w:szCs w:val="24"/>
          <w:lang w:eastAsia="hu-HU"/>
        </w:rPr>
      </w:pPr>
    </w:p>
    <w:p w14:paraId="156ECC7E" w14:textId="77777777" w:rsidR="001148D6" w:rsidRPr="00C57597" w:rsidRDefault="001148D6" w:rsidP="00C57597">
      <w:pPr>
        <w:widowControl/>
        <w:autoSpaceDE/>
        <w:autoSpaceDN/>
        <w:spacing w:line="276" w:lineRule="auto"/>
        <w:jc w:val="center"/>
        <w:rPr>
          <w:rFonts w:eastAsia="Times New Roman" w:cs="Times New Roman"/>
          <w:b/>
          <w:bCs/>
          <w:sz w:val="24"/>
          <w:szCs w:val="24"/>
          <w:lang w:eastAsia="hu-HU"/>
        </w:rPr>
      </w:pPr>
      <w:r w:rsidRPr="00C57597">
        <w:rPr>
          <w:rFonts w:eastAsia="Times New Roman" w:cs="Times New Roman"/>
          <w:b/>
          <w:bCs/>
          <w:sz w:val="24"/>
          <w:szCs w:val="24"/>
          <w:lang w:eastAsia="hu-HU"/>
        </w:rPr>
        <w:t>A nevelés nélküli munkanapok:</w:t>
      </w:r>
    </w:p>
    <w:p w14:paraId="635938E5" w14:textId="319B50EB" w:rsidR="00E045FC" w:rsidRDefault="001148D6" w:rsidP="00487B76">
      <w:pPr>
        <w:widowControl/>
        <w:autoSpaceDE/>
        <w:autoSpaceDN/>
        <w:spacing w:line="276" w:lineRule="auto"/>
        <w:jc w:val="center"/>
        <w:rPr>
          <w:rFonts w:eastAsia="Times New Roman" w:cs="Times New Roman"/>
          <w:sz w:val="24"/>
          <w:szCs w:val="24"/>
          <w:lang w:eastAsia="hu-HU"/>
        </w:rPr>
      </w:pPr>
      <w:r w:rsidRPr="00A6050C">
        <w:rPr>
          <w:rFonts w:eastAsia="Times New Roman" w:cs="Times New Roman"/>
          <w:sz w:val="24"/>
          <w:szCs w:val="24"/>
          <w:lang w:eastAsia="hu-HU"/>
        </w:rPr>
        <w:t xml:space="preserve">Az igazgatóság </w:t>
      </w:r>
      <w:r w:rsidR="00A6050C">
        <w:rPr>
          <w:rFonts w:eastAsia="Times New Roman" w:cs="Times New Roman"/>
          <w:sz w:val="24"/>
          <w:szCs w:val="24"/>
          <w:lang w:eastAsia="hu-HU"/>
        </w:rPr>
        <w:t>3</w:t>
      </w:r>
      <w:r w:rsidRPr="00A6050C">
        <w:rPr>
          <w:rFonts w:eastAsia="Times New Roman" w:cs="Times New Roman"/>
          <w:sz w:val="24"/>
          <w:szCs w:val="24"/>
          <w:lang w:eastAsia="hu-HU"/>
        </w:rPr>
        <w:t xml:space="preserve"> nappal, a tagintézmények </w:t>
      </w:r>
      <w:r w:rsidR="00A6050C">
        <w:rPr>
          <w:rFonts w:eastAsia="Times New Roman" w:cs="Times New Roman"/>
          <w:sz w:val="24"/>
          <w:szCs w:val="24"/>
          <w:lang w:eastAsia="hu-HU"/>
        </w:rPr>
        <w:t>2</w:t>
      </w:r>
      <w:r w:rsidRPr="00A6050C">
        <w:rPr>
          <w:rFonts w:eastAsia="Times New Roman" w:cs="Times New Roman"/>
          <w:sz w:val="24"/>
          <w:szCs w:val="24"/>
          <w:lang w:eastAsia="hu-HU"/>
        </w:rPr>
        <w:t xml:space="preserve"> nappal rendelkeznek.</w:t>
      </w:r>
    </w:p>
    <w:p w14:paraId="1A346553" w14:textId="26AE6135" w:rsidR="00652AD9" w:rsidRPr="00A6050C" w:rsidRDefault="008C0DD4" w:rsidP="008C0DD4">
      <w:pPr>
        <w:widowControl/>
        <w:autoSpaceDE/>
        <w:autoSpaceDN/>
        <w:spacing w:line="276" w:lineRule="auto"/>
        <w:jc w:val="center"/>
        <w:rPr>
          <w:rFonts w:eastAsia="Times New Roman" w:cs="Times New Roman"/>
          <w:sz w:val="24"/>
          <w:szCs w:val="24"/>
          <w:lang w:eastAsia="hu-HU"/>
        </w:rPr>
      </w:pPr>
      <w:r>
        <w:rPr>
          <w:rFonts w:eastAsia="Times New Roman" w:cs="Times New Roman"/>
          <w:sz w:val="24"/>
          <w:szCs w:val="24"/>
          <w:lang w:eastAsia="hu-HU"/>
        </w:rPr>
        <w:t>Az Igazgatóság által meghatározott napok:</w:t>
      </w:r>
    </w:p>
    <w:tbl>
      <w:tblPr>
        <w:tblStyle w:val="Rcsostblzat"/>
        <w:tblW w:w="0" w:type="auto"/>
        <w:tblInd w:w="562" w:type="dxa"/>
        <w:tblLook w:val="04A0" w:firstRow="1" w:lastRow="0" w:firstColumn="1" w:lastColumn="0" w:noHBand="0" w:noVBand="1"/>
      </w:tblPr>
      <w:tblGrid>
        <w:gridCol w:w="3969"/>
        <w:gridCol w:w="3969"/>
      </w:tblGrid>
      <w:tr w:rsidR="002C6ACD" w:rsidRPr="00252BF0" w14:paraId="7F81F5E9" w14:textId="3D190210" w:rsidTr="00591B1B">
        <w:tc>
          <w:tcPr>
            <w:tcW w:w="3969" w:type="dxa"/>
            <w:shd w:val="clear" w:color="auto" w:fill="C6D9F1" w:themeFill="text2" w:themeFillTint="33"/>
          </w:tcPr>
          <w:p w14:paraId="44475483" w14:textId="651460E5" w:rsidR="002C6ACD" w:rsidRPr="00D67103" w:rsidRDefault="002C6ACD" w:rsidP="00C902A0">
            <w:pPr>
              <w:pStyle w:val="Listaszerbekezds"/>
              <w:widowControl/>
              <w:numPr>
                <w:ilvl w:val="0"/>
                <w:numId w:val="16"/>
              </w:numPr>
              <w:autoSpaceDE/>
              <w:autoSpaceDN/>
              <w:spacing w:line="276" w:lineRule="auto"/>
              <w:rPr>
                <w:sz w:val="20"/>
                <w:szCs w:val="20"/>
                <w:lang w:eastAsia="hu-HU"/>
              </w:rPr>
            </w:pPr>
            <w:r w:rsidRPr="00D67103">
              <w:rPr>
                <w:sz w:val="20"/>
                <w:szCs w:val="20"/>
                <w:lang w:eastAsia="hu-HU"/>
              </w:rPr>
              <w:t>2023. szeptember 1. péntek</w:t>
            </w:r>
          </w:p>
        </w:tc>
        <w:tc>
          <w:tcPr>
            <w:tcW w:w="3969" w:type="dxa"/>
            <w:shd w:val="clear" w:color="auto" w:fill="C6D9F1" w:themeFill="text2" w:themeFillTint="33"/>
          </w:tcPr>
          <w:p w14:paraId="0370F995" w14:textId="203D1AEC" w:rsidR="002C6ACD" w:rsidRPr="00D67103" w:rsidRDefault="002C6ACD" w:rsidP="001E4926">
            <w:pPr>
              <w:widowControl/>
              <w:autoSpaceDE/>
              <w:autoSpaceDN/>
              <w:spacing w:line="276" w:lineRule="auto"/>
              <w:ind w:left="660"/>
              <w:rPr>
                <w:sz w:val="20"/>
                <w:szCs w:val="20"/>
                <w:lang w:eastAsia="hu-HU"/>
              </w:rPr>
            </w:pPr>
            <w:r w:rsidRPr="00D67103">
              <w:rPr>
                <w:sz w:val="20"/>
                <w:szCs w:val="20"/>
                <w:lang w:eastAsia="hu-HU"/>
              </w:rPr>
              <w:t>Évnyitó értekezlet</w:t>
            </w:r>
          </w:p>
        </w:tc>
      </w:tr>
      <w:tr w:rsidR="002C6ACD" w:rsidRPr="00252BF0" w14:paraId="709DC833" w14:textId="20236D79" w:rsidTr="00591B1B">
        <w:tc>
          <w:tcPr>
            <w:tcW w:w="3969" w:type="dxa"/>
            <w:shd w:val="clear" w:color="auto" w:fill="F2DBDB" w:themeFill="accent2" w:themeFillTint="33"/>
          </w:tcPr>
          <w:p w14:paraId="37C3E10F" w14:textId="4FF241C7" w:rsidR="002C6ACD" w:rsidRPr="00D67103" w:rsidRDefault="002C6ACD" w:rsidP="00C902A0">
            <w:pPr>
              <w:pStyle w:val="Listaszerbekezds"/>
              <w:widowControl/>
              <w:numPr>
                <w:ilvl w:val="0"/>
                <w:numId w:val="16"/>
              </w:numPr>
              <w:autoSpaceDE/>
              <w:autoSpaceDN/>
              <w:spacing w:line="276" w:lineRule="auto"/>
              <w:rPr>
                <w:sz w:val="20"/>
                <w:szCs w:val="20"/>
                <w:lang w:eastAsia="hu-HU"/>
              </w:rPr>
            </w:pPr>
            <w:r w:rsidRPr="00D67103">
              <w:rPr>
                <w:sz w:val="20"/>
                <w:szCs w:val="20"/>
                <w:lang w:eastAsia="hu-HU"/>
              </w:rPr>
              <w:t xml:space="preserve">2024. </w:t>
            </w:r>
            <w:r w:rsidR="00E958EB" w:rsidRPr="00D67103">
              <w:rPr>
                <w:sz w:val="20"/>
                <w:szCs w:val="20"/>
                <w:lang w:eastAsia="hu-HU"/>
              </w:rPr>
              <w:t>március 14</w:t>
            </w:r>
            <w:r w:rsidR="001E4926" w:rsidRPr="00D67103">
              <w:rPr>
                <w:sz w:val="20"/>
                <w:szCs w:val="20"/>
                <w:lang w:eastAsia="hu-HU"/>
              </w:rPr>
              <w:t>. csütörtök</w:t>
            </w:r>
          </w:p>
        </w:tc>
        <w:tc>
          <w:tcPr>
            <w:tcW w:w="3969" w:type="dxa"/>
            <w:shd w:val="clear" w:color="auto" w:fill="F2DBDB" w:themeFill="accent2" w:themeFillTint="33"/>
          </w:tcPr>
          <w:p w14:paraId="0A2B721C" w14:textId="6979E324" w:rsidR="002C6ACD" w:rsidRPr="00D67103" w:rsidRDefault="001E4926" w:rsidP="002C6ACD">
            <w:pPr>
              <w:widowControl/>
              <w:autoSpaceDE/>
              <w:autoSpaceDN/>
              <w:spacing w:line="276" w:lineRule="auto"/>
              <w:ind w:left="660"/>
              <w:rPr>
                <w:sz w:val="20"/>
                <w:szCs w:val="20"/>
                <w:lang w:eastAsia="hu-HU"/>
              </w:rPr>
            </w:pPr>
            <w:r w:rsidRPr="00D67103">
              <w:rPr>
                <w:sz w:val="20"/>
                <w:szCs w:val="20"/>
                <w:lang w:eastAsia="hu-HU"/>
              </w:rPr>
              <w:t>Tavaszi Módszertani Nap</w:t>
            </w:r>
          </w:p>
        </w:tc>
      </w:tr>
      <w:tr w:rsidR="002C6ACD" w:rsidRPr="00252BF0" w14:paraId="2076ABAF" w14:textId="3FC543A9" w:rsidTr="00591B1B">
        <w:tc>
          <w:tcPr>
            <w:tcW w:w="3969" w:type="dxa"/>
            <w:shd w:val="clear" w:color="auto" w:fill="D6E3BC" w:themeFill="accent3" w:themeFillTint="66"/>
          </w:tcPr>
          <w:p w14:paraId="70163EDE" w14:textId="003D0263" w:rsidR="002C6ACD" w:rsidRPr="00D67103" w:rsidRDefault="002C6ACD" w:rsidP="00C902A0">
            <w:pPr>
              <w:pStyle w:val="Listaszerbekezds"/>
              <w:widowControl/>
              <w:numPr>
                <w:ilvl w:val="0"/>
                <w:numId w:val="16"/>
              </w:numPr>
              <w:autoSpaceDE/>
              <w:autoSpaceDN/>
              <w:spacing w:line="276" w:lineRule="auto"/>
              <w:rPr>
                <w:sz w:val="20"/>
                <w:szCs w:val="20"/>
                <w:lang w:eastAsia="hu-HU"/>
              </w:rPr>
            </w:pPr>
            <w:r w:rsidRPr="00D67103">
              <w:rPr>
                <w:sz w:val="20"/>
                <w:szCs w:val="20"/>
                <w:lang w:eastAsia="hu-HU"/>
              </w:rPr>
              <w:t>202</w:t>
            </w:r>
            <w:r w:rsidR="00296121">
              <w:rPr>
                <w:sz w:val="20"/>
                <w:szCs w:val="20"/>
                <w:lang w:eastAsia="hu-HU"/>
              </w:rPr>
              <w:t>4</w:t>
            </w:r>
            <w:r w:rsidRPr="00D67103">
              <w:rPr>
                <w:sz w:val="20"/>
                <w:szCs w:val="20"/>
                <w:lang w:eastAsia="hu-HU"/>
              </w:rPr>
              <w:t xml:space="preserve">. </w:t>
            </w:r>
            <w:r w:rsidR="001E4926" w:rsidRPr="00D67103">
              <w:rPr>
                <w:sz w:val="20"/>
                <w:szCs w:val="20"/>
                <w:lang w:eastAsia="hu-HU"/>
              </w:rPr>
              <w:t>június 3. hétfő</w:t>
            </w:r>
            <w:r w:rsidRPr="00D67103">
              <w:rPr>
                <w:sz w:val="20"/>
                <w:szCs w:val="20"/>
                <w:lang w:eastAsia="hu-HU"/>
              </w:rPr>
              <w:t xml:space="preserve">         </w:t>
            </w:r>
          </w:p>
        </w:tc>
        <w:tc>
          <w:tcPr>
            <w:tcW w:w="3969" w:type="dxa"/>
            <w:shd w:val="clear" w:color="auto" w:fill="D6E3BC" w:themeFill="accent3" w:themeFillTint="66"/>
          </w:tcPr>
          <w:p w14:paraId="0DC179AC" w14:textId="683514A9" w:rsidR="002C6ACD" w:rsidRPr="00D67103" w:rsidRDefault="001E4926" w:rsidP="002C6ACD">
            <w:pPr>
              <w:widowControl/>
              <w:autoSpaceDE/>
              <w:autoSpaceDN/>
              <w:spacing w:line="276" w:lineRule="auto"/>
              <w:ind w:left="660"/>
              <w:rPr>
                <w:sz w:val="20"/>
                <w:szCs w:val="20"/>
                <w:lang w:eastAsia="hu-HU"/>
              </w:rPr>
            </w:pPr>
            <w:r w:rsidRPr="00D67103">
              <w:rPr>
                <w:sz w:val="20"/>
                <w:szCs w:val="20"/>
                <w:lang w:eastAsia="hu-HU"/>
              </w:rPr>
              <w:t>Tanulmányi kirándulás</w:t>
            </w:r>
          </w:p>
        </w:tc>
      </w:tr>
    </w:tbl>
    <w:p w14:paraId="1EF48DB0" w14:textId="77777777" w:rsidR="00B9299C" w:rsidRDefault="00B9299C" w:rsidP="00487B76">
      <w:pPr>
        <w:jc w:val="both"/>
        <w:rPr>
          <w:bCs/>
          <w:sz w:val="24"/>
          <w:szCs w:val="24"/>
        </w:rPr>
      </w:pPr>
    </w:p>
    <w:p w14:paraId="0E86D80F" w14:textId="7AC64437" w:rsidR="00345C84" w:rsidRDefault="00487B76" w:rsidP="00B9299C">
      <w:pPr>
        <w:jc w:val="both"/>
        <w:rPr>
          <w:bCs/>
          <w:sz w:val="24"/>
          <w:szCs w:val="24"/>
        </w:rPr>
      </w:pPr>
      <w:r w:rsidRPr="00487B76">
        <w:rPr>
          <w:bCs/>
          <w:sz w:val="24"/>
          <w:szCs w:val="24"/>
        </w:rPr>
        <w:t>A</w:t>
      </w:r>
      <w:r w:rsidR="00B9299C">
        <w:rPr>
          <w:bCs/>
          <w:sz w:val="24"/>
          <w:szCs w:val="24"/>
        </w:rPr>
        <w:t xml:space="preserve">z </w:t>
      </w:r>
      <w:r w:rsidRPr="00487B76">
        <w:rPr>
          <w:bCs/>
          <w:sz w:val="24"/>
          <w:szCs w:val="24"/>
        </w:rPr>
        <w:t>óvodák által felhasznált napok az egyes tagintézmény-vezetői munkatervekben találhatók meg.</w:t>
      </w:r>
      <w:r w:rsidR="001E4926">
        <w:rPr>
          <w:bCs/>
          <w:sz w:val="24"/>
          <w:szCs w:val="24"/>
        </w:rPr>
        <w:t xml:space="preserve"> Javaslom</w:t>
      </w:r>
      <w:r w:rsidR="00591B1B">
        <w:rPr>
          <w:bCs/>
          <w:sz w:val="24"/>
          <w:szCs w:val="24"/>
        </w:rPr>
        <w:t>,</w:t>
      </w:r>
      <w:r w:rsidR="001E4926">
        <w:rPr>
          <w:bCs/>
          <w:sz w:val="24"/>
          <w:szCs w:val="24"/>
        </w:rPr>
        <w:t xml:space="preserve"> </w:t>
      </w:r>
      <w:r w:rsidR="00555911">
        <w:rPr>
          <w:bCs/>
          <w:sz w:val="24"/>
          <w:szCs w:val="24"/>
        </w:rPr>
        <w:t>e</w:t>
      </w:r>
      <w:r w:rsidR="00591B1B">
        <w:rPr>
          <w:bCs/>
          <w:sz w:val="24"/>
          <w:szCs w:val="24"/>
        </w:rPr>
        <w:t>zen</w:t>
      </w:r>
      <w:r w:rsidR="001E4926">
        <w:rPr>
          <w:bCs/>
          <w:sz w:val="24"/>
          <w:szCs w:val="24"/>
        </w:rPr>
        <w:t xml:space="preserve"> napok tervezésénél figyelembe venni, hogy iskolai szünetekre essen lehetőség szerint a tagóvoda által meghatározott dátum.</w:t>
      </w:r>
    </w:p>
    <w:p w14:paraId="48AC42C0" w14:textId="77777777" w:rsidR="001E4926" w:rsidRDefault="001E4926" w:rsidP="00B9299C">
      <w:pPr>
        <w:jc w:val="both"/>
        <w:rPr>
          <w:bCs/>
          <w:sz w:val="24"/>
          <w:szCs w:val="24"/>
        </w:rPr>
      </w:pPr>
    </w:p>
    <w:p w14:paraId="176BE676" w14:textId="1BF5CF95" w:rsidR="00AB61A5" w:rsidRPr="00AB61A5" w:rsidRDefault="00AB61A5" w:rsidP="00AB61A5">
      <w:pPr>
        <w:jc w:val="center"/>
        <w:rPr>
          <w:bCs/>
          <w:sz w:val="24"/>
          <w:szCs w:val="24"/>
          <w:u w:val="single"/>
        </w:rPr>
      </w:pPr>
      <w:r w:rsidRPr="00AB61A5">
        <w:rPr>
          <w:bCs/>
          <w:sz w:val="24"/>
          <w:szCs w:val="24"/>
          <w:u w:val="single"/>
        </w:rPr>
        <w:t>Ünnepnapok, munkaszüneti napok 2023-2024-</w:t>
      </w:r>
      <w:r w:rsidR="00441803">
        <w:rPr>
          <w:bCs/>
          <w:sz w:val="24"/>
          <w:szCs w:val="24"/>
          <w:u w:val="single"/>
        </w:rPr>
        <w:t>es nevelési évben:</w:t>
      </w:r>
    </w:p>
    <w:p w14:paraId="2174E8DA" w14:textId="77777777" w:rsidR="00AB61A5" w:rsidRPr="00AB61A5" w:rsidRDefault="00AB61A5" w:rsidP="00AB61A5">
      <w:pPr>
        <w:jc w:val="both"/>
        <w:rPr>
          <w:bCs/>
          <w:sz w:val="24"/>
          <w:szCs w:val="24"/>
        </w:rPr>
      </w:pPr>
    </w:p>
    <w:p w14:paraId="55AE67FC" w14:textId="3E31A4AD" w:rsidR="00AB61A5" w:rsidRPr="00AB61A5" w:rsidRDefault="00AB61A5" w:rsidP="00AB61A5">
      <w:pPr>
        <w:jc w:val="both"/>
        <w:rPr>
          <w:bCs/>
          <w:sz w:val="24"/>
          <w:szCs w:val="24"/>
        </w:rPr>
      </w:pPr>
      <w:r>
        <w:rPr>
          <w:bCs/>
          <w:sz w:val="24"/>
          <w:szCs w:val="24"/>
        </w:rPr>
        <w:t xml:space="preserve">2023. </w:t>
      </w:r>
      <w:r w:rsidRPr="00AB61A5">
        <w:rPr>
          <w:bCs/>
          <w:sz w:val="24"/>
          <w:szCs w:val="24"/>
        </w:rPr>
        <w:t>október 23. hétfő – 56-os forradalom ünnepe (munkaszüneti nap – 3 napos hétvége)</w:t>
      </w:r>
    </w:p>
    <w:p w14:paraId="1ED8101B" w14:textId="7FA3F8EB" w:rsidR="00AB61A5" w:rsidRPr="00AB61A5" w:rsidRDefault="00AB61A5" w:rsidP="00AB61A5">
      <w:pPr>
        <w:jc w:val="both"/>
        <w:rPr>
          <w:bCs/>
          <w:sz w:val="24"/>
          <w:szCs w:val="24"/>
        </w:rPr>
      </w:pPr>
      <w:r>
        <w:rPr>
          <w:bCs/>
          <w:sz w:val="24"/>
          <w:szCs w:val="24"/>
        </w:rPr>
        <w:t xml:space="preserve">2023. </w:t>
      </w:r>
      <w:r w:rsidRPr="00AB61A5">
        <w:rPr>
          <w:bCs/>
          <w:sz w:val="24"/>
          <w:szCs w:val="24"/>
        </w:rPr>
        <w:t>november 1. szerda – Mindenszentek (munkaszüneti nap)</w:t>
      </w:r>
    </w:p>
    <w:p w14:paraId="61EEA250" w14:textId="545B4327" w:rsidR="00AB61A5" w:rsidRPr="00AB61A5" w:rsidRDefault="00AB61A5" w:rsidP="00AB61A5">
      <w:pPr>
        <w:jc w:val="both"/>
        <w:rPr>
          <w:bCs/>
          <w:sz w:val="24"/>
          <w:szCs w:val="24"/>
        </w:rPr>
      </w:pPr>
      <w:r>
        <w:rPr>
          <w:bCs/>
          <w:sz w:val="24"/>
          <w:szCs w:val="24"/>
        </w:rPr>
        <w:t xml:space="preserve">2023. </w:t>
      </w:r>
      <w:r w:rsidRPr="00AB61A5">
        <w:rPr>
          <w:bCs/>
          <w:sz w:val="24"/>
          <w:szCs w:val="24"/>
        </w:rPr>
        <w:t>december 24. vasárnap – Szenteste (munkaszüneti nap – 4 napos hétvége)</w:t>
      </w:r>
    </w:p>
    <w:p w14:paraId="1AD5D458" w14:textId="4CED1C6A" w:rsidR="00AB61A5" w:rsidRPr="00AB61A5" w:rsidRDefault="00AB61A5" w:rsidP="00AB61A5">
      <w:pPr>
        <w:jc w:val="both"/>
        <w:rPr>
          <w:bCs/>
          <w:sz w:val="24"/>
          <w:szCs w:val="24"/>
        </w:rPr>
      </w:pPr>
      <w:r>
        <w:rPr>
          <w:bCs/>
          <w:sz w:val="24"/>
          <w:szCs w:val="24"/>
        </w:rPr>
        <w:t xml:space="preserve">2023. </w:t>
      </w:r>
      <w:r w:rsidRPr="00AB61A5">
        <w:rPr>
          <w:bCs/>
          <w:sz w:val="24"/>
          <w:szCs w:val="24"/>
        </w:rPr>
        <w:t>december 25. hétfő – Karácsony (munkaszüneti nap – 4 napos hétvége)</w:t>
      </w:r>
    </w:p>
    <w:p w14:paraId="1840026C" w14:textId="7B99E57E" w:rsidR="00AB61A5" w:rsidRPr="00AB61A5" w:rsidRDefault="00AB61A5" w:rsidP="00AB61A5">
      <w:pPr>
        <w:jc w:val="both"/>
        <w:rPr>
          <w:bCs/>
          <w:sz w:val="24"/>
          <w:szCs w:val="24"/>
        </w:rPr>
      </w:pPr>
      <w:r>
        <w:rPr>
          <w:bCs/>
          <w:sz w:val="24"/>
          <w:szCs w:val="24"/>
        </w:rPr>
        <w:t xml:space="preserve">2023. </w:t>
      </w:r>
      <w:r w:rsidRPr="00AB61A5">
        <w:rPr>
          <w:bCs/>
          <w:sz w:val="24"/>
          <w:szCs w:val="24"/>
        </w:rPr>
        <w:t>december 26. kedd – Karácsony (munkaszüneti nap – 4 napos hétvége)</w:t>
      </w:r>
    </w:p>
    <w:p w14:paraId="6AA9A387" w14:textId="2F76B913" w:rsidR="00AB61A5" w:rsidRPr="00AB61A5" w:rsidRDefault="00AB61A5" w:rsidP="00AB61A5">
      <w:pPr>
        <w:jc w:val="both"/>
        <w:rPr>
          <w:bCs/>
          <w:sz w:val="24"/>
          <w:szCs w:val="24"/>
        </w:rPr>
      </w:pPr>
      <w:r w:rsidRPr="00AB61A5">
        <w:rPr>
          <w:bCs/>
          <w:sz w:val="24"/>
          <w:szCs w:val="24"/>
        </w:rPr>
        <w:t>2024. január 1. hétfő – Új Év (munkaszüneti nap – 3 napos hétvége)</w:t>
      </w:r>
    </w:p>
    <w:p w14:paraId="6ECB57DD" w14:textId="5EA940CB" w:rsidR="00AB61A5" w:rsidRPr="00AB61A5" w:rsidRDefault="00AB61A5" w:rsidP="00AB61A5">
      <w:pPr>
        <w:jc w:val="both"/>
        <w:rPr>
          <w:bCs/>
          <w:sz w:val="24"/>
          <w:szCs w:val="24"/>
        </w:rPr>
      </w:pPr>
      <w:r w:rsidRPr="00AB61A5">
        <w:rPr>
          <w:bCs/>
          <w:sz w:val="24"/>
          <w:szCs w:val="24"/>
        </w:rPr>
        <w:t>2024.</w:t>
      </w:r>
      <w:r w:rsidR="006400D8">
        <w:rPr>
          <w:bCs/>
          <w:sz w:val="24"/>
          <w:szCs w:val="24"/>
        </w:rPr>
        <w:t xml:space="preserve"> </w:t>
      </w:r>
      <w:r w:rsidRPr="00AB61A5">
        <w:rPr>
          <w:bCs/>
          <w:sz w:val="24"/>
          <w:szCs w:val="24"/>
        </w:rPr>
        <w:t>március 15. péntek, nemzeti ünnep, (3 napos hosszú hétvége)</w:t>
      </w:r>
    </w:p>
    <w:p w14:paraId="09F69FDE" w14:textId="1E27A25C" w:rsidR="00AB61A5" w:rsidRPr="00AB61A5" w:rsidRDefault="00AB61A5" w:rsidP="00AB61A5">
      <w:pPr>
        <w:jc w:val="both"/>
        <w:rPr>
          <w:bCs/>
          <w:sz w:val="24"/>
          <w:szCs w:val="24"/>
        </w:rPr>
      </w:pPr>
      <w:r>
        <w:rPr>
          <w:bCs/>
          <w:sz w:val="24"/>
          <w:szCs w:val="24"/>
        </w:rPr>
        <w:t>2024.</w:t>
      </w:r>
      <w:r w:rsidR="006400D8">
        <w:rPr>
          <w:bCs/>
          <w:sz w:val="24"/>
          <w:szCs w:val="24"/>
        </w:rPr>
        <w:t xml:space="preserve"> </w:t>
      </w:r>
      <w:r>
        <w:rPr>
          <w:bCs/>
          <w:sz w:val="24"/>
          <w:szCs w:val="24"/>
        </w:rPr>
        <w:t>március 29. péntek, N</w:t>
      </w:r>
      <w:r w:rsidRPr="00AB61A5">
        <w:rPr>
          <w:bCs/>
          <w:sz w:val="24"/>
          <w:szCs w:val="24"/>
        </w:rPr>
        <w:t>agypéntek, (4 napos hosszú hétvége)</w:t>
      </w:r>
    </w:p>
    <w:p w14:paraId="555FAE63" w14:textId="718C6B80" w:rsidR="00AB61A5" w:rsidRPr="00AB61A5" w:rsidRDefault="00AB61A5" w:rsidP="00AB61A5">
      <w:pPr>
        <w:jc w:val="both"/>
        <w:rPr>
          <w:bCs/>
          <w:sz w:val="24"/>
          <w:szCs w:val="24"/>
        </w:rPr>
      </w:pPr>
      <w:r>
        <w:rPr>
          <w:bCs/>
          <w:sz w:val="24"/>
          <w:szCs w:val="24"/>
        </w:rPr>
        <w:t>2024.</w:t>
      </w:r>
      <w:r w:rsidR="006400D8">
        <w:rPr>
          <w:bCs/>
          <w:sz w:val="24"/>
          <w:szCs w:val="24"/>
        </w:rPr>
        <w:t xml:space="preserve"> </w:t>
      </w:r>
      <w:r>
        <w:rPr>
          <w:bCs/>
          <w:sz w:val="24"/>
          <w:szCs w:val="24"/>
        </w:rPr>
        <w:t>április 1. hétfő, H</w:t>
      </w:r>
      <w:r w:rsidRPr="00AB61A5">
        <w:rPr>
          <w:bCs/>
          <w:sz w:val="24"/>
          <w:szCs w:val="24"/>
        </w:rPr>
        <w:t>úsvét</w:t>
      </w:r>
    </w:p>
    <w:p w14:paraId="52B1E248" w14:textId="330503AA" w:rsidR="00AB61A5" w:rsidRPr="00AB61A5" w:rsidRDefault="00AB61A5" w:rsidP="00AB61A5">
      <w:pPr>
        <w:jc w:val="both"/>
        <w:rPr>
          <w:bCs/>
          <w:sz w:val="24"/>
          <w:szCs w:val="24"/>
        </w:rPr>
      </w:pPr>
      <w:r w:rsidRPr="00AB61A5">
        <w:rPr>
          <w:bCs/>
          <w:sz w:val="24"/>
          <w:szCs w:val="24"/>
        </w:rPr>
        <w:t>2024.</w:t>
      </w:r>
      <w:r w:rsidR="006400D8">
        <w:rPr>
          <w:bCs/>
          <w:sz w:val="24"/>
          <w:szCs w:val="24"/>
        </w:rPr>
        <w:t xml:space="preserve"> </w:t>
      </w:r>
      <w:r w:rsidRPr="00AB61A5">
        <w:rPr>
          <w:bCs/>
          <w:sz w:val="24"/>
          <w:szCs w:val="24"/>
        </w:rPr>
        <w:t>május 1. szerda,</w:t>
      </w:r>
    </w:p>
    <w:p w14:paraId="0D42C797" w14:textId="626A5577" w:rsidR="00AB61A5" w:rsidRPr="00AB61A5" w:rsidRDefault="00AB61A5" w:rsidP="00AB61A5">
      <w:pPr>
        <w:jc w:val="both"/>
        <w:rPr>
          <w:bCs/>
          <w:sz w:val="24"/>
          <w:szCs w:val="24"/>
        </w:rPr>
      </w:pPr>
      <w:r>
        <w:rPr>
          <w:bCs/>
          <w:sz w:val="24"/>
          <w:szCs w:val="24"/>
        </w:rPr>
        <w:t>2024.</w:t>
      </w:r>
      <w:r w:rsidR="006400D8">
        <w:rPr>
          <w:bCs/>
          <w:sz w:val="24"/>
          <w:szCs w:val="24"/>
        </w:rPr>
        <w:t xml:space="preserve"> </w:t>
      </w:r>
      <w:r>
        <w:rPr>
          <w:bCs/>
          <w:sz w:val="24"/>
          <w:szCs w:val="24"/>
        </w:rPr>
        <w:t>május 20. hétfő, P</w:t>
      </w:r>
      <w:r w:rsidRPr="00AB61A5">
        <w:rPr>
          <w:bCs/>
          <w:sz w:val="24"/>
          <w:szCs w:val="24"/>
        </w:rPr>
        <w:t>ünkösd, (3 napos hosszú hétvége)</w:t>
      </w:r>
    </w:p>
    <w:p w14:paraId="5F366FF5" w14:textId="245DA5BA" w:rsidR="00AB61A5" w:rsidRDefault="00AB61A5" w:rsidP="00AB61A5">
      <w:pPr>
        <w:jc w:val="both"/>
        <w:rPr>
          <w:bCs/>
          <w:sz w:val="24"/>
          <w:szCs w:val="24"/>
        </w:rPr>
      </w:pPr>
      <w:r w:rsidRPr="00AB61A5">
        <w:rPr>
          <w:bCs/>
          <w:sz w:val="24"/>
          <w:szCs w:val="24"/>
        </w:rPr>
        <w:t>2024.</w:t>
      </w:r>
      <w:r w:rsidR="006400D8">
        <w:rPr>
          <w:bCs/>
          <w:sz w:val="24"/>
          <w:szCs w:val="24"/>
        </w:rPr>
        <w:t xml:space="preserve"> </w:t>
      </w:r>
      <w:r w:rsidRPr="00AB61A5">
        <w:rPr>
          <w:bCs/>
          <w:sz w:val="24"/>
          <w:szCs w:val="24"/>
        </w:rPr>
        <w:t>augusztus 20. kedd, állami ünnep, nemzeti ünnep (4 napos hosszú hétvége)</w:t>
      </w:r>
    </w:p>
    <w:p w14:paraId="456331F3" w14:textId="77777777" w:rsidR="00345C84" w:rsidRPr="00A6050C" w:rsidRDefault="00345C84" w:rsidP="00652AD9">
      <w:pPr>
        <w:rPr>
          <w:b/>
          <w:bCs/>
          <w:sz w:val="28"/>
        </w:rPr>
      </w:pPr>
    </w:p>
    <w:tbl>
      <w:tblPr>
        <w:tblStyle w:val="Rcsostblzat"/>
        <w:tblW w:w="0" w:type="auto"/>
        <w:tblLook w:val="04A0" w:firstRow="1" w:lastRow="0" w:firstColumn="1" w:lastColumn="0" w:noHBand="0" w:noVBand="1"/>
      </w:tblPr>
      <w:tblGrid>
        <w:gridCol w:w="396"/>
        <w:gridCol w:w="4051"/>
        <w:gridCol w:w="2378"/>
        <w:gridCol w:w="2237"/>
      </w:tblGrid>
      <w:tr w:rsidR="00695FAD" w14:paraId="789FB57D" w14:textId="77777777" w:rsidTr="00441803">
        <w:trPr>
          <w:trHeight w:val="198"/>
        </w:trPr>
        <w:tc>
          <w:tcPr>
            <w:tcW w:w="9062" w:type="dxa"/>
            <w:gridSpan w:val="4"/>
            <w:shd w:val="clear" w:color="auto" w:fill="DBE5F1" w:themeFill="accent1" w:themeFillTint="33"/>
          </w:tcPr>
          <w:p w14:paraId="0E75B2DE" w14:textId="77777777" w:rsidR="00695FAD" w:rsidRDefault="00695FAD" w:rsidP="007F772E">
            <w:pPr>
              <w:jc w:val="center"/>
              <w:rPr>
                <w:b/>
                <w:bCs/>
              </w:rPr>
            </w:pPr>
            <w:r w:rsidRPr="001E4926">
              <w:rPr>
                <w:b/>
                <w:bCs/>
              </w:rPr>
              <w:t>Nyári takarítási szünet 202</w:t>
            </w:r>
            <w:r w:rsidR="00B9299C" w:rsidRPr="001E4926">
              <w:rPr>
                <w:b/>
                <w:bCs/>
              </w:rPr>
              <w:t>4</w:t>
            </w:r>
            <w:r w:rsidRPr="001E4926">
              <w:rPr>
                <w:b/>
                <w:bCs/>
              </w:rPr>
              <w:t>. évben várhatóan:</w:t>
            </w:r>
          </w:p>
          <w:p w14:paraId="362305BB" w14:textId="27F30D55" w:rsidR="005F7635" w:rsidRPr="001E4926" w:rsidRDefault="005F7635" w:rsidP="007F772E">
            <w:pPr>
              <w:jc w:val="center"/>
              <w:rPr>
                <w:b/>
                <w:bCs/>
              </w:rPr>
            </w:pPr>
          </w:p>
        </w:tc>
      </w:tr>
      <w:tr w:rsidR="00695FAD" w14:paraId="4FEB6BC6" w14:textId="77777777" w:rsidTr="00441803">
        <w:trPr>
          <w:trHeight w:val="249"/>
        </w:trPr>
        <w:tc>
          <w:tcPr>
            <w:tcW w:w="279" w:type="dxa"/>
          </w:tcPr>
          <w:p w14:paraId="006DD615" w14:textId="77777777" w:rsidR="00695FAD" w:rsidRPr="00695FAD" w:rsidRDefault="00695FAD" w:rsidP="00441803">
            <w:pPr>
              <w:spacing w:line="360" w:lineRule="auto"/>
              <w:rPr>
                <w:b/>
                <w:bCs/>
                <w:sz w:val="24"/>
                <w:szCs w:val="24"/>
              </w:rPr>
            </w:pPr>
          </w:p>
        </w:tc>
        <w:tc>
          <w:tcPr>
            <w:tcW w:w="4111" w:type="dxa"/>
          </w:tcPr>
          <w:p w14:paraId="10BAA02D" w14:textId="27C6FB03" w:rsidR="00695FAD" w:rsidRPr="001E4926" w:rsidRDefault="00695FAD" w:rsidP="007F772E">
            <w:pPr>
              <w:jc w:val="center"/>
              <w:rPr>
                <w:bCs/>
                <w:sz w:val="20"/>
                <w:szCs w:val="20"/>
              </w:rPr>
            </w:pPr>
            <w:r w:rsidRPr="001E4926">
              <w:rPr>
                <w:bCs/>
                <w:sz w:val="20"/>
                <w:szCs w:val="20"/>
              </w:rPr>
              <w:t>Óvoda neve</w:t>
            </w:r>
          </w:p>
        </w:tc>
        <w:tc>
          <w:tcPr>
            <w:tcW w:w="2408" w:type="dxa"/>
          </w:tcPr>
          <w:p w14:paraId="629F88D5" w14:textId="4FDE60FB" w:rsidR="00695FAD" w:rsidRPr="001E4926" w:rsidRDefault="00695FAD" w:rsidP="007F772E">
            <w:pPr>
              <w:jc w:val="center"/>
              <w:rPr>
                <w:bCs/>
                <w:sz w:val="20"/>
                <w:szCs w:val="20"/>
              </w:rPr>
            </w:pPr>
            <w:r w:rsidRPr="001E4926">
              <w:rPr>
                <w:bCs/>
                <w:sz w:val="20"/>
                <w:szCs w:val="20"/>
              </w:rPr>
              <w:t>Zárva tartás ideje</w:t>
            </w:r>
          </w:p>
        </w:tc>
        <w:tc>
          <w:tcPr>
            <w:tcW w:w="2264" w:type="dxa"/>
          </w:tcPr>
          <w:p w14:paraId="1D513859" w14:textId="65082C91" w:rsidR="00695FAD" w:rsidRPr="001E4926" w:rsidRDefault="001E4926" w:rsidP="001E4926">
            <w:pPr>
              <w:spacing w:line="360" w:lineRule="auto"/>
              <w:jc w:val="center"/>
              <w:rPr>
                <w:bCs/>
                <w:sz w:val="20"/>
                <w:szCs w:val="20"/>
              </w:rPr>
            </w:pPr>
            <w:r>
              <w:rPr>
                <w:bCs/>
                <w:sz w:val="20"/>
                <w:szCs w:val="20"/>
              </w:rPr>
              <w:t>Nyitás</w:t>
            </w:r>
          </w:p>
        </w:tc>
      </w:tr>
      <w:tr w:rsidR="00695FAD" w14:paraId="5CEC4832" w14:textId="77777777" w:rsidTr="00441803">
        <w:tc>
          <w:tcPr>
            <w:tcW w:w="279" w:type="dxa"/>
            <w:shd w:val="clear" w:color="auto" w:fill="E5B8B7" w:themeFill="accent2" w:themeFillTint="66"/>
          </w:tcPr>
          <w:p w14:paraId="159262AC" w14:textId="45CB217A" w:rsidR="00695FAD" w:rsidRPr="00F30BBC" w:rsidRDefault="00695FAD" w:rsidP="00B20241">
            <w:pPr>
              <w:rPr>
                <w:sz w:val="24"/>
                <w:szCs w:val="24"/>
              </w:rPr>
            </w:pPr>
            <w:r w:rsidRPr="00F30BBC">
              <w:rPr>
                <w:sz w:val="24"/>
                <w:szCs w:val="24"/>
              </w:rPr>
              <w:t>1.</w:t>
            </w:r>
          </w:p>
        </w:tc>
        <w:tc>
          <w:tcPr>
            <w:tcW w:w="4111" w:type="dxa"/>
            <w:shd w:val="clear" w:color="auto" w:fill="E5B8B7" w:themeFill="accent2" w:themeFillTint="66"/>
          </w:tcPr>
          <w:p w14:paraId="2BE02EDC" w14:textId="11DF4D6B" w:rsidR="00695FAD" w:rsidRPr="001E4926" w:rsidRDefault="00695FAD" w:rsidP="007F772E">
            <w:r w:rsidRPr="001E4926">
              <w:t xml:space="preserve">Bercsényi </w:t>
            </w:r>
            <w:r w:rsidR="003271FA">
              <w:t>U</w:t>
            </w:r>
            <w:r w:rsidRPr="001E4926">
              <w:t>tcai „Kincskereső” Tagóvoda</w:t>
            </w:r>
          </w:p>
        </w:tc>
        <w:tc>
          <w:tcPr>
            <w:tcW w:w="2408" w:type="dxa"/>
            <w:vMerge w:val="restart"/>
            <w:shd w:val="clear" w:color="auto" w:fill="E5B8B7" w:themeFill="accent2" w:themeFillTint="66"/>
          </w:tcPr>
          <w:p w14:paraId="0BAF8977" w14:textId="77777777" w:rsidR="00961923" w:rsidRPr="001E4926" w:rsidRDefault="00961923" w:rsidP="007F772E">
            <w:r w:rsidRPr="001E4926">
              <w:t>2024. július 29-től</w:t>
            </w:r>
          </w:p>
          <w:p w14:paraId="5272879C" w14:textId="4BA3D6D0" w:rsidR="00961923" w:rsidRPr="001E4926" w:rsidRDefault="00961923" w:rsidP="007F772E">
            <w:r w:rsidRPr="001E4926">
              <w:t>2024. augusztus 23-ig</w:t>
            </w:r>
          </w:p>
        </w:tc>
        <w:tc>
          <w:tcPr>
            <w:tcW w:w="2264" w:type="dxa"/>
            <w:vMerge w:val="restart"/>
            <w:shd w:val="clear" w:color="auto" w:fill="E5B8B7" w:themeFill="accent2" w:themeFillTint="66"/>
          </w:tcPr>
          <w:p w14:paraId="0EC955C6" w14:textId="717EF88C" w:rsidR="00961923" w:rsidRPr="001E4926" w:rsidRDefault="00961923" w:rsidP="00B20241">
            <w:r w:rsidRPr="001E4926">
              <w:t>2024. augusztus 26-án</w:t>
            </w:r>
          </w:p>
        </w:tc>
      </w:tr>
      <w:tr w:rsidR="00695FAD" w14:paraId="69E18D72" w14:textId="77777777" w:rsidTr="00441803">
        <w:tc>
          <w:tcPr>
            <w:tcW w:w="279" w:type="dxa"/>
            <w:shd w:val="clear" w:color="auto" w:fill="E5B8B7" w:themeFill="accent2" w:themeFillTint="66"/>
          </w:tcPr>
          <w:p w14:paraId="6F9A9A00" w14:textId="75261223" w:rsidR="00695FAD" w:rsidRPr="00F30BBC" w:rsidRDefault="00695FAD" w:rsidP="00B20241">
            <w:pPr>
              <w:rPr>
                <w:sz w:val="24"/>
                <w:szCs w:val="24"/>
              </w:rPr>
            </w:pPr>
            <w:r w:rsidRPr="00F30BBC">
              <w:rPr>
                <w:sz w:val="24"/>
                <w:szCs w:val="24"/>
              </w:rPr>
              <w:t>2.</w:t>
            </w:r>
          </w:p>
        </w:tc>
        <w:tc>
          <w:tcPr>
            <w:tcW w:w="4111" w:type="dxa"/>
            <w:shd w:val="clear" w:color="auto" w:fill="E5B8B7" w:themeFill="accent2" w:themeFillTint="66"/>
          </w:tcPr>
          <w:p w14:paraId="1912EB29" w14:textId="08095CC9" w:rsidR="00E43D7B" w:rsidRPr="001E4926" w:rsidRDefault="00695FAD" w:rsidP="007F772E">
            <w:r w:rsidRPr="001E4926">
              <w:t xml:space="preserve">Templom </w:t>
            </w:r>
            <w:r w:rsidR="003271FA">
              <w:t>Utcai</w:t>
            </w:r>
            <w:r w:rsidRPr="001E4926">
              <w:t xml:space="preserve"> „Delfin” Tagóvoda</w:t>
            </w:r>
          </w:p>
        </w:tc>
        <w:tc>
          <w:tcPr>
            <w:tcW w:w="2408" w:type="dxa"/>
            <w:vMerge/>
            <w:shd w:val="clear" w:color="auto" w:fill="E5B8B7" w:themeFill="accent2" w:themeFillTint="66"/>
          </w:tcPr>
          <w:p w14:paraId="05D452CC" w14:textId="77777777" w:rsidR="00695FAD" w:rsidRPr="001E4926" w:rsidRDefault="00695FAD" w:rsidP="007F772E"/>
        </w:tc>
        <w:tc>
          <w:tcPr>
            <w:tcW w:w="2264" w:type="dxa"/>
            <w:vMerge/>
            <w:shd w:val="clear" w:color="auto" w:fill="E5B8B7" w:themeFill="accent2" w:themeFillTint="66"/>
          </w:tcPr>
          <w:p w14:paraId="3D7919DA" w14:textId="77777777" w:rsidR="00695FAD" w:rsidRPr="001E4926" w:rsidRDefault="00695FAD" w:rsidP="00B20241"/>
        </w:tc>
      </w:tr>
      <w:tr w:rsidR="00695FAD" w14:paraId="0858430F" w14:textId="77777777" w:rsidTr="00441803">
        <w:tc>
          <w:tcPr>
            <w:tcW w:w="279" w:type="dxa"/>
            <w:shd w:val="clear" w:color="auto" w:fill="C2D69B" w:themeFill="accent3" w:themeFillTint="99"/>
          </w:tcPr>
          <w:p w14:paraId="0CFC32AC" w14:textId="26BD58F4" w:rsidR="00695FAD" w:rsidRPr="00F30BBC" w:rsidRDefault="00695FAD" w:rsidP="00B20241">
            <w:pPr>
              <w:rPr>
                <w:sz w:val="24"/>
                <w:szCs w:val="24"/>
              </w:rPr>
            </w:pPr>
            <w:r w:rsidRPr="00F30BBC">
              <w:rPr>
                <w:sz w:val="24"/>
                <w:szCs w:val="24"/>
              </w:rPr>
              <w:t>3.</w:t>
            </w:r>
          </w:p>
        </w:tc>
        <w:tc>
          <w:tcPr>
            <w:tcW w:w="4111" w:type="dxa"/>
            <w:shd w:val="clear" w:color="auto" w:fill="C2D69B" w:themeFill="accent3" w:themeFillTint="99"/>
          </w:tcPr>
          <w:p w14:paraId="4230A54F" w14:textId="4AED7199" w:rsidR="005F7635" w:rsidRPr="001E4926" w:rsidRDefault="00695FAD" w:rsidP="007F772E">
            <w:r w:rsidRPr="001E4926">
              <w:t>Bokrosi „Napsugár” Tagóvoda</w:t>
            </w:r>
          </w:p>
        </w:tc>
        <w:tc>
          <w:tcPr>
            <w:tcW w:w="2408" w:type="dxa"/>
            <w:shd w:val="clear" w:color="auto" w:fill="C2D69B" w:themeFill="accent3" w:themeFillTint="99"/>
          </w:tcPr>
          <w:p w14:paraId="703FEC82" w14:textId="0F3571C8" w:rsidR="00695FAD" w:rsidRPr="001E4926" w:rsidRDefault="00961923" w:rsidP="007F772E">
            <w:r w:rsidRPr="001E4926">
              <w:t xml:space="preserve">2024. július 15-től </w:t>
            </w:r>
          </w:p>
          <w:p w14:paraId="5F42A3B6" w14:textId="0F1F26BB" w:rsidR="00961923" w:rsidRPr="001E4926" w:rsidRDefault="00961923" w:rsidP="007F772E">
            <w:r w:rsidRPr="001E4926">
              <w:t>2024. augusztus 23-ig</w:t>
            </w:r>
          </w:p>
        </w:tc>
        <w:tc>
          <w:tcPr>
            <w:tcW w:w="2264" w:type="dxa"/>
            <w:shd w:val="clear" w:color="auto" w:fill="C2D69B" w:themeFill="accent3" w:themeFillTint="99"/>
          </w:tcPr>
          <w:p w14:paraId="1A8F590F" w14:textId="77B5245B" w:rsidR="00695FAD" w:rsidRPr="001E4926" w:rsidRDefault="00961923" w:rsidP="00B20241">
            <w:r w:rsidRPr="001E4926">
              <w:t>2024. augusztus 26-án</w:t>
            </w:r>
          </w:p>
        </w:tc>
      </w:tr>
      <w:tr w:rsidR="00F30BBC" w14:paraId="1A079A80" w14:textId="77777777" w:rsidTr="00441803">
        <w:tc>
          <w:tcPr>
            <w:tcW w:w="279" w:type="dxa"/>
            <w:shd w:val="clear" w:color="auto" w:fill="FBD4B4" w:themeFill="accent6" w:themeFillTint="66"/>
          </w:tcPr>
          <w:p w14:paraId="3D11492D" w14:textId="2A29ABA1" w:rsidR="00F30BBC" w:rsidRPr="00F30BBC" w:rsidRDefault="00F30BBC" w:rsidP="00B20241">
            <w:pPr>
              <w:rPr>
                <w:sz w:val="24"/>
                <w:szCs w:val="24"/>
              </w:rPr>
            </w:pPr>
            <w:r w:rsidRPr="00F30BBC">
              <w:rPr>
                <w:sz w:val="24"/>
                <w:szCs w:val="24"/>
              </w:rPr>
              <w:t>4.</w:t>
            </w:r>
          </w:p>
        </w:tc>
        <w:tc>
          <w:tcPr>
            <w:tcW w:w="4111" w:type="dxa"/>
            <w:shd w:val="clear" w:color="auto" w:fill="FBD4B4" w:themeFill="accent6" w:themeFillTint="66"/>
          </w:tcPr>
          <w:p w14:paraId="5B311C10" w14:textId="32898F84" w:rsidR="00E43D7B" w:rsidRPr="001E4926" w:rsidRDefault="00F30BBC" w:rsidP="007F772E">
            <w:r w:rsidRPr="001E4926">
              <w:t xml:space="preserve">Fő </w:t>
            </w:r>
            <w:r w:rsidR="003271FA">
              <w:t>U</w:t>
            </w:r>
            <w:r w:rsidRPr="001E4926">
              <w:t>tcai „Platánfa” Tagóvoda</w:t>
            </w:r>
          </w:p>
        </w:tc>
        <w:tc>
          <w:tcPr>
            <w:tcW w:w="2408" w:type="dxa"/>
            <w:vMerge w:val="restart"/>
            <w:shd w:val="clear" w:color="auto" w:fill="FBD4B4" w:themeFill="accent6" w:themeFillTint="66"/>
          </w:tcPr>
          <w:p w14:paraId="27445446" w14:textId="77777777" w:rsidR="00961923" w:rsidRPr="001E4926" w:rsidRDefault="00961923" w:rsidP="007F772E">
            <w:r w:rsidRPr="001E4926">
              <w:t>2024. július 1-től</w:t>
            </w:r>
          </w:p>
          <w:p w14:paraId="060E6E0E" w14:textId="410E2A84" w:rsidR="00961923" w:rsidRPr="001E4926" w:rsidRDefault="00961923" w:rsidP="007F772E">
            <w:r w:rsidRPr="001E4926">
              <w:t>2024. július 26-ig</w:t>
            </w:r>
          </w:p>
        </w:tc>
        <w:tc>
          <w:tcPr>
            <w:tcW w:w="2264" w:type="dxa"/>
            <w:vMerge w:val="restart"/>
            <w:shd w:val="clear" w:color="auto" w:fill="FBD4B4" w:themeFill="accent6" w:themeFillTint="66"/>
          </w:tcPr>
          <w:p w14:paraId="72A0B333" w14:textId="271CC662" w:rsidR="00961923" w:rsidRPr="001E4926" w:rsidRDefault="00961923" w:rsidP="00B20241">
            <w:r w:rsidRPr="001E4926">
              <w:t>2024. július 29-én</w:t>
            </w:r>
          </w:p>
        </w:tc>
      </w:tr>
      <w:tr w:rsidR="00F30BBC" w14:paraId="476E0003" w14:textId="77777777" w:rsidTr="00441803">
        <w:tc>
          <w:tcPr>
            <w:tcW w:w="279" w:type="dxa"/>
            <w:shd w:val="clear" w:color="auto" w:fill="FBD4B4" w:themeFill="accent6" w:themeFillTint="66"/>
          </w:tcPr>
          <w:p w14:paraId="30BED46D" w14:textId="417D0DEE" w:rsidR="00F30BBC" w:rsidRPr="00F30BBC" w:rsidRDefault="00F30BBC" w:rsidP="00B20241">
            <w:pPr>
              <w:rPr>
                <w:sz w:val="24"/>
                <w:szCs w:val="24"/>
              </w:rPr>
            </w:pPr>
            <w:r w:rsidRPr="00F30BBC">
              <w:rPr>
                <w:sz w:val="24"/>
                <w:szCs w:val="24"/>
              </w:rPr>
              <w:t>5.</w:t>
            </w:r>
          </w:p>
        </w:tc>
        <w:tc>
          <w:tcPr>
            <w:tcW w:w="4111" w:type="dxa"/>
            <w:shd w:val="clear" w:color="auto" w:fill="FBD4B4" w:themeFill="accent6" w:themeFillTint="66"/>
          </w:tcPr>
          <w:p w14:paraId="23E82EB8" w14:textId="36F3FFBC" w:rsidR="00E43D7B" w:rsidRPr="00441803" w:rsidRDefault="00F30BBC" w:rsidP="007F772E">
            <w:r w:rsidRPr="005F7635">
              <w:t>Széchenyi Úti „Gézengúz” Tagóvoda</w:t>
            </w:r>
          </w:p>
        </w:tc>
        <w:tc>
          <w:tcPr>
            <w:tcW w:w="2408" w:type="dxa"/>
            <w:vMerge/>
            <w:shd w:val="clear" w:color="auto" w:fill="FBD4B4" w:themeFill="accent6" w:themeFillTint="66"/>
          </w:tcPr>
          <w:p w14:paraId="1D550982" w14:textId="77777777" w:rsidR="00F30BBC" w:rsidRPr="00695FAD" w:rsidRDefault="00F30BBC" w:rsidP="007F772E">
            <w:pPr>
              <w:rPr>
                <w:sz w:val="20"/>
                <w:szCs w:val="20"/>
              </w:rPr>
            </w:pPr>
          </w:p>
        </w:tc>
        <w:tc>
          <w:tcPr>
            <w:tcW w:w="2264" w:type="dxa"/>
            <w:vMerge/>
            <w:shd w:val="clear" w:color="auto" w:fill="FBD4B4" w:themeFill="accent6" w:themeFillTint="66"/>
          </w:tcPr>
          <w:p w14:paraId="625A90B3" w14:textId="77777777" w:rsidR="00F30BBC" w:rsidRPr="00695FAD" w:rsidRDefault="00F30BBC" w:rsidP="00B20241">
            <w:pPr>
              <w:rPr>
                <w:sz w:val="20"/>
                <w:szCs w:val="20"/>
              </w:rPr>
            </w:pPr>
          </w:p>
        </w:tc>
      </w:tr>
      <w:tr w:rsidR="00F30BBC" w14:paraId="618D1099" w14:textId="77777777" w:rsidTr="00441803">
        <w:tc>
          <w:tcPr>
            <w:tcW w:w="279" w:type="dxa"/>
            <w:shd w:val="clear" w:color="auto" w:fill="FBD4B4" w:themeFill="accent6" w:themeFillTint="66"/>
          </w:tcPr>
          <w:p w14:paraId="62035CE3" w14:textId="06B3E187" w:rsidR="00F30BBC" w:rsidRPr="001E4926" w:rsidRDefault="00F30BBC" w:rsidP="00B20241">
            <w:r w:rsidRPr="001E4926">
              <w:t>6.</w:t>
            </w:r>
          </w:p>
        </w:tc>
        <w:tc>
          <w:tcPr>
            <w:tcW w:w="4111" w:type="dxa"/>
            <w:shd w:val="clear" w:color="auto" w:fill="FBD4B4" w:themeFill="accent6" w:themeFillTint="66"/>
          </w:tcPr>
          <w:p w14:paraId="360F5C96" w14:textId="49A69D4C" w:rsidR="00E43D7B" w:rsidRPr="001E4926" w:rsidRDefault="00F30BBC" w:rsidP="007F772E">
            <w:r w:rsidRPr="001E4926">
              <w:t>Bökényi „Napraforgó” Tagóvoda</w:t>
            </w:r>
          </w:p>
        </w:tc>
        <w:tc>
          <w:tcPr>
            <w:tcW w:w="2408" w:type="dxa"/>
            <w:vMerge/>
            <w:shd w:val="clear" w:color="auto" w:fill="FBD4B4" w:themeFill="accent6" w:themeFillTint="66"/>
          </w:tcPr>
          <w:p w14:paraId="065FC475" w14:textId="77777777" w:rsidR="00F30BBC" w:rsidRPr="00695FAD" w:rsidRDefault="00F30BBC" w:rsidP="007F772E">
            <w:pPr>
              <w:rPr>
                <w:sz w:val="20"/>
                <w:szCs w:val="20"/>
              </w:rPr>
            </w:pPr>
          </w:p>
        </w:tc>
        <w:tc>
          <w:tcPr>
            <w:tcW w:w="2264" w:type="dxa"/>
            <w:vMerge/>
            <w:shd w:val="clear" w:color="auto" w:fill="FBD4B4" w:themeFill="accent6" w:themeFillTint="66"/>
          </w:tcPr>
          <w:p w14:paraId="23006771" w14:textId="77777777" w:rsidR="00F30BBC" w:rsidRPr="00695FAD" w:rsidRDefault="00F30BBC" w:rsidP="00B20241">
            <w:pPr>
              <w:rPr>
                <w:sz w:val="20"/>
                <w:szCs w:val="20"/>
              </w:rPr>
            </w:pPr>
          </w:p>
        </w:tc>
      </w:tr>
    </w:tbl>
    <w:p w14:paraId="1572E0E3" w14:textId="77777777" w:rsidR="00555911" w:rsidRDefault="00555911" w:rsidP="009121F0">
      <w:pPr>
        <w:widowControl/>
        <w:autoSpaceDE/>
        <w:autoSpaceDN/>
        <w:spacing w:line="276" w:lineRule="auto"/>
        <w:jc w:val="both"/>
        <w:rPr>
          <w:bCs/>
          <w:sz w:val="24"/>
          <w:szCs w:val="24"/>
          <w:lang w:eastAsia="hu-HU"/>
        </w:rPr>
      </w:pPr>
    </w:p>
    <w:p w14:paraId="0A1AAC36" w14:textId="1DBA76F9" w:rsidR="00961923" w:rsidRDefault="00965D7A" w:rsidP="009121F0">
      <w:pPr>
        <w:widowControl/>
        <w:autoSpaceDE/>
        <w:autoSpaceDN/>
        <w:spacing w:line="276" w:lineRule="auto"/>
        <w:jc w:val="both"/>
        <w:rPr>
          <w:bCs/>
          <w:sz w:val="24"/>
          <w:szCs w:val="24"/>
          <w:lang w:eastAsia="hu-HU"/>
        </w:rPr>
      </w:pPr>
      <w:r w:rsidRPr="00A375DD">
        <w:rPr>
          <w:bCs/>
          <w:sz w:val="24"/>
          <w:szCs w:val="24"/>
          <w:lang w:eastAsia="hu-HU"/>
        </w:rPr>
        <w:t>A zárva tartó óvodák helyett minden esetben a másik kijelölt óvod</w:t>
      </w:r>
      <w:r w:rsidR="00A6050C" w:rsidRPr="00A375DD">
        <w:rPr>
          <w:bCs/>
          <w:sz w:val="24"/>
          <w:szCs w:val="24"/>
          <w:lang w:eastAsia="hu-HU"/>
        </w:rPr>
        <w:t>a</w:t>
      </w:r>
      <w:r w:rsidRPr="00A375DD">
        <w:rPr>
          <w:bCs/>
          <w:sz w:val="24"/>
          <w:szCs w:val="24"/>
          <w:lang w:eastAsia="hu-HU"/>
        </w:rPr>
        <w:t xml:space="preserve"> fogad</w:t>
      </w:r>
      <w:r w:rsidR="00A6050C" w:rsidRPr="00A375DD">
        <w:rPr>
          <w:bCs/>
          <w:sz w:val="24"/>
          <w:szCs w:val="24"/>
          <w:lang w:eastAsia="hu-HU"/>
        </w:rPr>
        <w:t xml:space="preserve">ja majd </w:t>
      </w:r>
      <w:r w:rsidRPr="00A375DD">
        <w:rPr>
          <w:bCs/>
          <w:sz w:val="24"/>
          <w:szCs w:val="24"/>
          <w:lang w:eastAsia="hu-HU"/>
        </w:rPr>
        <w:t>a gyermeke</w:t>
      </w:r>
      <w:r w:rsidR="00A6050C" w:rsidRPr="00A375DD">
        <w:rPr>
          <w:bCs/>
          <w:sz w:val="24"/>
          <w:szCs w:val="24"/>
          <w:lang w:eastAsia="hu-HU"/>
        </w:rPr>
        <w:t>ke</w:t>
      </w:r>
      <w:r w:rsidRPr="00A375DD">
        <w:rPr>
          <w:bCs/>
          <w:sz w:val="24"/>
          <w:szCs w:val="24"/>
          <w:lang w:eastAsia="hu-HU"/>
        </w:rPr>
        <w:t>t és biztosít</w:t>
      </w:r>
      <w:r w:rsidR="00A6050C" w:rsidRPr="00A375DD">
        <w:rPr>
          <w:bCs/>
          <w:sz w:val="24"/>
          <w:szCs w:val="24"/>
          <w:lang w:eastAsia="hu-HU"/>
        </w:rPr>
        <w:t xml:space="preserve">juk </w:t>
      </w:r>
      <w:r w:rsidRPr="00A375DD">
        <w:rPr>
          <w:bCs/>
          <w:sz w:val="24"/>
          <w:szCs w:val="24"/>
          <w:lang w:eastAsia="hu-HU"/>
        </w:rPr>
        <w:t>az ügyeletet</w:t>
      </w:r>
      <w:r w:rsidR="00C50E8A" w:rsidRPr="00A375DD">
        <w:rPr>
          <w:bCs/>
          <w:sz w:val="24"/>
          <w:szCs w:val="24"/>
          <w:lang w:eastAsia="hu-HU"/>
        </w:rPr>
        <w:t>, melyet a faliújságokon és a honlapon jelzünk a partnereinknek.</w:t>
      </w:r>
      <w:r w:rsidR="00704646" w:rsidRPr="00A375DD">
        <w:rPr>
          <w:bCs/>
          <w:sz w:val="24"/>
          <w:szCs w:val="24"/>
          <w:lang w:eastAsia="hu-HU"/>
        </w:rPr>
        <w:t xml:space="preserve"> </w:t>
      </w:r>
      <w:r w:rsidRPr="00A375DD">
        <w:rPr>
          <w:bCs/>
          <w:sz w:val="24"/>
          <w:szCs w:val="24"/>
          <w:lang w:eastAsia="hu-HU"/>
        </w:rPr>
        <w:t>Az igények felmérését már a tavaszi hónapokban megkezd</w:t>
      </w:r>
      <w:r w:rsidR="00A6050C" w:rsidRPr="00A375DD">
        <w:rPr>
          <w:bCs/>
          <w:sz w:val="24"/>
          <w:szCs w:val="24"/>
          <w:lang w:eastAsia="hu-HU"/>
        </w:rPr>
        <w:t>jük majd</w:t>
      </w:r>
      <w:r w:rsidRPr="00A375DD">
        <w:rPr>
          <w:bCs/>
          <w:sz w:val="24"/>
          <w:szCs w:val="24"/>
          <w:lang w:eastAsia="hu-HU"/>
        </w:rPr>
        <w:t>, hogy zavartalan működtetést tudjunk biztosítani minden intézményünk számára.</w:t>
      </w:r>
      <w:r w:rsidR="00961923">
        <w:rPr>
          <w:bCs/>
          <w:sz w:val="24"/>
          <w:szCs w:val="24"/>
          <w:lang w:eastAsia="hu-HU"/>
        </w:rPr>
        <w:t xml:space="preserve"> </w:t>
      </w:r>
      <w:r w:rsidR="00E43D7B">
        <w:rPr>
          <w:bCs/>
          <w:sz w:val="24"/>
          <w:szCs w:val="24"/>
          <w:lang w:eastAsia="hu-HU"/>
        </w:rPr>
        <w:t>A nyári zárva</w:t>
      </w:r>
      <w:r w:rsidR="00395C93">
        <w:rPr>
          <w:bCs/>
          <w:sz w:val="24"/>
          <w:szCs w:val="24"/>
          <w:lang w:eastAsia="hu-HU"/>
        </w:rPr>
        <w:t xml:space="preserve"> </w:t>
      </w:r>
      <w:r w:rsidR="00E43D7B">
        <w:rPr>
          <w:bCs/>
          <w:sz w:val="24"/>
          <w:szCs w:val="24"/>
          <w:lang w:eastAsia="hu-HU"/>
        </w:rPr>
        <w:t>tartásokról a Csongrád Városi Önkormányzat képviselőtestülete dönt, a fenti i</w:t>
      </w:r>
      <w:r w:rsidR="00961923">
        <w:rPr>
          <w:bCs/>
          <w:sz w:val="24"/>
          <w:szCs w:val="24"/>
          <w:lang w:eastAsia="hu-HU"/>
        </w:rPr>
        <w:t>dőszakok tájékoztató jellegűek.</w:t>
      </w:r>
    </w:p>
    <w:p w14:paraId="00C93A9B" w14:textId="77777777" w:rsidR="008C0DD4" w:rsidRPr="00961923" w:rsidRDefault="008C0DD4" w:rsidP="009121F0">
      <w:pPr>
        <w:widowControl/>
        <w:autoSpaceDE/>
        <w:autoSpaceDN/>
        <w:spacing w:line="276" w:lineRule="auto"/>
        <w:jc w:val="both"/>
        <w:rPr>
          <w:bCs/>
          <w:sz w:val="24"/>
          <w:szCs w:val="24"/>
          <w:lang w:eastAsia="hu-HU"/>
        </w:rPr>
      </w:pPr>
    </w:p>
    <w:p w14:paraId="704672ED" w14:textId="77777777" w:rsidR="00B9299C" w:rsidRPr="00A375DD" w:rsidRDefault="00B9299C" w:rsidP="009121F0">
      <w:pPr>
        <w:widowControl/>
        <w:autoSpaceDE/>
        <w:autoSpaceDN/>
        <w:spacing w:line="276" w:lineRule="auto"/>
        <w:jc w:val="both"/>
        <w:rPr>
          <w:b/>
          <w:sz w:val="24"/>
          <w:szCs w:val="24"/>
          <w:lang w:eastAsia="hu-HU"/>
        </w:rPr>
      </w:pPr>
    </w:p>
    <w:p w14:paraId="6EA5E8B6" w14:textId="77777777" w:rsidR="00506A25" w:rsidRPr="00A375DD" w:rsidRDefault="00506A25" w:rsidP="000511D0">
      <w:pPr>
        <w:widowControl/>
        <w:shd w:val="clear" w:color="auto" w:fill="C6D9F1" w:themeFill="text2" w:themeFillTint="33"/>
        <w:autoSpaceDE/>
        <w:autoSpaceDN/>
        <w:spacing w:line="276" w:lineRule="auto"/>
        <w:jc w:val="center"/>
        <w:rPr>
          <w:b/>
          <w:sz w:val="24"/>
          <w:szCs w:val="24"/>
          <w:lang w:eastAsia="hu-HU"/>
        </w:rPr>
      </w:pPr>
      <w:r w:rsidRPr="00A375DD">
        <w:rPr>
          <w:b/>
          <w:sz w:val="24"/>
          <w:szCs w:val="24"/>
          <w:lang w:eastAsia="hu-HU"/>
        </w:rPr>
        <w:lastRenderedPageBreak/>
        <w:t>Téli zárva tartás az idei nevelési évben.</w:t>
      </w:r>
    </w:p>
    <w:p w14:paraId="6DDD77B0" w14:textId="77777777" w:rsidR="005B5A22" w:rsidRPr="00A375DD" w:rsidRDefault="005B5A22" w:rsidP="009121F0">
      <w:pPr>
        <w:widowControl/>
        <w:autoSpaceDE/>
        <w:autoSpaceDN/>
        <w:spacing w:line="276" w:lineRule="auto"/>
        <w:jc w:val="both"/>
        <w:rPr>
          <w:b/>
          <w:sz w:val="24"/>
          <w:szCs w:val="24"/>
          <w:lang w:eastAsia="hu-HU"/>
        </w:rPr>
      </w:pPr>
    </w:p>
    <w:p w14:paraId="64459897" w14:textId="5AECCD3A" w:rsidR="009F5966" w:rsidRDefault="00506A25" w:rsidP="00E9299A">
      <w:pPr>
        <w:widowControl/>
        <w:autoSpaceDE/>
        <w:autoSpaceDN/>
        <w:spacing w:line="276" w:lineRule="auto"/>
        <w:jc w:val="both"/>
        <w:rPr>
          <w:bCs/>
          <w:sz w:val="24"/>
          <w:szCs w:val="24"/>
          <w:lang w:eastAsia="hu-HU"/>
        </w:rPr>
      </w:pPr>
      <w:r w:rsidRPr="00A375DD">
        <w:rPr>
          <w:bCs/>
          <w:sz w:val="24"/>
          <w:szCs w:val="24"/>
          <w:lang w:eastAsia="hu-HU"/>
        </w:rPr>
        <w:t>Az idei nevelési évben is hasonlóan a többi évhez</w:t>
      </w:r>
      <w:r w:rsidR="00163FE1" w:rsidRPr="00A375DD">
        <w:rPr>
          <w:bCs/>
          <w:sz w:val="24"/>
          <w:szCs w:val="24"/>
          <w:lang w:eastAsia="hu-HU"/>
        </w:rPr>
        <w:t>,</w:t>
      </w:r>
      <w:r w:rsidRPr="00A375DD">
        <w:rPr>
          <w:bCs/>
          <w:sz w:val="24"/>
          <w:szCs w:val="24"/>
          <w:lang w:eastAsia="hu-HU"/>
        </w:rPr>
        <w:t xml:space="preserve"> felmérést</w:t>
      </w:r>
      <w:r w:rsidR="005B5A22" w:rsidRPr="00A375DD">
        <w:rPr>
          <w:bCs/>
          <w:sz w:val="24"/>
          <w:szCs w:val="24"/>
          <w:lang w:eastAsia="hu-HU"/>
        </w:rPr>
        <w:t xml:space="preserve"> fogunk végezni</w:t>
      </w:r>
      <w:r w:rsidRPr="00A375DD">
        <w:rPr>
          <w:bCs/>
          <w:sz w:val="24"/>
          <w:szCs w:val="24"/>
          <w:lang w:eastAsia="hu-HU"/>
        </w:rPr>
        <w:t xml:space="preserve"> arra vonatkozóan, hogy hány család igényli a két ünnep köz</w:t>
      </w:r>
      <w:r w:rsidR="00163FE1" w:rsidRPr="00A375DD">
        <w:rPr>
          <w:bCs/>
          <w:sz w:val="24"/>
          <w:szCs w:val="24"/>
          <w:lang w:eastAsia="hu-HU"/>
        </w:rPr>
        <w:t>öt</w:t>
      </w:r>
      <w:r w:rsidRPr="00A375DD">
        <w:rPr>
          <w:bCs/>
          <w:sz w:val="24"/>
          <w:szCs w:val="24"/>
          <w:lang w:eastAsia="hu-HU"/>
        </w:rPr>
        <w:t xml:space="preserve">ti </w:t>
      </w:r>
      <w:r w:rsidR="00395C93" w:rsidRPr="00A375DD">
        <w:rPr>
          <w:bCs/>
          <w:sz w:val="24"/>
          <w:szCs w:val="24"/>
          <w:lang w:eastAsia="hu-HU"/>
        </w:rPr>
        <w:t>nyitva</w:t>
      </w:r>
      <w:r w:rsidR="00395C93">
        <w:rPr>
          <w:bCs/>
          <w:sz w:val="24"/>
          <w:szCs w:val="24"/>
          <w:lang w:eastAsia="hu-HU"/>
        </w:rPr>
        <w:t xml:space="preserve"> tartást</w:t>
      </w:r>
      <w:r w:rsidRPr="00A375DD">
        <w:rPr>
          <w:bCs/>
          <w:sz w:val="24"/>
          <w:szCs w:val="24"/>
          <w:lang w:eastAsia="hu-HU"/>
        </w:rPr>
        <w:t>.</w:t>
      </w:r>
      <w:r w:rsidR="005B5A22" w:rsidRPr="00A375DD">
        <w:rPr>
          <w:bCs/>
          <w:sz w:val="24"/>
          <w:szCs w:val="24"/>
          <w:lang w:eastAsia="hu-HU"/>
        </w:rPr>
        <w:t xml:space="preserve"> </w:t>
      </w:r>
      <w:r w:rsidRPr="00A375DD">
        <w:rPr>
          <w:bCs/>
          <w:sz w:val="24"/>
          <w:szCs w:val="24"/>
          <w:lang w:eastAsia="hu-HU"/>
        </w:rPr>
        <w:t xml:space="preserve">Az intézményi SZMSZ rendelkezéseinek figyelembevételével lehetőséget </w:t>
      </w:r>
      <w:r w:rsidR="00F30BBC">
        <w:rPr>
          <w:bCs/>
          <w:sz w:val="24"/>
          <w:szCs w:val="24"/>
          <w:lang w:eastAsia="hu-HU"/>
        </w:rPr>
        <w:t>biztosítunk</w:t>
      </w:r>
      <w:r w:rsidRPr="00A375DD">
        <w:rPr>
          <w:bCs/>
          <w:sz w:val="24"/>
          <w:szCs w:val="24"/>
          <w:lang w:eastAsia="hu-HU"/>
        </w:rPr>
        <w:t xml:space="preserve"> az ügyeletes óvodai ellátásra</w:t>
      </w:r>
      <w:r w:rsidR="005B5A22" w:rsidRPr="00A375DD">
        <w:rPr>
          <w:bCs/>
          <w:sz w:val="24"/>
          <w:szCs w:val="24"/>
          <w:lang w:eastAsia="hu-HU"/>
        </w:rPr>
        <w:t>.</w:t>
      </w:r>
    </w:p>
    <w:p w14:paraId="57E548E2" w14:textId="77777777" w:rsidR="005F7635" w:rsidRDefault="005F7635" w:rsidP="00E9299A">
      <w:pPr>
        <w:widowControl/>
        <w:autoSpaceDE/>
        <w:autoSpaceDN/>
        <w:spacing w:line="276" w:lineRule="auto"/>
        <w:jc w:val="both"/>
        <w:rPr>
          <w:bCs/>
          <w:sz w:val="24"/>
          <w:szCs w:val="24"/>
          <w:lang w:eastAsia="hu-HU"/>
        </w:rPr>
      </w:pPr>
    </w:p>
    <w:p w14:paraId="71BBE33A" w14:textId="262588DE" w:rsidR="003048C3" w:rsidRPr="009F5966" w:rsidRDefault="003048C3" w:rsidP="009F5966">
      <w:pPr>
        <w:widowControl/>
        <w:autoSpaceDE/>
        <w:autoSpaceDN/>
        <w:spacing w:line="276" w:lineRule="auto"/>
        <w:jc w:val="both"/>
        <w:rPr>
          <w:bCs/>
          <w:i/>
          <w:iCs/>
          <w:sz w:val="24"/>
          <w:szCs w:val="24"/>
          <w:lang w:eastAsia="hu-HU"/>
        </w:rPr>
      </w:pPr>
    </w:p>
    <w:p w14:paraId="4289BFBA" w14:textId="04DC17CA" w:rsidR="009F5966" w:rsidRDefault="009F5966" w:rsidP="000511D0">
      <w:pPr>
        <w:widowControl/>
        <w:shd w:val="clear" w:color="auto" w:fill="C6D9F1" w:themeFill="text2" w:themeFillTint="33"/>
        <w:autoSpaceDE/>
        <w:autoSpaceDN/>
        <w:spacing w:line="276" w:lineRule="auto"/>
        <w:jc w:val="center"/>
        <w:rPr>
          <w:b/>
          <w:sz w:val="24"/>
          <w:szCs w:val="24"/>
          <w:lang w:eastAsia="hu-HU"/>
        </w:rPr>
      </w:pPr>
      <w:r w:rsidRPr="009F5966">
        <w:rPr>
          <w:b/>
          <w:sz w:val="24"/>
          <w:szCs w:val="24"/>
          <w:lang w:eastAsia="hu-HU"/>
        </w:rPr>
        <w:t>A 20</w:t>
      </w:r>
      <w:r w:rsidR="00704646">
        <w:rPr>
          <w:b/>
          <w:sz w:val="24"/>
          <w:szCs w:val="24"/>
          <w:lang w:eastAsia="hu-HU"/>
        </w:rPr>
        <w:t>2</w:t>
      </w:r>
      <w:r w:rsidR="00D27689">
        <w:rPr>
          <w:b/>
          <w:sz w:val="24"/>
          <w:szCs w:val="24"/>
          <w:lang w:eastAsia="hu-HU"/>
        </w:rPr>
        <w:t>3</w:t>
      </w:r>
      <w:r w:rsidRPr="009F5966">
        <w:rPr>
          <w:b/>
          <w:sz w:val="24"/>
          <w:szCs w:val="24"/>
          <w:lang w:eastAsia="hu-HU"/>
        </w:rPr>
        <w:t>/202</w:t>
      </w:r>
      <w:r w:rsidR="00D27689">
        <w:rPr>
          <w:b/>
          <w:sz w:val="24"/>
          <w:szCs w:val="24"/>
          <w:lang w:eastAsia="hu-HU"/>
        </w:rPr>
        <w:t>4</w:t>
      </w:r>
      <w:r w:rsidRPr="009F5966">
        <w:rPr>
          <w:b/>
          <w:sz w:val="24"/>
          <w:szCs w:val="24"/>
          <w:lang w:eastAsia="hu-HU"/>
        </w:rPr>
        <w:t>-</w:t>
      </w:r>
      <w:r w:rsidR="00D27689">
        <w:rPr>
          <w:b/>
          <w:sz w:val="24"/>
          <w:szCs w:val="24"/>
          <w:lang w:eastAsia="hu-HU"/>
        </w:rPr>
        <w:t>e</w:t>
      </w:r>
      <w:r w:rsidRPr="009F5966">
        <w:rPr>
          <w:b/>
          <w:sz w:val="24"/>
          <w:szCs w:val="24"/>
          <w:lang w:eastAsia="hu-HU"/>
        </w:rPr>
        <w:t xml:space="preserve">s tanév </w:t>
      </w:r>
      <w:r w:rsidR="00033CAB">
        <w:rPr>
          <w:b/>
          <w:sz w:val="24"/>
          <w:szCs w:val="24"/>
          <w:lang w:eastAsia="hu-HU"/>
        </w:rPr>
        <w:t xml:space="preserve">rendjéhez tartozó </w:t>
      </w:r>
      <w:r w:rsidR="00033CAB" w:rsidRPr="00D97FC2">
        <w:rPr>
          <w:b/>
          <w:i/>
          <w:iCs/>
          <w:sz w:val="24"/>
          <w:szCs w:val="24"/>
          <w:lang w:eastAsia="hu-HU"/>
        </w:rPr>
        <w:t>egyéb</w:t>
      </w:r>
      <w:r w:rsidR="00033CAB">
        <w:rPr>
          <w:b/>
          <w:sz w:val="24"/>
          <w:szCs w:val="24"/>
          <w:lang w:eastAsia="hu-HU"/>
        </w:rPr>
        <w:t xml:space="preserve"> információk</w:t>
      </w:r>
    </w:p>
    <w:p w14:paraId="3918DDC2" w14:textId="77777777" w:rsidR="003803EE" w:rsidRDefault="003803EE" w:rsidP="003803EE">
      <w:pPr>
        <w:widowControl/>
        <w:autoSpaceDE/>
        <w:autoSpaceDN/>
        <w:spacing w:line="276" w:lineRule="auto"/>
        <w:rPr>
          <w:rFonts w:cs="Times New Roman"/>
          <w:b/>
          <w:sz w:val="24"/>
          <w:szCs w:val="24"/>
          <w:lang w:eastAsia="hu-HU"/>
        </w:rPr>
      </w:pPr>
    </w:p>
    <w:p w14:paraId="4DF268BA" w14:textId="77777777" w:rsidR="003803EE" w:rsidRDefault="003803EE" w:rsidP="004A2E25">
      <w:pPr>
        <w:widowControl/>
        <w:autoSpaceDE/>
        <w:autoSpaceDN/>
        <w:spacing w:line="276" w:lineRule="auto"/>
        <w:jc w:val="both"/>
        <w:rPr>
          <w:rFonts w:cs="Times New Roman"/>
          <w:strike/>
          <w:color w:val="FF0000"/>
          <w:sz w:val="24"/>
          <w:szCs w:val="24"/>
        </w:rPr>
      </w:pPr>
    </w:p>
    <w:p w14:paraId="767EE1B2" w14:textId="77777777" w:rsidR="004958B1" w:rsidRPr="004958B1" w:rsidRDefault="001A55F1" w:rsidP="004958B1">
      <w:pPr>
        <w:widowControl/>
        <w:shd w:val="clear" w:color="auto" w:fill="FBD4B4" w:themeFill="accent6" w:themeFillTint="66"/>
        <w:autoSpaceDE/>
        <w:autoSpaceDN/>
        <w:spacing w:line="276" w:lineRule="auto"/>
        <w:jc w:val="center"/>
        <w:rPr>
          <w:rFonts w:eastAsia="Times New Roman" w:cs="Times New Roman"/>
          <w:b/>
          <w:bCs/>
          <w:i/>
          <w:iCs/>
          <w:sz w:val="24"/>
          <w:szCs w:val="24"/>
          <w:lang w:eastAsia="hu-HU"/>
        </w:rPr>
      </w:pPr>
      <w:r w:rsidRPr="004958B1">
        <w:rPr>
          <w:rStyle w:val="Kiemels2"/>
          <w:i/>
          <w:iCs/>
          <w:sz w:val="24"/>
          <w:szCs w:val="24"/>
        </w:rPr>
        <w:t>Tanítási szünetek:</w:t>
      </w:r>
      <w:r w:rsidR="004958B1" w:rsidRPr="004958B1">
        <w:rPr>
          <w:rFonts w:eastAsia="Times New Roman" w:cs="Times New Roman"/>
          <w:b/>
          <w:bCs/>
          <w:i/>
          <w:iCs/>
          <w:sz w:val="24"/>
          <w:szCs w:val="24"/>
          <w:lang w:eastAsia="hu-HU"/>
        </w:rPr>
        <w:t xml:space="preserve"> </w:t>
      </w:r>
    </w:p>
    <w:p w14:paraId="1E2C734A" w14:textId="6319F47D" w:rsidR="004958B1" w:rsidRPr="004958B1" w:rsidRDefault="00D32E9E" w:rsidP="004958B1">
      <w:pPr>
        <w:widowControl/>
        <w:shd w:val="clear" w:color="auto" w:fill="FBD4B4" w:themeFill="accent6" w:themeFillTint="66"/>
        <w:autoSpaceDE/>
        <w:autoSpaceDN/>
        <w:spacing w:line="276" w:lineRule="auto"/>
        <w:jc w:val="center"/>
        <w:rPr>
          <w:rFonts w:eastAsia="Times New Roman" w:cs="Times New Roman"/>
          <w:b/>
          <w:bCs/>
          <w:i/>
          <w:iCs/>
          <w:sz w:val="24"/>
          <w:szCs w:val="24"/>
          <w:lang w:eastAsia="hu-HU"/>
        </w:rPr>
      </w:pPr>
      <w:r>
        <w:rPr>
          <w:rFonts w:eastAsia="Times New Roman" w:cs="Times New Roman"/>
          <w:b/>
          <w:bCs/>
          <w:i/>
          <w:iCs/>
          <w:sz w:val="24"/>
          <w:szCs w:val="24"/>
          <w:lang w:eastAsia="hu-HU"/>
        </w:rPr>
        <w:t>(</w:t>
      </w:r>
      <w:r w:rsidR="004958B1" w:rsidRPr="004958B1">
        <w:rPr>
          <w:rFonts w:eastAsia="Times New Roman" w:cs="Times New Roman"/>
          <w:b/>
          <w:bCs/>
          <w:i/>
          <w:iCs/>
          <w:sz w:val="24"/>
          <w:szCs w:val="24"/>
          <w:lang w:eastAsia="hu-HU"/>
        </w:rPr>
        <w:t>Óvodáink egész évben üzemelnek, a fent jelzett szünetek időpontjai tájékoztató jellegűek, iskolákra vonatkoznak.</w:t>
      </w:r>
      <w:r>
        <w:rPr>
          <w:rFonts w:eastAsia="Times New Roman" w:cs="Times New Roman"/>
          <w:b/>
          <w:bCs/>
          <w:i/>
          <w:iCs/>
          <w:sz w:val="24"/>
          <w:szCs w:val="24"/>
          <w:lang w:eastAsia="hu-HU"/>
        </w:rPr>
        <w:t>)</w:t>
      </w:r>
    </w:p>
    <w:p w14:paraId="4DEC115A" w14:textId="560A0328" w:rsidR="00441803" w:rsidRDefault="00441803" w:rsidP="00D32E9E">
      <w:pPr>
        <w:pStyle w:val="NormlWeb"/>
        <w:spacing w:line="276" w:lineRule="auto"/>
        <w:jc w:val="both"/>
      </w:pPr>
      <w:r w:rsidRPr="00441803">
        <w:t>A belügyminiszter BM rendelete a 2023/2024. tanév rendjéről: A nemzeti köznevelésről szóló 2011. évi CXC. törvény alapján kapott felhatalmazás alapján, a Kormány a következőket rendelte el:</w:t>
      </w:r>
    </w:p>
    <w:p w14:paraId="0280B9FF" w14:textId="77777777" w:rsidR="00441803" w:rsidRDefault="003803EE" w:rsidP="002B2989">
      <w:pPr>
        <w:pStyle w:val="NormlWeb"/>
        <w:numPr>
          <w:ilvl w:val="0"/>
          <w:numId w:val="40"/>
        </w:numPr>
        <w:spacing w:line="276" w:lineRule="auto"/>
        <w:jc w:val="both"/>
      </w:pPr>
      <w:r w:rsidRPr="003803EE">
        <w:t>2023/2024. tanévben a tanítási év első tanítási</w:t>
      </w:r>
      <w:r>
        <w:t xml:space="preserve"> </w:t>
      </w:r>
      <w:r w:rsidRPr="003803EE">
        <w:t>napja 2023. szeptember 1. (péntek) és utolsó tanítási napja 2024. június 21. (péntek).</w:t>
      </w:r>
    </w:p>
    <w:p w14:paraId="73763E5F" w14:textId="77777777" w:rsidR="00441803" w:rsidRDefault="002B2989" w:rsidP="002B2989">
      <w:pPr>
        <w:pStyle w:val="NormlWeb"/>
        <w:numPr>
          <w:ilvl w:val="0"/>
          <w:numId w:val="40"/>
        </w:numPr>
        <w:spacing w:line="276" w:lineRule="auto"/>
        <w:jc w:val="both"/>
      </w:pPr>
      <w:r>
        <w:t xml:space="preserve">Az </w:t>
      </w:r>
      <w:r w:rsidRPr="00441803">
        <w:rPr>
          <w:b/>
          <w:bCs/>
        </w:rPr>
        <w:t>őszi szünet</w:t>
      </w:r>
      <w:r>
        <w:t xml:space="preserve"> előtti utolsó tanítási nap 2023. október 27. (péntek), a szünet utáni első tanítási nap 2023. november 6. (hétfő). </w:t>
      </w:r>
    </w:p>
    <w:p w14:paraId="19CE9A97" w14:textId="77777777" w:rsidR="00441803" w:rsidRDefault="002B2989" w:rsidP="002B2989">
      <w:pPr>
        <w:pStyle w:val="NormlWeb"/>
        <w:numPr>
          <w:ilvl w:val="0"/>
          <w:numId w:val="40"/>
        </w:numPr>
        <w:spacing w:line="276" w:lineRule="auto"/>
        <w:jc w:val="both"/>
      </w:pPr>
      <w:r>
        <w:t xml:space="preserve">A </w:t>
      </w:r>
      <w:r w:rsidRPr="00441803">
        <w:rPr>
          <w:b/>
          <w:bCs/>
        </w:rPr>
        <w:t>téli szünet</w:t>
      </w:r>
      <w:r>
        <w:t xml:space="preserve"> előtti utolsó tanítási nap 2023. december 20. (szerda), a szünet utáni első tanítási nap 2024. január 8. (hétfő). </w:t>
      </w:r>
    </w:p>
    <w:p w14:paraId="509DFA94" w14:textId="53CDD0C3" w:rsidR="003803EE" w:rsidRDefault="002B2989" w:rsidP="002B2989">
      <w:pPr>
        <w:pStyle w:val="NormlWeb"/>
        <w:numPr>
          <w:ilvl w:val="0"/>
          <w:numId w:val="40"/>
        </w:numPr>
        <w:spacing w:line="276" w:lineRule="auto"/>
        <w:jc w:val="both"/>
      </w:pPr>
      <w:r>
        <w:t xml:space="preserve">A </w:t>
      </w:r>
      <w:r w:rsidRPr="00441803">
        <w:rPr>
          <w:b/>
          <w:bCs/>
        </w:rPr>
        <w:t xml:space="preserve">tavaszi szünet </w:t>
      </w:r>
      <w:r>
        <w:t>előtti utolsó tanítási nap 2024. március 28. (csütörtök), a szünet utáni első tanítási nap 2024. április 8. (hétfő)</w:t>
      </w:r>
    </w:p>
    <w:p w14:paraId="013B47C2" w14:textId="7F303E89" w:rsidR="00705958" w:rsidRPr="00033CAB" w:rsidRDefault="004958B1" w:rsidP="00F30BBC">
      <w:pPr>
        <w:widowControl/>
        <w:autoSpaceDE/>
        <w:autoSpaceDN/>
        <w:spacing w:line="276" w:lineRule="auto"/>
        <w:jc w:val="both"/>
        <w:rPr>
          <w:bCs/>
          <w:sz w:val="24"/>
          <w:szCs w:val="24"/>
          <w:lang w:eastAsia="hu-HU"/>
        </w:rPr>
      </w:pPr>
      <w:r>
        <w:rPr>
          <w:b/>
          <w:sz w:val="24"/>
          <w:szCs w:val="24"/>
          <w:lang w:eastAsia="hu-HU"/>
        </w:rPr>
        <w:t>A fent jelzett</w:t>
      </w:r>
      <w:r w:rsidR="00B85938" w:rsidRPr="00033CAB">
        <w:rPr>
          <w:b/>
          <w:sz w:val="24"/>
          <w:szCs w:val="24"/>
          <w:lang w:eastAsia="hu-HU"/>
        </w:rPr>
        <w:t xml:space="preserve"> napokra várhatóan csökken az óvodai ellátásban részt vevő gyermekek létszáma, de t</w:t>
      </w:r>
      <w:r w:rsidR="00705958" w:rsidRPr="00033CAB">
        <w:rPr>
          <w:b/>
          <w:sz w:val="24"/>
          <w:szCs w:val="24"/>
          <w:lang w:eastAsia="hu-HU"/>
        </w:rPr>
        <w:t>ermészetesen biztosítjuk a folyamatos óvodai nevelést tagintézményeinkben</w:t>
      </w:r>
      <w:r w:rsidR="00705958" w:rsidRPr="00033CAB">
        <w:rPr>
          <w:bCs/>
          <w:sz w:val="24"/>
          <w:szCs w:val="24"/>
          <w:lang w:eastAsia="hu-HU"/>
        </w:rPr>
        <w:t xml:space="preserve"> </w:t>
      </w:r>
      <w:r w:rsidR="00B85938" w:rsidRPr="00033CAB">
        <w:rPr>
          <w:bCs/>
          <w:sz w:val="24"/>
          <w:szCs w:val="24"/>
          <w:lang w:eastAsia="hu-HU"/>
        </w:rPr>
        <w:t>és a fenti</w:t>
      </w:r>
      <w:r w:rsidR="00705958" w:rsidRPr="00033CAB">
        <w:rPr>
          <w:bCs/>
          <w:sz w:val="24"/>
          <w:szCs w:val="24"/>
          <w:lang w:eastAsia="hu-HU"/>
        </w:rPr>
        <w:t xml:space="preserve"> időpontok figyelembevételével tervezzük szakmai feladatainkat:</w:t>
      </w:r>
    </w:p>
    <w:p w14:paraId="5A3C8317" w14:textId="48D7DEAF" w:rsidR="005B5A22" w:rsidRPr="00033CAB" w:rsidRDefault="005B5A22" w:rsidP="00F30BBC">
      <w:pPr>
        <w:widowControl/>
        <w:autoSpaceDE/>
        <w:autoSpaceDN/>
        <w:spacing w:line="276" w:lineRule="auto"/>
        <w:jc w:val="both"/>
        <w:rPr>
          <w:bCs/>
          <w:sz w:val="24"/>
          <w:szCs w:val="24"/>
          <w:lang w:eastAsia="hu-HU"/>
        </w:rPr>
      </w:pPr>
      <w:r w:rsidRPr="00033CAB">
        <w:rPr>
          <w:bCs/>
          <w:sz w:val="24"/>
          <w:szCs w:val="24"/>
          <w:lang w:eastAsia="hu-HU"/>
        </w:rPr>
        <w:t>Óvodáinkban minden esetben létszámtól függő ellátást biztosítunk a szünetek idejére az SZMSZ szabályzat</w:t>
      </w:r>
      <w:r w:rsidR="003271FA">
        <w:rPr>
          <w:bCs/>
          <w:sz w:val="24"/>
          <w:szCs w:val="24"/>
          <w:lang w:eastAsia="hu-HU"/>
        </w:rPr>
        <w:t>ának</w:t>
      </w:r>
      <w:r w:rsidRPr="00033CAB">
        <w:rPr>
          <w:bCs/>
          <w:sz w:val="24"/>
          <w:szCs w:val="24"/>
          <w:lang w:eastAsia="hu-HU"/>
        </w:rPr>
        <w:t xml:space="preserve"> megfelelően.</w:t>
      </w:r>
    </w:p>
    <w:p w14:paraId="1F900625" w14:textId="36C1CEF1" w:rsidR="005B5A22" w:rsidRDefault="005B5A22" w:rsidP="00F30BBC">
      <w:pPr>
        <w:widowControl/>
        <w:autoSpaceDE/>
        <w:autoSpaceDN/>
        <w:spacing w:line="276" w:lineRule="auto"/>
        <w:jc w:val="both"/>
        <w:rPr>
          <w:bCs/>
          <w:sz w:val="24"/>
          <w:szCs w:val="24"/>
          <w:lang w:eastAsia="hu-HU"/>
        </w:rPr>
      </w:pPr>
      <w:r w:rsidRPr="00033CAB">
        <w:rPr>
          <w:bCs/>
          <w:sz w:val="24"/>
          <w:szCs w:val="24"/>
          <w:lang w:eastAsia="hu-HU"/>
        </w:rPr>
        <w:t>A tanév rendjéről szóló miniszteri rendelet alapján az egyéb jogszabály</w:t>
      </w:r>
      <w:r w:rsidR="00D27689">
        <w:rPr>
          <w:bCs/>
          <w:sz w:val="24"/>
          <w:szCs w:val="24"/>
          <w:lang w:eastAsia="hu-HU"/>
        </w:rPr>
        <w:t xml:space="preserve"> </w:t>
      </w:r>
      <w:r w:rsidRPr="00033CAB">
        <w:rPr>
          <w:bCs/>
          <w:sz w:val="24"/>
          <w:szCs w:val="24"/>
          <w:lang w:eastAsia="hu-HU"/>
        </w:rPr>
        <w:t xml:space="preserve">által elrendelt munkanap áthelyezést – az Nkt. 30. § (1) bekezdése értelmében – a </w:t>
      </w:r>
      <w:r w:rsidR="00870A29" w:rsidRPr="00033CAB">
        <w:rPr>
          <w:bCs/>
          <w:sz w:val="24"/>
          <w:szCs w:val="24"/>
          <w:lang w:eastAsia="hu-HU"/>
        </w:rPr>
        <w:t>nevelési-oktatási</w:t>
      </w:r>
      <w:r w:rsidRPr="00033CAB">
        <w:rPr>
          <w:bCs/>
          <w:sz w:val="24"/>
          <w:szCs w:val="24"/>
          <w:lang w:eastAsia="hu-HU"/>
        </w:rPr>
        <w:t xml:space="preserve"> intézményekben is alkalmazni kell.</w:t>
      </w:r>
    </w:p>
    <w:p w14:paraId="73488710" w14:textId="6B1025FF" w:rsidR="00DE627B" w:rsidRPr="00033CAB" w:rsidRDefault="00DF42C9" w:rsidP="00F30BBC">
      <w:pPr>
        <w:widowControl/>
        <w:autoSpaceDE/>
        <w:autoSpaceDN/>
        <w:spacing w:line="276" w:lineRule="auto"/>
        <w:jc w:val="both"/>
        <w:rPr>
          <w:bCs/>
          <w:sz w:val="24"/>
          <w:szCs w:val="24"/>
          <w:lang w:eastAsia="hu-HU"/>
        </w:rPr>
      </w:pPr>
      <w:r w:rsidRPr="00033CAB">
        <w:rPr>
          <w:bCs/>
          <w:sz w:val="24"/>
          <w:szCs w:val="24"/>
          <w:lang w:eastAsia="hu-HU"/>
        </w:rPr>
        <w:t>Az iskolai tanítási szünetek időpontja előtt</w:t>
      </w:r>
      <w:r w:rsidR="002466E9">
        <w:rPr>
          <w:bCs/>
          <w:sz w:val="24"/>
          <w:szCs w:val="24"/>
          <w:lang w:eastAsia="hu-HU"/>
        </w:rPr>
        <w:t>, esetenként</w:t>
      </w:r>
      <w:r w:rsidRPr="00033CAB">
        <w:rPr>
          <w:bCs/>
          <w:sz w:val="24"/>
          <w:szCs w:val="24"/>
          <w:lang w:eastAsia="hu-HU"/>
        </w:rPr>
        <w:t xml:space="preserve"> két </w:t>
      </w:r>
      <w:r w:rsidR="00DE627B" w:rsidRPr="00033CAB">
        <w:rPr>
          <w:bCs/>
          <w:sz w:val="24"/>
          <w:szCs w:val="24"/>
          <w:lang w:eastAsia="hu-HU"/>
        </w:rPr>
        <w:t xml:space="preserve">héttel </w:t>
      </w:r>
      <w:r w:rsidR="00DE627B" w:rsidRPr="00033CAB">
        <w:rPr>
          <w:b/>
          <w:sz w:val="24"/>
          <w:szCs w:val="24"/>
          <w:lang w:eastAsia="hu-HU"/>
        </w:rPr>
        <w:t>felmérjük</w:t>
      </w:r>
      <w:r w:rsidRPr="00033CAB">
        <w:rPr>
          <w:b/>
          <w:sz w:val="24"/>
          <w:szCs w:val="24"/>
          <w:lang w:eastAsia="hu-HU"/>
        </w:rPr>
        <w:t xml:space="preserve"> a szülői igényeket</w:t>
      </w:r>
      <w:r w:rsidRPr="00033CAB">
        <w:rPr>
          <w:bCs/>
          <w:sz w:val="24"/>
          <w:szCs w:val="24"/>
          <w:lang w:eastAsia="hu-HU"/>
        </w:rPr>
        <w:t>, mert az a tapasztalatunk, hogy ezekben az időszakokban jelentősen lecsökken a gyermeklétszám.</w:t>
      </w:r>
    </w:p>
    <w:p w14:paraId="407277E9" w14:textId="77777777" w:rsidR="00DF42C9" w:rsidRPr="00033CAB" w:rsidRDefault="00DE627B" w:rsidP="00F30BBC">
      <w:pPr>
        <w:widowControl/>
        <w:autoSpaceDE/>
        <w:autoSpaceDN/>
        <w:spacing w:line="276" w:lineRule="auto"/>
        <w:jc w:val="both"/>
        <w:rPr>
          <w:bCs/>
          <w:sz w:val="24"/>
          <w:szCs w:val="24"/>
          <w:lang w:eastAsia="hu-HU"/>
        </w:rPr>
      </w:pPr>
      <w:r w:rsidRPr="00033CAB">
        <w:rPr>
          <w:bCs/>
          <w:sz w:val="24"/>
          <w:szCs w:val="24"/>
          <w:lang w:eastAsia="hu-HU"/>
        </w:rPr>
        <w:t>Az étkezési nyersanyagok felhasználása is kevesebb a szünetek idején, ezért a GESZ felmérést végez a várható étkezési adagok biztosításának tervezése céljából.</w:t>
      </w:r>
      <w:r w:rsidR="00DF42C9" w:rsidRPr="00033CAB">
        <w:rPr>
          <w:bCs/>
          <w:sz w:val="24"/>
          <w:szCs w:val="24"/>
          <w:lang w:eastAsia="hu-HU"/>
        </w:rPr>
        <w:t xml:space="preserve"> A hatékony humánerő létszám és energiagazdálkodás érdekében szükséges</w:t>
      </w:r>
      <w:r w:rsidR="008F0F20" w:rsidRPr="00033CAB">
        <w:rPr>
          <w:bCs/>
          <w:sz w:val="24"/>
          <w:szCs w:val="24"/>
          <w:lang w:eastAsia="hu-HU"/>
        </w:rPr>
        <w:t>nek</w:t>
      </w:r>
      <w:r w:rsidR="00B85938" w:rsidRPr="00033CAB">
        <w:rPr>
          <w:bCs/>
          <w:sz w:val="24"/>
          <w:szCs w:val="24"/>
          <w:lang w:eastAsia="hu-HU"/>
        </w:rPr>
        <w:t xml:space="preserve"> tartjuk továbbra is </w:t>
      </w:r>
      <w:r w:rsidR="00DF42C9" w:rsidRPr="00033CAB">
        <w:rPr>
          <w:bCs/>
          <w:sz w:val="24"/>
          <w:szCs w:val="24"/>
          <w:lang w:eastAsia="hu-HU"/>
        </w:rPr>
        <w:t xml:space="preserve">a szülői igényeket begyűjteni, azokhoz igazodva az óvodai működést kialakítani. Az időszakok alatt az adott óvoda biztosítja az ellátást, összevont csoport működését a tagintézmény vezetője a Házirend alapján szervezi, bejelentési kötelezettsége van az igazgatóság felé. </w:t>
      </w:r>
    </w:p>
    <w:p w14:paraId="04DB19C0" w14:textId="77777777" w:rsidR="00395C93" w:rsidRDefault="00395C93" w:rsidP="00F30BBC">
      <w:pPr>
        <w:widowControl/>
        <w:autoSpaceDE/>
        <w:autoSpaceDN/>
        <w:spacing w:line="276" w:lineRule="auto"/>
        <w:jc w:val="both"/>
        <w:rPr>
          <w:b/>
          <w:sz w:val="24"/>
          <w:szCs w:val="24"/>
          <w:lang w:eastAsia="hu-HU"/>
        </w:rPr>
      </w:pPr>
    </w:p>
    <w:p w14:paraId="026EEC4E" w14:textId="7F4A8250" w:rsidR="00DF42C9" w:rsidRDefault="00DF42C9" w:rsidP="00F30BBC">
      <w:pPr>
        <w:widowControl/>
        <w:autoSpaceDE/>
        <w:autoSpaceDN/>
        <w:spacing w:line="276" w:lineRule="auto"/>
        <w:jc w:val="both"/>
        <w:rPr>
          <w:bCs/>
          <w:sz w:val="24"/>
          <w:szCs w:val="24"/>
          <w:lang w:eastAsia="hu-HU"/>
        </w:rPr>
      </w:pPr>
      <w:r w:rsidRPr="00033CAB">
        <w:rPr>
          <w:b/>
          <w:sz w:val="24"/>
          <w:szCs w:val="24"/>
          <w:lang w:eastAsia="hu-HU"/>
        </w:rPr>
        <w:t>Felelős:</w:t>
      </w:r>
      <w:r w:rsidRPr="00033CAB">
        <w:rPr>
          <w:bCs/>
          <w:sz w:val="24"/>
          <w:szCs w:val="24"/>
          <w:lang w:eastAsia="hu-HU"/>
        </w:rPr>
        <w:t xml:space="preserve"> tagintézmény vezetője</w:t>
      </w:r>
    </w:p>
    <w:p w14:paraId="2D3361C3" w14:textId="77777777" w:rsidR="005F7635" w:rsidRDefault="005F7635" w:rsidP="00F30BBC">
      <w:pPr>
        <w:widowControl/>
        <w:autoSpaceDE/>
        <w:autoSpaceDN/>
        <w:spacing w:line="276" w:lineRule="auto"/>
        <w:jc w:val="both"/>
        <w:rPr>
          <w:bCs/>
          <w:sz w:val="24"/>
          <w:szCs w:val="24"/>
          <w:lang w:eastAsia="hu-HU"/>
        </w:rPr>
      </w:pPr>
    </w:p>
    <w:p w14:paraId="007795C3" w14:textId="56CD402E" w:rsidR="005F7635" w:rsidRPr="005F7635" w:rsidRDefault="005F7635" w:rsidP="005F7635">
      <w:pPr>
        <w:widowControl/>
        <w:autoSpaceDE/>
        <w:autoSpaceDN/>
        <w:spacing w:line="276" w:lineRule="auto"/>
        <w:jc w:val="center"/>
        <w:rPr>
          <w:b/>
          <w:sz w:val="24"/>
          <w:szCs w:val="24"/>
          <w:lang w:eastAsia="hu-HU"/>
        </w:rPr>
      </w:pPr>
      <w:r w:rsidRPr="005F7635">
        <w:rPr>
          <w:b/>
          <w:sz w:val="24"/>
          <w:szCs w:val="24"/>
          <w:lang w:eastAsia="hu-HU"/>
        </w:rPr>
        <w:t>Szorgalmi időszak: 2023.</w:t>
      </w:r>
      <w:r w:rsidR="007F772E">
        <w:rPr>
          <w:b/>
          <w:sz w:val="24"/>
          <w:szCs w:val="24"/>
          <w:lang w:eastAsia="hu-HU"/>
        </w:rPr>
        <w:t>szeptember 1-től 2024. június 15</w:t>
      </w:r>
      <w:r w:rsidRPr="005F7635">
        <w:rPr>
          <w:b/>
          <w:sz w:val="24"/>
          <w:szCs w:val="24"/>
          <w:lang w:eastAsia="hu-HU"/>
        </w:rPr>
        <w:t>-ig tart.</w:t>
      </w:r>
    </w:p>
    <w:p w14:paraId="490CCEC3" w14:textId="2E405159" w:rsidR="005F7635" w:rsidRDefault="005F7635" w:rsidP="005F7635">
      <w:pPr>
        <w:widowControl/>
        <w:autoSpaceDE/>
        <w:autoSpaceDN/>
        <w:spacing w:line="276" w:lineRule="auto"/>
        <w:jc w:val="center"/>
        <w:rPr>
          <w:b/>
          <w:sz w:val="24"/>
          <w:szCs w:val="24"/>
          <w:lang w:eastAsia="hu-HU"/>
        </w:rPr>
      </w:pPr>
      <w:r w:rsidRPr="005F7635">
        <w:rPr>
          <w:b/>
          <w:sz w:val="24"/>
          <w:szCs w:val="24"/>
          <w:lang w:eastAsia="hu-HU"/>
        </w:rPr>
        <w:t>A nevelési év: 2022.szeptember 01-től 2023. augusztus 31-ig tart.</w:t>
      </w:r>
    </w:p>
    <w:p w14:paraId="747D9454" w14:textId="3FBA739D" w:rsidR="007F772E" w:rsidRPr="005F7635" w:rsidRDefault="007F772E" w:rsidP="005F7635">
      <w:pPr>
        <w:widowControl/>
        <w:autoSpaceDE/>
        <w:autoSpaceDN/>
        <w:spacing w:line="276" w:lineRule="auto"/>
        <w:jc w:val="center"/>
        <w:rPr>
          <w:b/>
          <w:sz w:val="24"/>
          <w:szCs w:val="24"/>
          <w:lang w:eastAsia="hu-HU"/>
        </w:rPr>
      </w:pPr>
      <w:r w:rsidRPr="007F772E">
        <w:rPr>
          <w:b/>
          <w:sz w:val="24"/>
          <w:szCs w:val="24"/>
          <w:lang w:eastAsia="hu-HU"/>
        </w:rPr>
        <w:t>A nyári nevelési időszak 2023. június 16-tól augusztus 31-ig tart.</w:t>
      </w:r>
    </w:p>
    <w:p w14:paraId="4FC33EB9" w14:textId="5AC18DC8" w:rsidR="00B0004F" w:rsidRPr="009C48B1" w:rsidRDefault="00B0004F" w:rsidP="009121F0">
      <w:pPr>
        <w:widowControl/>
        <w:autoSpaceDE/>
        <w:autoSpaceDN/>
        <w:spacing w:line="276" w:lineRule="auto"/>
        <w:jc w:val="both"/>
      </w:pPr>
    </w:p>
    <w:p w14:paraId="2F8A9D08" w14:textId="1E4165AC" w:rsidR="00965D7A" w:rsidRDefault="00783758" w:rsidP="00783758">
      <w:pPr>
        <w:pStyle w:val="Cmsor1"/>
        <w:tabs>
          <w:tab w:val="center" w:pos="4536"/>
        </w:tabs>
        <w:jc w:val="left"/>
        <w:rPr>
          <w:color w:val="FF0000"/>
        </w:rPr>
      </w:pPr>
      <w:r>
        <w:tab/>
      </w:r>
      <w:bookmarkStart w:id="5" w:name="_Toc143586141"/>
      <w:r w:rsidR="009C48B1">
        <w:t>5. Az</w:t>
      </w:r>
      <w:r w:rsidR="00965D7A" w:rsidRPr="00D94160">
        <w:t xml:space="preserve"> intézményben folyó pedagógiai folyamatok</w:t>
      </w:r>
      <w:bookmarkEnd w:id="5"/>
      <w:r w:rsidR="00965D7A" w:rsidRPr="00D94160">
        <w:t xml:space="preserve"> </w:t>
      </w:r>
      <w:r w:rsidR="00965D7A" w:rsidRPr="00D94160">
        <w:rPr>
          <w:color w:val="FF0000"/>
        </w:rPr>
        <w:tab/>
      </w:r>
    </w:p>
    <w:p w14:paraId="38DE8281" w14:textId="77777777" w:rsidR="00783758" w:rsidRPr="00783758" w:rsidRDefault="00783758" w:rsidP="00783758">
      <w:pPr>
        <w:rPr>
          <w:lang w:eastAsia="hu-HU"/>
        </w:rPr>
      </w:pPr>
    </w:p>
    <w:p w14:paraId="7CD3B85E" w14:textId="0B74D102" w:rsidR="00783758" w:rsidRDefault="00965D7A" w:rsidP="00D97FC2">
      <w:pPr>
        <w:pStyle w:val="Cmsor2"/>
        <w:rPr>
          <w:rFonts w:ascii="Times New Roman" w:hAnsi="Times New Roman" w:cs="Times New Roman"/>
          <w:color w:val="auto"/>
          <w:sz w:val="24"/>
          <w:szCs w:val="24"/>
          <w:lang w:eastAsia="hu-HU"/>
        </w:rPr>
      </w:pPr>
      <w:bookmarkStart w:id="6" w:name="_Toc143586142"/>
      <w:r w:rsidRPr="00C57597">
        <w:rPr>
          <w:rFonts w:ascii="Times New Roman" w:hAnsi="Times New Roman" w:cs="Times New Roman"/>
          <w:color w:val="auto"/>
          <w:sz w:val="24"/>
          <w:szCs w:val="24"/>
          <w:lang w:eastAsia="hu-HU"/>
        </w:rPr>
        <w:t>5.1. Tervezés</w:t>
      </w:r>
      <w:bookmarkEnd w:id="6"/>
    </w:p>
    <w:p w14:paraId="79037E4D" w14:textId="77777777" w:rsidR="00D97FC2" w:rsidRPr="00D97FC2" w:rsidRDefault="00D97FC2" w:rsidP="00D97FC2">
      <w:pPr>
        <w:rPr>
          <w:lang w:eastAsia="hu-HU"/>
        </w:rPr>
      </w:pPr>
    </w:p>
    <w:p w14:paraId="0D7E594B" w14:textId="1E0CFE86" w:rsidR="00D92324" w:rsidRDefault="00D92324" w:rsidP="00D97FC2">
      <w:pPr>
        <w:widowControl/>
        <w:autoSpaceDE/>
        <w:autoSpaceDN/>
        <w:spacing w:line="360" w:lineRule="auto"/>
        <w:jc w:val="center"/>
        <w:rPr>
          <w:b/>
          <w:color w:val="000000" w:themeColor="text1"/>
          <w:sz w:val="24"/>
          <w:szCs w:val="24"/>
          <w:lang w:eastAsia="hu-HU"/>
        </w:rPr>
      </w:pPr>
      <w:r w:rsidRPr="00D92324">
        <w:rPr>
          <w:b/>
          <w:color w:val="000000" w:themeColor="text1"/>
          <w:sz w:val="24"/>
          <w:szCs w:val="24"/>
          <w:lang w:eastAsia="hu-HU"/>
        </w:rPr>
        <w:t>KIEMELT FELADATAINK:</w:t>
      </w:r>
    </w:p>
    <w:p w14:paraId="32F28C70" w14:textId="77777777" w:rsidR="00D97FC2" w:rsidRDefault="00D97FC2" w:rsidP="00D97FC2">
      <w:pPr>
        <w:widowControl/>
        <w:autoSpaceDE/>
        <w:autoSpaceDN/>
        <w:spacing w:line="360" w:lineRule="auto"/>
        <w:jc w:val="center"/>
        <w:rPr>
          <w:b/>
          <w:color w:val="000000" w:themeColor="text1"/>
          <w:sz w:val="24"/>
          <w:szCs w:val="24"/>
          <w:lang w:eastAsia="hu-HU"/>
        </w:rPr>
      </w:pPr>
    </w:p>
    <w:p w14:paraId="3A421ADE" w14:textId="77777777" w:rsidR="008C0DD4" w:rsidRDefault="008C0DD4" w:rsidP="00D97FC2">
      <w:pPr>
        <w:widowControl/>
        <w:autoSpaceDE/>
        <w:autoSpaceDN/>
        <w:spacing w:line="360" w:lineRule="auto"/>
        <w:jc w:val="center"/>
        <w:rPr>
          <w:b/>
          <w:color w:val="000000" w:themeColor="text1"/>
          <w:sz w:val="24"/>
          <w:szCs w:val="24"/>
          <w:lang w:eastAsia="hu-HU"/>
        </w:rPr>
      </w:pPr>
    </w:p>
    <w:tbl>
      <w:tblPr>
        <w:tblStyle w:val="Rcsostblzat"/>
        <w:tblW w:w="9924" w:type="dxa"/>
        <w:tblInd w:w="-431" w:type="dxa"/>
        <w:tblLook w:val="04A0" w:firstRow="1" w:lastRow="0" w:firstColumn="1" w:lastColumn="0" w:noHBand="0" w:noVBand="1"/>
      </w:tblPr>
      <w:tblGrid>
        <w:gridCol w:w="517"/>
        <w:gridCol w:w="2407"/>
        <w:gridCol w:w="2821"/>
        <w:gridCol w:w="4179"/>
      </w:tblGrid>
      <w:tr w:rsidR="00D92324" w:rsidRPr="00D94160" w14:paraId="1902EA8C" w14:textId="77777777" w:rsidTr="0094187A">
        <w:tc>
          <w:tcPr>
            <w:tcW w:w="426" w:type="dxa"/>
            <w:shd w:val="clear" w:color="auto" w:fill="C6D9F1" w:themeFill="text2" w:themeFillTint="33"/>
          </w:tcPr>
          <w:p w14:paraId="433441D3" w14:textId="77777777" w:rsidR="00D92324" w:rsidRPr="00D94160" w:rsidRDefault="00D92324" w:rsidP="007A73C0">
            <w:pPr>
              <w:widowControl/>
              <w:autoSpaceDE/>
              <w:autoSpaceDN/>
              <w:spacing w:line="360" w:lineRule="auto"/>
              <w:jc w:val="both"/>
              <w:rPr>
                <w:b/>
                <w:sz w:val="24"/>
                <w:szCs w:val="24"/>
                <w:lang w:eastAsia="hu-HU"/>
              </w:rPr>
            </w:pPr>
          </w:p>
        </w:tc>
        <w:tc>
          <w:tcPr>
            <w:tcW w:w="2410" w:type="dxa"/>
            <w:shd w:val="clear" w:color="auto" w:fill="C6D9F1" w:themeFill="text2" w:themeFillTint="33"/>
          </w:tcPr>
          <w:p w14:paraId="46CE229B" w14:textId="77777777" w:rsidR="00D92324" w:rsidRPr="00D94160" w:rsidRDefault="00D92324" w:rsidP="007A73C0">
            <w:pPr>
              <w:widowControl/>
              <w:autoSpaceDE/>
              <w:autoSpaceDN/>
              <w:spacing w:line="360" w:lineRule="auto"/>
              <w:jc w:val="both"/>
              <w:rPr>
                <w:b/>
                <w:sz w:val="24"/>
                <w:szCs w:val="24"/>
                <w:lang w:eastAsia="hu-HU"/>
              </w:rPr>
            </w:pPr>
            <w:r>
              <w:rPr>
                <w:b/>
                <w:sz w:val="24"/>
                <w:szCs w:val="24"/>
                <w:lang w:eastAsia="hu-HU"/>
              </w:rPr>
              <w:t>Tanügyigazgatási felada</w:t>
            </w:r>
            <w:r w:rsidR="0059394B">
              <w:rPr>
                <w:b/>
                <w:sz w:val="24"/>
                <w:szCs w:val="24"/>
                <w:lang w:eastAsia="hu-HU"/>
              </w:rPr>
              <w:t>tok</w:t>
            </w:r>
            <w:r>
              <w:rPr>
                <w:b/>
                <w:sz w:val="24"/>
                <w:szCs w:val="24"/>
                <w:lang w:eastAsia="hu-HU"/>
              </w:rPr>
              <w:t>:</w:t>
            </w:r>
          </w:p>
        </w:tc>
        <w:tc>
          <w:tcPr>
            <w:tcW w:w="2835" w:type="dxa"/>
            <w:shd w:val="clear" w:color="auto" w:fill="C6D9F1" w:themeFill="text2" w:themeFillTint="33"/>
          </w:tcPr>
          <w:p w14:paraId="6D125DD0" w14:textId="03300490" w:rsidR="00D92324" w:rsidRPr="00D94160" w:rsidRDefault="00D92324" w:rsidP="007A73C0">
            <w:pPr>
              <w:widowControl/>
              <w:autoSpaceDE/>
              <w:autoSpaceDN/>
              <w:spacing w:line="360" w:lineRule="auto"/>
              <w:jc w:val="both"/>
              <w:rPr>
                <w:b/>
                <w:sz w:val="24"/>
                <w:szCs w:val="24"/>
                <w:lang w:eastAsia="hu-HU"/>
              </w:rPr>
            </w:pPr>
            <w:r w:rsidRPr="00D94160">
              <w:rPr>
                <w:b/>
                <w:sz w:val="24"/>
                <w:szCs w:val="24"/>
                <w:lang w:eastAsia="hu-HU"/>
              </w:rPr>
              <w:t>Cé</w:t>
            </w:r>
            <w:r w:rsidR="00A32319">
              <w:rPr>
                <w:b/>
                <w:sz w:val="24"/>
                <w:szCs w:val="24"/>
                <w:lang w:eastAsia="hu-HU"/>
              </w:rPr>
              <w:t>l:</w:t>
            </w:r>
          </w:p>
        </w:tc>
        <w:tc>
          <w:tcPr>
            <w:tcW w:w="4253" w:type="dxa"/>
            <w:shd w:val="clear" w:color="auto" w:fill="C6D9F1" w:themeFill="text2" w:themeFillTint="33"/>
          </w:tcPr>
          <w:p w14:paraId="74A5D5AB" w14:textId="691FC861" w:rsidR="00D92324" w:rsidRPr="00D94160" w:rsidRDefault="00A32319" w:rsidP="007A73C0">
            <w:pPr>
              <w:widowControl/>
              <w:autoSpaceDE/>
              <w:autoSpaceDN/>
              <w:spacing w:line="360" w:lineRule="auto"/>
              <w:jc w:val="both"/>
              <w:rPr>
                <w:b/>
                <w:sz w:val="24"/>
                <w:szCs w:val="24"/>
                <w:lang w:eastAsia="hu-HU"/>
              </w:rPr>
            </w:pPr>
            <w:r>
              <w:rPr>
                <w:b/>
                <w:sz w:val="24"/>
                <w:szCs w:val="24"/>
                <w:lang w:eastAsia="hu-HU"/>
              </w:rPr>
              <w:t>Megjegyzés:</w:t>
            </w:r>
          </w:p>
        </w:tc>
      </w:tr>
      <w:tr w:rsidR="00D92324" w:rsidRPr="00DE627B" w14:paraId="218F5936" w14:textId="77777777" w:rsidTr="0094187A">
        <w:tc>
          <w:tcPr>
            <w:tcW w:w="426" w:type="dxa"/>
            <w:shd w:val="clear" w:color="auto" w:fill="FFFF99"/>
          </w:tcPr>
          <w:p w14:paraId="1FECC637" w14:textId="5FE78775" w:rsidR="00D92324" w:rsidRPr="00161D17" w:rsidRDefault="00B0004F" w:rsidP="007A73C0">
            <w:pPr>
              <w:widowControl/>
              <w:autoSpaceDE/>
              <w:autoSpaceDN/>
              <w:jc w:val="both"/>
              <w:rPr>
                <w:bCs/>
                <w:sz w:val="24"/>
                <w:szCs w:val="24"/>
                <w:lang w:eastAsia="hu-HU"/>
              </w:rPr>
            </w:pPr>
            <w:r w:rsidRPr="00161D17">
              <w:rPr>
                <w:bCs/>
                <w:sz w:val="24"/>
                <w:szCs w:val="24"/>
                <w:lang w:eastAsia="hu-HU"/>
              </w:rPr>
              <w:t>1.</w:t>
            </w:r>
          </w:p>
        </w:tc>
        <w:tc>
          <w:tcPr>
            <w:tcW w:w="2410" w:type="dxa"/>
          </w:tcPr>
          <w:p w14:paraId="0E7ABA72" w14:textId="77777777" w:rsidR="00A32319" w:rsidRPr="00161D17" w:rsidRDefault="00A32319" w:rsidP="00A32319">
            <w:pPr>
              <w:widowControl/>
              <w:autoSpaceDE/>
              <w:autoSpaceDN/>
              <w:jc w:val="both"/>
              <w:rPr>
                <w:rFonts w:cs="Times New Roman"/>
                <w:bCs/>
                <w:lang w:eastAsia="hu-HU"/>
              </w:rPr>
            </w:pPr>
            <w:r w:rsidRPr="00161D17">
              <w:rPr>
                <w:rFonts w:cs="Times New Roman"/>
                <w:bCs/>
                <w:lang w:eastAsia="hu-HU"/>
              </w:rPr>
              <w:t>2023. évi LII. törvény</w:t>
            </w:r>
          </w:p>
          <w:p w14:paraId="607B3209" w14:textId="154F6DED" w:rsidR="00A32319" w:rsidRPr="00161D17" w:rsidRDefault="00A32319" w:rsidP="00A32319">
            <w:pPr>
              <w:widowControl/>
              <w:autoSpaceDE/>
              <w:autoSpaceDN/>
              <w:jc w:val="both"/>
              <w:rPr>
                <w:rFonts w:cs="Times New Roman"/>
                <w:bCs/>
                <w:lang w:eastAsia="hu-HU"/>
              </w:rPr>
            </w:pPr>
            <w:r w:rsidRPr="00161D17">
              <w:rPr>
                <w:rFonts w:cs="Times New Roman"/>
                <w:bCs/>
                <w:lang w:eastAsia="hu-HU"/>
              </w:rPr>
              <w:t>a pedagógusok új életpályájáról*</w:t>
            </w:r>
          </w:p>
          <w:p w14:paraId="2FAE2329" w14:textId="77777777" w:rsidR="00A32319" w:rsidRPr="00161D17" w:rsidRDefault="00A32319" w:rsidP="00C902A0">
            <w:pPr>
              <w:pStyle w:val="Listaszerbekezds"/>
              <w:widowControl/>
              <w:numPr>
                <w:ilvl w:val="0"/>
                <w:numId w:val="27"/>
              </w:numPr>
              <w:autoSpaceDE/>
              <w:autoSpaceDN/>
              <w:jc w:val="both"/>
              <w:rPr>
                <w:bCs/>
                <w:lang w:eastAsia="hu-HU"/>
              </w:rPr>
            </w:pPr>
            <w:r w:rsidRPr="00161D17">
              <w:rPr>
                <w:bCs/>
                <w:lang w:eastAsia="hu-HU"/>
              </w:rPr>
              <w:t>tájékoztatás a változásokról</w:t>
            </w:r>
          </w:p>
          <w:p w14:paraId="7F906490" w14:textId="77777777" w:rsidR="00A32319" w:rsidRDefault="00A32319" w:rsidP="00C902A0">
            <w:pPr>
              <w:pStyle w:val="Listaszerbekezds"/>
              <w:widowControl/>
              <w:numPr>
                <w:ilvl w:val="0"/>
                <w:numId w:val="27"/>
              </w:numPr>
              <w:autoSpaceDE/>
              <w:autoSpaceDN/>
              <w:jc w:val="both"/>
              <w:rPr>
                <w:bCs/>
                <w:lang w:eastAsia="hu-HU"/>
              </w:rPr>
            </w:pPr>
            <w:r w:rsidRPr="00161D17">
              <w:rPr>
                <w:bCs/>
                <w:lang w:eastAsia="hu-HU"/>
              </w:rPr>
              <w:t>köznevelési foglalkoztatotti jogviszonnyal kapcsolatos adminisztrációk elvégzése</w:t>
            </w:r>
          </w:p>
          <w:p w14:paraId="017D587E" w14:textId="0C87E151" w:rsidR="00591B1B" w:rsidRPr="00161D17" w:rsidRDefault="00591B1B" w:rsidP="00C902A0">
            <w:pPr>
              <w:pStyle w:val="Listaszerbekezds"/>
              <w:widowControl/>
              <w:numPr>
                <w:ilvl w:val="0"/>
                <w:numId w:val="27"/>
              </w:numPr>
              <w:autoSpaceDE/>
              <w:autoSpaceDN/>
              <w:jc w:val="both"/>
              <w:rPr>
                <w:bCs/>
                <w:lang w:eastAsia="hu-HU"/>
              </w:rPr>
            </w:pPr>
            <w:r>
              <w:rPr>
                <w:bCs/>
                <w:lang w:eastAsia="hu-HU"/>
              </w:rPr>
              <w:t>a változások gyakorlatba ültetése</w:t>
            </w:r>
          </w:p>
        </w:tc>
        <w:tc>
          <w:tcPr>
            <w:tcW w:w="2835" w:type="dxa"/>
          </w:tcPr>
          <w:p w14:paraId="09AF1A53" w14:textId="3A8EE8C5" w:rsidR="00696DA5" w:rsidRPr="00161D17" w:rsidRDefault="00A32319" w:rsidP="00A32319">
            <w:pPr>
              <w:widowControl/>
              <w:autoSpaceDE/>
              <w:autoSpaceDN/>
              <w:rPr>
                <w:rFonts w:cs="Times New Roman"/>
                <w:bCs/>
                <w:lang w:eastAsia="hu-HU"/>
              </w:rPr>
            </w:pPr>
            <w:r w:rsidRPr="00161D17">
              <w:rPr>
                <w:rFonts w:cs="Times New Roman"/>
                <w:bCs/>
                <w:lang w:eastAsia="hu-HU"/>
              </w:rPr>
              <w:t xml:space="preserve">A köznevelésben foglalkoztatottak jogviszonyának </w:t>
            </w:r>
            <w:r w:rsidR="00161D17" w:rsidRPr="00161D17">
              <w:rPr>
                <w:rFonts w:cs="Times New Roman"/>
                <w:bCs/>
                <w:lang w:eastAsia="hu-HU"/>
              </w:rPr>
              <w:t>újra szabályozása</w:t>
            </w:r>
            <w:r w:rsidRPr="00161D17">
              <w:rPr>
                <w:rFonts w:cs="Times New Roman"/>
                <w:bCs/>
                <w:lang w:eastAsia="hu-HU"/>
              </w:rPr>
              <w:t>, tevékenységük</w:t>
            </w:r>
          </w:p>
          <w:p w14:paraId="0AF51F6D" w14:textId="0B2AF2BE" w:rsidR="00A32319" w:rsidRPr="00161D17" w:rsidRDefault="00A32319" w:rsidP="00A32319">
            <w:pPr>
              <w:widowControl/>
              <w:autoSpaceDE/>
              <w:autoSpaceDN/>
              <w:rPr>
                <w:rFonts w:cs="Times New Roman"/>
                <w:bCs/>
                <w:lang w:eastAsia="hu-HU"/>
              </w:rPr>
            </w:pPr>
            <w:r w:rsidRPr="00161D17">
              <w:rPr>
                <w:rFonts w:cs="Times New Roman"/>
                <w:bCs/>
                <w:lang w:eastAsia="hu-HU"/>
              </w:rPr>
              <w:t xml:space="preserve"> anyagi és erkölcsi elismerése, valamint</w:t>
            </w:r>
          </w:p>
          <w:p w14:paraId="40B886A8" w14:textId="78C35BCE" w:rsidR="00D92324" w:rsidRPr="00161D17" w:rsidRDefault="00A32319" w:rsidP="00A32319">
            <w:pPr>
              <w:widowControl/>
              <w:autoSpaceDE/>
              <w:autoSpaceDN/>
              <w:rPr>
                <w:rFonts w:cs="Times New Roman"/>
                <w:bCs/>
                <w:lang w:eastAsia="hu-HU"/>
              </w:rPr>
            </w:pPr>
            <w:r w:rsidRPr="00161D17">
              <w:rPr>
                <w:rFonts w:cs="Times New Roman"/>
                <w:bCs/>
                <w:lang w:eastAsia="hu-HU"/>
              </w:rPr>
              <w:t>a munkavégzés és a családi élet összeegyeztethetőségének elősegítése</w:t>
            </w:r>
          </w:p>
        </w:tc>
        <w:tc>
          <w:tcPr>
            <w:tcW w:w="4253" w:type="dxa"/>
          </w:tcPr>
          <w:p w14:paraId="65326851" w14:textId="19AF4667" w:rsidR="00696DA5" w:rsidRPr="00161D17" w:rsidRDefault="00696DA5" w:rsidP="00441803">
            <w:pPr>
              <w:widowControl/>
              <w:autoSpaceDE/>
              <w:autoSpaceDN/>
              <w:jc w:val="both"/>
              <w:rPr>
                <w:rFonts w:cs="Times New Roman"/>
                <w:bCs/>
                <w:lang w:eastAsia="hu-HU"/>
              </w:rPr>
            </w:pPr>
            <w:r w:rsidRPr="00161D17">
              <w:rPr>
                <w:rFonts w:cs="Times New Roman"/>
                <w:bCs/>
                <w:lang w:eastAsia="hu-HU"/>
              </w:rPr>
              <w:t>A munkáltatóként a munkavállalókat szeptember 15-ig</w:t>
            </w:r>
            <w:r w:rsidR="00161D17" w:rsidRPr="00161D17">
              <w:rPr>
                <w:rFonts w:cs="Times New Roman"/>
                <w:bCs/>
                <w:lang w:eastAsia="hu-HU"/>
              </w:rPr>
              <w:t xml:space="preserve"> tájékoztatom</w:t>
            </w:r>
            <w:r w:rsidRPr="00161D17">
              <w:rPr>
                <w:rFonts w:cs="Times New Roman"/>
                <w:bCs/>
                <w:lang w:eastAsia="hu-HU"/>
              </w:rPr>
              <w:t xml:space="preserve"> a 157.§</w:t>
            </w:r>
            <w:r w:rsidR="00161D17" w:rsidRPr="00161D17">
              <w:rPr>
                <w:rFonts w:cs="Times New Roman"/>
                <w:bCs/>
                <w:lang w:eastAsia="hu-HU"/>
              </w:rPr>
              <w:t xml:space="preserve"> a </w:t>
            </w:r>
            <w:r w:rsidRPr="00161D17">
              <w:rPr>
                <w:rFonts w:cs="Times New Roman"/>
                <w:bCs/>
                <w:lang w:eastAsia="hu-HU"/>
              </w:rPr>
              <w:t>(3) bekezdésben felsoroltakról</w:t>
            </w:r>
            <w:r w:rsidR="00161D17">
              <w:rPr>
                <w:rFonts w:cs="Times New Roman"/>
                <w:bCs/>
                <w:lang w:eastAsia="hu-HU"/>
              </w:rPr>
              <w:t xml:space="preserve"> </w:t>
            </w:r>
            <w:r w:rsidR="00161D17" w:rsidRPr="00161D17">
              <w:rPr>
                <w:rFonts w:cs="Times New Roman"/>
                <w:bCs/>
                <w:lang w:eastAsia="hu-HU"/>
              </w:rPr>
              <w:t xml:space="preserve">és </w:t>
            </w:r>
            <w:r w:rsidR="00733CA5" w:rsidRPr="00161D17">
              <w:rPr>
                <w:rFonts w:cs="Times New Roman"/>
                <w:bCs/>
                <w:lang w:eastAsia="hu-HU"/>
              </w:rPr>
              <w:t>a hatályba léptetett rendelkezésekről.</w:t>
            </w:r>
            <w:r w:rsidRPr="00161D17">
              <w:rPr>
                <w:rFonts w:cs="Times New Roman"/>
                <w:bCs/>
                <w:lang w:eastAsia="hu-HU"/>
              </w:rPr>
              <w:t xml:space="preserve"> </w:t>
            </w:r>
          </w:p>
          <w:p w14:paraId="59D8D67F" w14:textId="77777777" w:rsidR="00696DA5" w:rsidRPr="00161D17" w:rsidRDefault="00696DA5" w:rsidP="00441803">
            <w:pPr>
              <w:widowControl/>
              <w:autoSpaceDE/>
              <w:autoSpaceDN/>
              <w:jc w:val="both"/>
              <w:rPr>
                <w:rFonts w:cs="Times New Roman"/>
                <w:bCs/>
                <w:lang w:eastAsia="hu-HU"/>
              </w:rPr>
            </w:pPr>
            <w:r w:rsidRPr="00161D17">
              <w:rPr>
                <w:rFonts w:cs="Times New Roman"/>
                <w:bCs/>
                <w:lang w:eastAsia="hu-HU"/>
              </w:rPr>
              <w:t xml:space="preserve">A tájékoztatás után a közalkalmazott, a munkavállaló a jogviszonyváltás el nem </w:t>
            </w:r>
          </w:p>
          <w:p w14:paraId="6EA9B5A1" w14:textId="637B1B4F" w:rsidR="00696DA5" w:rsidRPr="00161D17" w:rsidRDefault="00696DA5" w:rsidP="00441803">
            <w:pPr>
              <w:widowControl/>
              <w:autoSpaceDE/>
              <w:autoSpaceDN/>
              <w:jc w:val="both"/>
              <w:rPr>
                <w:rFonts w:cs="Times New Roman"/>
                <w:bCs/>
                <w:lang w:eastAsia="hu-HU"/>
              </w:rPr>
            </w:pPr>
            <w:r w:rsidRPr="00161D17">
              <w:rPr>
                <w:rFonts w:cs="Times New Roman"/>
                <w:bCs/>
                <w:lang w:eastAsia="hu-HU"/>
              </w:rPr>
              <w:t>fogadásáról szeptember 15-e és szeptember 29-e között nyilatkozhat írásban</w:t>
            </w:r>
            <w:r w:rsidR="00733CA5" w:rsidRPr="00161D17">
              <w:rPr>
                <w:rFonts w:cs="Times New Roman"/>
                <w:bCs/>
                <w:lang w:eastAsia="hu-HU"/>
              </w:rPr>
              <w:t>.</w:t>
            </w:r>
          </w:p>
          <w:p w14:paraId="50B01607" w14:textId="41FE753A" w:rsidR="00696DA5" w:rsidRPr="00161D17" w:rsidRDefault="00696DA5" w:rsidP="00441803">
            <w:pPr>
              <w:widowControl/>
              <w:autoSpaceDE/>
              <w:autoSpaceDN/>
              <w:jc w:val="both"/>
              <w:rPr>
                <w:rFonts w:cs="Times New Roman"/>
                <w:bCs/>
                <w:lang w:eastAsia="hu-HU"/>
              </w:rPr>
            </w:pPr>
            <w:r w:rsidRPr="00161D17">
              <w:rPr>
                <w:rFonts w:cs="Times New Roman"/>
                <w:bCs/>
                <w:lang w:eastAsia="hu-HU"/>
              </w:rPr>
              <w:t xml:space="preserve">157. (6) § Az érintett a munkáltató által közölt tájékoztatás alapján a jogviszonyváltás el nem fogadásáról 2023. szeptember 15. és 2023. szeptember 29. napja között nyilatkozhat. A nyilatkozatot írásba kell foglalni, a határidő </w:t>
            </w:r>
          </w:p>
          <w:p w14:paraId="0212AD4F" w14:textId="07884A1C" w:rsidR="00733CA5" w:rsidRPr="00161D17" w:rsidRDefault="00696DA5" w:rsidP="00441803">
            <w:pPr>
              <w:widowControl/>
              <w:autoSpaceDE/>
              <w:autoSpaceDN/>
              <w:jc w:val="both"/>
              <w:rPr>
                <w:rFonts w:cs="Times New Roman"/>
                <w:bCs/>
                <w:lang w:eastAsia="hu-HU"/>
              </w:rPr>
            </w:pPr>
            <w:r w:rsidRPr="00161D17">
              <w:rPr>
                <w:rFonts w:cs="Times New Roman"/>
                <w:bCs/>
                <w:lang w:eastAsia="hu-HU"/>
              </w:rPr>
              <w:t>elmulasztása jogvesztéssel jár.</w:t>
            </w:r>
          </w:p>
        </w:tc>
      </w:tr>
      <w:tr w:rsidR="00B0004F" w:rsidRPr="00DE627B" w14:paraId="78CA7103" w14:textId="77777777" w:rsidTr="0094187A">
        <w:tc>
          <w:tcPr>
            <w:tcW w:w="426" w:type="dxa"/>
            <w:shd w:val="clear" w:color="auto" w:fill="FFFF99"/>
          </w:tcPr>
          <w:p w14:paraId="64C432CA" w14:textId="07B31463" w:rsidR="00B0004F" w:rsidRPr="00161D17" w:rsidRDefault="00B0004F" w:rsidP="00B0004F">
            <w:pPr>
              <w:widowControl/>
              <w:autoSpaceDE/>
              <w:autoSpaceDN/>
              <w:jc w:val="both"/>
              <w:rPr>
                <w:bCs/>
                <w:sz w:val="24"/>
                <w:szCs w:val="24"/>
                <w:lang w:eastAsia="hu-HU"/>
              </w:rPr>
            </w:pPr>
            <w:r w:rsidRPr="00161D17">
              <w:rPr>
                <w:bCs/>
                <w:sz w:val="24"/>
                <w:szCs w:val="24"/>
                <w:lang w:eastAsia="hu-HU"/>
              </w:rPr>
              <w:t>2.</w:t>
            </w:r>
          </w:p>
        </w:tc>
        <w:tc>
          <w:tcPr>
            <w:tcW w:w="2410" w:type="dxa"/>
          </w:tcPr>
          <w:p w14:paraId="076A5825" w14:textId="77777777" w:rsidR="00B0004F" w:rsidRPr="00161D17" w:rsidRDefault="00B0004F" w:rsidP="00B0004F">
            <w:pPr>
              <w:widowControl/>
              <w:autoSpaceDE/>
              <w:autoSpaceDN/>
              <w:jc w:val="both"/>
              <w:rPr>
                <w:rFonts w:cs="Times New Roman"/>
                <w:bCs/>
                <w:lang w:eastAsia="hu-HU"/>
              </w:rPr>
            </w:pPr>
            <w:r w:rsidRPr="00161D17">
              <w:rPr>
                <w:rFonts w:cs="Times New Roman"/>
                <w:bCs/>
                <w:lang w:eastAsia="hu-HU"/>
              </w:rPr>
              <w:t>SZMSZ, Házirend, Pedagógiai Program felülvizsgálata és a szükséges módosítások elvégzése határidőig.</w:t>
            </w:r>
          </w:p>
          <w:p w14:paraId="15C43DE3" w14:textId="77777777" w:rsidR="00B0004F" w:rsidRPr="00161D17" w:rsidRDefault="00B0004F" w:rsidP="00B0004F">
            <w:pPr>
              <w:widowControl/>
              <w:autoSpaceDE/>
              <w:autoSpaceDN/>
              <w:jc w:val="both"/>
              <w:rPr>
                <w:rFonts w:cs="Times New Roman"/>
                <w:bCs/>
                <w:lang w:eastAsia="hu-HU"/>
              </w:rPr>
            </w:pPr>
            <w:r w:rsidRPr="00161D17">
              <w:rPr>
                <w:rFonts w:cs="Times New Roman"/>
                <w:bCs/>
                <w:lang w:eastAsia="hu-HU"/>
              </w:rPr>
              <w:t xml:space="preserve">Határidő: </w:t>
            </w:r>
          </w:p>
          <w:p w14:paraId="55DD6C70" w14:textId="2486FB05" w:rsidR="00B0004F" w:rsidRPr="00161D17" w:rsidRDefault="00B0004F" w:rsidP="00B0004F">
            <w:pPr>
              <w:widowControl/>
              <w:autoSpaceDE/>
              <w:autoSpaceDN/>
              <w:jc w:val="both"/>
              <w:rPr>
                <w:rFonts w:cs="Times New Roman"/>
                <w:bCs/>
                <w:lang w:eastAsia="hu-HU"/>
              </w:rPr>
            </w:pPr>
            <w:r w:rsidRPr="00161D17">
              <w:rPr>
                <w:rFonts w:cs="Times New Roman"/>
                <w:bCs/>
                <w:lang w:eastAsia="hu-HU"/>
              </w:rPr>
              <w:t>2023. október 30.</w:t>
            </w:r>
          </w:p>
        </w:tc>
        <w:tc>
          <w:tcPr>
            <w:tcW w:w="2835" w:type="dxa"/>
          </w:tcPr>
          <w:p w14:paraId="2A95E499" w14:textId="1C7BE8B8" w:rsidR="00B0004F" w:rsidRPr="00161D17" w:rsidRDefault="00B0004F" w:rsidP="007A73C0">
            <w:pPr>
              <w:widowControl/>
              <w:autoSpaceDE/>
              <w:autoSpaceDN/>
              <w:jc w:val="both"/>
              <w:rPr>
                <w:rFonts w:cs="Times New Roman"/>
                <w:bCs/>
                <w:lang w:eastAsia="hu-HU"/>
              </w:rPr>
            </w:pPr>
            <w:r w:rsidRPr="00161D17">
              <w:rPr>
                <w:rFonts w:cs="Times New Roman"/>
                <w:bCs/>
                <w:lang w:eastAsia="hu-HU"/>
              </w:rPr>
              <w:t>A szabályzók törvényességének biztosítása és a változások megjelenítése a dokumentumokban.</w:t>
            </w:r>
          </w:p>
        </w:tc>
        <w:tc>
          <w:tcPr>
            <w:tcW w:w="4253" w:type="dxa"/>
          </w:tcPr>
          <w:p w14:paraId="17E77911" w14:textId="5764D9B5" w:rsidR="00B0004F" w:rsidRDefault="00B0004F" w:rsidP="007A73C0">
            <w:pPr>
              <w:widowControl/>
              <w:autoSpaceDE/>
              <w:autoSpaceDN/>
              <w:jc w:val="both"/>
              <w:rPr>
                <w:rFonts w:cs="Times New Roman"/>
                <w:bCs/>
                <w:lang w:eastAsia="hu-HU"/>
              </w:rPr>
            </w:pPr>
            <w:r w:rsidRPr="00161D17">
              <w:rPr>
                <w:rFonts w:cs="Times New Roman"/>
                <w:bCs/>
                <w:lang w:eastAsia="hu-HU"/>
              </w:rPr>
              <w:t xml:space="preserve">Aktualizálni és kialakítani a dokumentumokat, úgy, hogy azok koherensek legyenek a Csongrádi Óvodák Igazgatósága intézményi </w:t>
            </w:r>
            <w:r w:rsidR="00B5635B">
              <w:rPr>
                <w:rFonts w:cs="Times New Roman"/>
                <w:bCs/>
                <w:lang w:eastAsia="hu-HU"/>
              </w:rPr>
              <w:t xml:space="preserve"> munkájának </w:t>
            </w:r>
            <w:r w:rsidRPr="00161D17">
              <w:rPr>
                <w:rFonts w:cs="Times New Roman"/>
                <w:bCs/>
                <w:lang w:eastAsia="hu-HU"/>
              </w:rPr>
              <w:t>irányvonalaival.</w:t>
            </w:r>
          </w:p>
          <w:p w14:paraId="08EFF173" w14:textId="551A897D" w:rsidR="00161D17" w:rsidRDefault="00161D17" w:rsidP="00161D17">
            <w:pPr>
              <w:widowControl/>
              <w:autoSpaceDE/>
              <w:autoSpaceDN/>
              <w:jc w:val="both"/>
              <w:rPr>
                <w:rFonts w:cs="Times New Roman"/>
                <w:bCs/>
                <w:lang w:eastAsia="hu-HU"/>
              </w:rPr>
            </w:pPr>
            <w:r w:rsidRPr="00161D17">
              <w:rPr>
                <w:rFonts w:cs="Times New Roman"/>
                <w:bCs/>
                <w:u w:val="single"/>
                <w:lang w:eastAsia="hu-HU"/>
              </w:rPr>
              <w:t>Változás:</w:t>
            </w:r>
            <w:r>
              <w:rPr>
                <w:rFonts w:cs="Times New Roman"/>
                <w:bCs/>
                <w:lang w:eastAsia="hu-HU"/>
              </w:rPr>
              <w:t xml:space="preserve"> A Pedagógiai Programot, SZMSZ-t az intézményvezető készíti el! Véleményezési jogköre lesz a neveltestületnek. (</w:t>
            </w:r>
            <w:r w:rsidRPr="00161D17">
              <w:rPr>
                <w:rFonts w:cs="Times New Roman"/>
                <w:bCs/>
                <w:lang w:eastAsia="hu-HU"/>
              </w:rPr>
              <w:t>2023. évi LII. törvény</w:t>
            </w:r>
            <w:r>
              <w:rPr>
                <w:rFonts w:cs="Times New Roman"/>
                <w:bCs/>
                <w:lang w:eastAsia="hu-HU"/>
              </w:rPr>
              <w:t xml:space="preserve"> </w:t>
            </w:r>
            <w:r w:rsidRPr="00161D17">
              <w:rPr>
                <w:rFonts w:cs="Times New Roman"/>
                <w:bCs/>
                <w:lang w:eastAsia="hu-HU"/>
              </w:rPr>
              <w:t>a pedagógusok új életpályájáról</w:t>
            </w:r>
            <w:r>
              <w:rPr>
                <w:rFonts w:cs="Times New Roman"/>
                <w:bCs/>
                <w:lang w:eastAsia="hu-HU"/>
              </w:rPr>
              <w:t>)</w:t>
            </w:r>
            <w:r w:rsidR="00441803">
              <w:rPr>
                <w:rFonts w:cs="Times New Roman"/>
                <w:bCs/>
                <w:lang w:eastAsia="hu-HU"/>
              </w:rPr>
              <w:t xml:space="preserve"> hatályos: 2024. január 1-től</w:t>
            </w:r>
          </w:p>
          <w:p w14:paraId="536F883D" w14:textId="472DA389" w:rsidR="007F2ED8" w:rsidRPr="00161D17" w:rsidRDefault="007F2ED8" w:rsidP="00161D17">
            <w:pPr>
              <w:widowControl/>
              <w:autoSpaceDE/>
              <w:autoSpaceDN/>
              <w:jc w:val="both"/>
              <w:rPr>
                <w:rFonts w:cs="Times New Roman"/>
                <w:bCs/>
                <w:lang w:eastAsia="hu-HU"/>
              </w:rPr>
            </w:pPr>
            <w:r w:rsidRPr="007F2ED8">
              <w:rPr>
                <w:rFonts w:cs="Times New Roman"/>
                <w:bCs/>
                <w:lang w:eastAsia="hu-HU"/>
              </w:rPr>
              <w:t>SZMSZ kiegészítése a munkaköri leírásokkal.</w:t>
            </w:r>
          </w:p>
        </w:tc>
      </w:tr>
      <w:tr w:rsidR="00161D17" w:rsidRPr="00DE627B" w14:paraId="3A3C6A90" w14:textId="77777777" w:rsidTr="0094187A">
        <w:tc>
          <w:tcPr>
            <w:tcW w:w="426" w:type="dxa"/>
            <w:shd w:val="clear" w:color="auto" w:fill="FFFF99"/>
          </w:tcPr>
          <w:p w14:paraId="39FDEA9B" w14:textId="4478FFF4" w:rsidR="00161D17" w:rsidRPr="00161D17" w:rsidRDefault="00161D17" w:rsidP="00161D17">
            <w:pPr>
              <w:widowControl/>
              <w:autoSpaceDE/>
              <w:autoSpaceDN/>
              <w:jc w:val="both"/>
              <w:rPr>
                <w:bCs/>
                <w:sz w:val="24"/>
                <w:szCs w:val="24"/>
                <w:lang w:eastAsia="hu-HU"/>
              </w:rPr>
            </w:pPr>
            <w:r w:rsidRPr="00161D17">
              <w:rPr>
                <w:bCs/>
                <w:sz w:val="24"/>
                <w:szCs w:val="24"/>
                <w:lang w:eastAsia="hu-HU"/>
              </w:rPr>
              <w:t>4.</w:t>
            </w:r>
          </w:p>
        </w:tc>
        <w:tc>
          <w:tcPr>
            <w:tcW w:w="2410" w:type="dxa"/>
          </w:tcPr>
          <w:p w14:paraId="71000FA6" w14:textId="77777777" w:rsidR="00161D17" w:rsidRPr="00161D17" w:rsidRDefault="00161D17" w:rsidP="00161D17">
            <w:pPr>
              <w:widowControl/>
              <w:autoSpaceDE/>
              <w:autoSpaceDN/>
              <w:jc w:val="both"/>
              <w:rPr>
                <w:rFonts w:cs="Times New Roman"/>
                <w:bCs/>
                <w:lang w:eastAsia="hu-HU"/>
              </w:rPr>
            </w:pPr>
            <w:r w:rsidRPr="00161D17">
              <w:rPr>
                <w:rFonts w:cs="Times New Roman"/>
                <w:bCs/>
                <w:lang w:eastAsia="hu-HU"/>
              </w:rPr>
              <w:t>Intézményvezetői munkaterv elkészítése</w:t>
            </w:r>
          </w:p>
          <w:p w14:paraId="0C91F05B" w14:textId="77777777" w:rsidR="00161D17" w:rsidRPr="00161D17" w:rsidRDefault="00161D17" w:rsidP="00161D17">
            <w:pPr>
              <w:widowControl/>
              <w:autoSpaceDE/>
              <w:autoSpaceDN/>
              <w:jc w:val="both"/>
              <w:rPr>
                <w:rFonts w:cs="Times New Roman"/>
                <w:b/>
                <w:lang w:eastAsia="hu-HU"/>
              </w:rPr>
            </w:pPr>
            <w:r w:rsidRPr="00161D17">
              <w:rPr>
                <w:rFonts w:cs="Times New Roman"/>
                <w:b/>
                <w:lang w:eastAsia="hu-HU"/>
              </w:rPr>
              <w:t>Határidő:</w:t>
            </w:r>
          </w:p>
          <w:p w14:paraId="55BE8CC1" w14:textId="5F2079CD" w:rsidR="00161D17" w:rsidRPr="00161D17" w:rsidRDefault="00161D17" w:rsidP="00161D17">
            <w:pPr>
              <w:widowControl/>
              <w:autoSpaceDE/>
              <w:autoSpaceDN/>
              <w:jc w:val="both"/>
              <w:rPr>
                <w:rFonts w:cs="Times New Roman"/>
                <w:bCs/>
                <w:lang w:eastAsia="hu-HU"/>
              </w:rPr>
            </w:pPr>
            <w:r w:rsidRPr="00161D17">
              <w:rPr>
                <w:rFonts w:cs="Times New Roman"/>
                <w:bCs/>
                <w:lang w:eastAsia="hu-HU"/>
              </w:rPr>
              <w:lastRenderedPageBreak/>
              <w:t>202</w:t>
            </w:r>
            <w:r>
              <w:rPr>
                <w:rFonts w:cs="Times New Roman"/>
                <w:bCs/>
                <w:lang w:eastAsia="hu-HU"/>
              </w:rPr>
              <w:t>3</w:t>
            </w:r>
            <w:r w:rsidRPr="00161D17">
              <w:rPr>
                <w:rFonts w:cs="Times New Roman"/>
                <w:bCs/>
                <w:lang w:eastAsia="hu-HU"/>
              </w:rPr>
              <w:t>. augusztus 31.</w:t>
            </w:r>
          </w:p>
          <w:p w14:paraId="5D1E1C24" w14:textId="042AA633" w:rsidR="00161D17" w:rsidRPr="00161D17" w:rsidRDefault="007E64CE" w:rsidP="00161D17">
            <w:pPr>
              <w:widowControl/>
              <w:autoSpaceDE/>
              <w:autoSpaceDN/>
              <w:rPr>
                <w:rFonts w:cs="Times New Roman"/>
                <w:bCs/>
                <w:lang w:eastAsia="hu-HU"/>
              </w:rPr>
            </w:pPr>
            <w:r>
              <w:rPr>
                <w:rFonts w:cs="Times New Roman"/>
                <w:bCs/>
                <w:lang w:eastAsia="hu-HU"/>
              </w:rPr>
              <w:t>Bemutatása</w:t>
            </w:r>
            <w:r w:rsidR="00161D17" w:rsidRPr="00161D17">
              <w:rPr>
                <w:rFonts w:cs="Times New Roman"/>
                <w:bCs/>
                <w:lang w:eastAsia="hu-HU"/>
              </w:rPr>
              <w:t>: évnyitó értekezleten 202</w:t>
            </w:r>
            <w:r w:rsidR="00161D17">
              <w:rPr>
                <w:rFonts w:cs="Times New Roman"/>
                <w:bCs/>
                <w:lang w:eastAsia="hu-HU"/>
              </w:rPr>
              <w:t>3.</w:t>
            </w:r>
            <w:r w:rsidR="00161D17" w:rsidRPr="00161D17">
              <w:rPr>
                <w:rFonts w:cs="Times New Roman"/>
                <w:bCs/>
                <w:lang w:eastAsia="hu-HU"/>
              </w:rPr>
              <w:t xml:space="preserve"> szeptember </w:t>
            </w:r>
            <w:r w:rsidR="00161D17">
              <w:rPr>
                <w:rFonts w:cs="Times New Roman"/>
                <w:bCs/>
                <w:lang w:eastAsia="hu-HU"/>
              </w:rPr>
              <w:t>1</w:t>
            </w:r>
            <w:r w:rsidR="00161D17" w:rsidRPr="00161D17">
              <w:rPr>
                <w:rFonts w:cs="Times New Roman"/>
                <w:bCs/>
                <w:lang w:eastAsia="hu-HU"/>
              </w:rPr>
              <w:t>-</w:t>
            </w:r>
            <w:r w:rsidR="00161D17">
              <w:rPr>
                <w:rFonts w:cs="Times New Roman"/>
                <w:bCs/>
                <w:lang w:eastAsia="hu-HU"/>
              </w:rPr>
              <w:t>é</w:t>
            </w:r>
            <w:r w:rsidR="00161D17" w:rsidRPr="00161D17">
              <w:rPr>
                <w:rFonts w:cs="Times New Roman"/>
                <w:bCs/>
                <w:lang w:eastAsia="hu-HU"/>
              </w:rPr>
              <w:t xml:space="preserve">n </w:t>
            </w:r>
          </w:p>
        </w:tc>
        <w:tc>
          <w:tcPr>
            <w:tcW w:w="2835" w:type="dxa"/>
          </w:tcPr>
          <w:p w14:paraId="1FCAA85E" w14:textId="77777777" w:rsidR="00161D17" w:rsidRPr="00161D17" w:rsidRDefault="00161D17" w:rsidP="00161D17">
            <w:pPr>
              <w:widowControl/>
              <w:autoSpaceDE/>
              <w:autoSpaceDN/>
              <w:jc w:val="both"/>
              <w:rPr>
                <w:rFonts w:cs="Times New Roman"/>
                <w:bCs/>
                <w:lang w:eastAsia="hu-HU"/>
              </w:rPr>
            </w:pPr>
            <w:r w:rsidRPr="00161D17">
              <w:rPr>
                <w:rFonts w:cs="Times New Roman"/>
                <w:bCs/>
                <w:lang w:eastAsia="hu-HU"/>
              </w:rPr>
              <w:lastRenderedPageBreak/>
              <w:t>Stratégiai tervezés megvalósítása, irányvonalak kijelölése</w:t>
            </w:r>
          </w:p>
          <w:p w14:paraId="672A7721" w14:textId="141B2FC4" w:rsidR="00161D17" w:rsidRPr="00161D17" w:rsidRDefault="007F2ED8" w:rsidP="00161D17">
            <w:pPr>
              <w:widowControl/>
              <w:autoSpaceDE/>
              <w:autoSpaceDN/>
              <w:jc w:val="both"/>
              <w:rPr>
                <w:rFonts w:cs="Times New Roman"/>
                <w:bCs/>
                <w:lang w:eastAsia="hu-HU"/>
              </w:rPr>
            </w:pPr>
            <w:r>
              <w:rPr>
                <w:rFonts w:cs="Times New Roman"/>
                <w:bCs/>
                <w:lang w:eastAsia="hu-HU"/>
              </w:rPr>
              <w:lastRenderedPageBreak/>
              <w:t>Cél</w:t>
            </w:r>
            <w:r w:rsidR="00161D17" w:rsidRPr="00161D17">
              <w:rPr>
                <w:rFonts w:cs="Times New Roman"/>
                <w:bCs/>
                <w:lang w:eastAsia="hu-HU"/>
              </w:rPr>
              <w:t>, hogy az éves munkaterv összhangban legyen a stratégiai dokumentumokkal és a munkaközösségek terveivel.</w:t>
            </w:r>
          </w:p>
        </w:tc>
        <w:tc>
          <w:tcPr>
            <w:tcW w:w="4253" w:type="dxa"/>
          </w:tcPr>
          <w:p w14:paraId="5CC7172C" w14:textId="77777777" w:rsidR="00161D17" w:rsidRPr="00161D17" w:rsidRDefault="00161D17" w:rsidP="00161D17">
            <w:pPr>
              <w:widowControl/>
              <w:autoSpaceDE/>
              <w:autoSpaceDN/>
              <w:jc w:val="both"/>
              <w:rPr>
                <w:rFonts w:cs="Times New Roman"/>
                <w:bCs/>
                <w:lang w:eastAsia="hu-HU"/>
              </w:rPr>
            </w:pPr>
          </w:p>
          <w:p w14:paraId="632915F6" w14:textId="2BC47056" w:rsidR="00161D17" w:rsidRPr="00161D17" w:rsidRDefault="00161D17" w:rsidP="00161D17">
            <w:pPr>
              <w:widowControl/>
              <w:autoSpaceDE/>
              <w:autoSpaceDN/>
              <w:jc w:val="both"/>
              <w:rPr>
                <w:rFonts w:cs="Times New Roman"/>
                <w:bCs/>
                <w:lang w:eastAsia="hu-HU"/>
              </w:rPr>
            </w:pPr>
            <w:r w:rsidRPr="00161D17">
              <w:rPr>
                <w:rFonts w:cs="Times New Roman"/>
                <w:bCs/>
                <w:lang w:eastAsia="hu-HU"/>
              </w:rPr>
              <w:lastRenderedPageBreak/>
              <w:t>Az előző év tapasztalataira, előző mérések eredményeire támaszkodó feladattervek elkészítése.</w:t>
            </w:r>
          </w:p>
        </w:tc>
      </w:tr>
      <w:tr w:rsidR="00161D17" w:rsidRPr="00D75BA2" w14:paraId="404E9DE3" w14:textId="77777777" w:rsidTr="0094187A">
        <w:tc>
          <w:tcPr>
            <w:tcW w:w="426" w:type="dxa"/>
            <w:shd w:val="clear" w:color="auto" w:fill="FFFF99"/>
          </w:tcPr>
          <w:p w14:paraId="135E383A" w14:textId="4B937F68" w:rsidR="00161D17" w:rsidRPr="00161D17" w:rsidRDefault="006400D8" w:rsidP="00161D17">
            <w:pPr>
              <w:widowControl/>
              <w:autoSpaceDE/>
              <w:autoSpaceDN/>
              <w:jc w:val="both"/>
              <w:rPr>
                <w:bCs/>
                <w:sz w:val="24"/>
                <w:szCs w:val="24"/>
                <w:lang w:eastAsia="hu-HU"/>
              </w:rPr>
            </w:pPr>
            <w:r>
              <w:rPr>
                <w:bCs/>
                <w:sz w:val="24"/>
                <w:szCs w:val="24"/>
                <w:lang w:eastAsia="hu-HU"/>
              </w:rPr>
              <w:lastRenderedPageBreak/>
              <w:t>5</w:t>
            </w:r>
            <w:r w:rsidR="00161D17" w:rsidRPr="00161D17">
              <w:rPr>
                <w:bCs/>
                <w:sz w:val="24"/>
                <w:szCs w:val="24"/>
                <w:lang w:eastAsia="hu-HU"/>
              </w:rPr>
              <w:t>.</w:t>
            </w:r>
          </w:p>
        </w:tc>
        <w:tc>
          <w:tcPr>
            <w:tcW w:w="2410" w:type="dxa"/>
          </w:tcPr>
          <w:p w14:paraId="209FB7C1" w14:textId="77777777" w:rsidR="00161D17" w:rsidRPr="00161D17" w:rsidRDefault="00161D17" w:rsidP="00161D17">
            <w:pPr>
              <w:widowControl/>
              <w:autoSpaceDE/>
              <w:autoSpaceDN/>
              <w:jc w:val="both"/>
              <w:rPr>
                <w:rFonts w:cs="Times New Roman"/>
                <w:bCs/>
                <w:lang w:eastAsia="hu-HU"/>
              </w:rPr>
            </w:pPr>
            <w:r w:rsidRPr="00161D17">
              <w:rPr>
                <w:rFonts w:cs="Times New Roman"/>
                <w:bCs/>
                <w:lang w:eastAsia="hu-HU"/>
              </w:rPr>
              <w:t xml:space="preserve">Tagóvodavezetői munkatervek, </w:t>
            </w:r>
          </w:p>
          <w:p w14:paraId="2A5920CF" w14:textId="77777777" w:rsidR="00161D17" w:rsidRPr="00161D17" w:rsidRDefault="00161D17" w:rsidP="00161D17">
            <w:pPr>
              <w:widowControl/>
              <w:autoSpaceDE/>
              <w:autoSpaceDN/>
              <w:jc w:val="both"/>
              <w:rPr>
                <w:rFonts w:cs="Times New Roman"/>
                <w:bCs/>
                <w:lang w:eastAsia="hu-HU"/>
              </w:rPr>
            </w:pPr>
            <w:r w:rsidRPr="00161D17">
              <w:rPr>
                <w:rFonts w:cs="Times New Roman"/>
                <w:bCs/>
                <w:lang w:eastAsia="hu-HU"/>
              </w:rPr>
              <w:t>Munkaközösségi munkatervek</w:t>
            </w:r>
          </w:p>
          <w:p w14:paraId="384C79CB" w14:textId="77777777" w:rsidR="00161D17" w:rsidRPr="00161D17" w:rsidRDefault="00161D17" w:rsidP="00161D17">
            <w:pPr>
              <w:widowControl/>
              <w:autoSpaceDE/>
              <w:autoSpaceDN/>
              <w:jc w:val="both"/>
              <w:rPr>
                <w:rFonts w:cs="Times New Roman"/>
                <w:bCs/>
                <w:lang w:eastAsia="hu-HU"/>
              </w:rPr>
            </w:pPr>
            <w:r w:rsidRPr="00161D17">
              <w:rPr>
                <w:rFonts w:cs="Times New Roman"/>
                <w:bCs/>
                <w:lang w:eastAsia="hu-HU"/>
              </w:rPr>
              <w:t xml:space="preserve">Gyermekvédelmi munkatervek </w:t>
            </w:r>
          </w:p>
          <w:p w14:paraId="68E93D5B" w14:textId="77777777" w:rsidR="00161D17" w:rsidRPr="00161D17" w:rsidRDefault="00161D17" w:rsidP="00161D17">
            <w:pPr>
              <w:widowControl/>
              <w:autoSpaceDE/>
              <w:autoSpaceDN/>
              <w:jc w:val="both"/>
              <w:rPr>
                <w:rFonts w:cs="Times New Roman"/>
                <w:b/>
                <w:lang w:eastAsia="hu-HU"/>
              </w:rPr>
            </w:pPr>
            <w:r w:rsidRPr="00161D17">
              <w:rPr>
                <w:rFonts w:cs="Times New Roman"/>
                <w:b/>
                <w:lang w:eastAsia="hu-HU"/>
              </w:rPr>
              <w:t>Határidő:</w:t>
            </w:r>
          </w:p>
          <w:p w14:paraId="56E3B961" w14:textId="13FE321D" w:rsidR="00161D17" w:rsidRPr="00161D17" w:rsidRDefault="00161D17" w:rsidP="00161D17">
            <w:pPr>
              <w:widowControl/>
              <w:autoSpaceDE/>
              <w:autoSpaceDN/>
              <w:jc w:val="both"/>
              <w:rPr>
                <w:rFonts w:cs="Times New Roman"/>
                <w:bCs/>
                <w:lang w:eastAsia="hu-HU"/>
              </w:rPr>
            </w:pPr>
            <w:r w:rsidRPr="00161D17">
              <w:rPr>
                <w:rFonts w:cs="Times New Roman"/>
                <w:bCs/>
                <w:lang w:eastAsia="hu-HU"/>
              </w:rPr>
              <w:t>2023. szeptember 30.</w:t>
            </w:r>
          </w:p>
        </w:tc>
        <w:tc>
          <w:tcPr>
            <w:tcW w:w="2835" w:type="dxa"/>
          </w:tcPr>
          <w:p w14:paraId="18432F6A" w14:textId="77777777" w:rsidR="00161D17" w:rsidRDefault="00161D17" w:rsidP="00161D17">
            <w:pPr>
              <w:widowControl/>
              <w:autoSpaceDE/>
              <w:autoSpaceDN/>
              <w:jc w:val="both"/>
              <w:rPr>
                <w:rFonts w:cs="Times New Roman"/>
                <w:bCs/>
                <w:lang w:eastAsia="hu-HU"/>
              </w:rPr>
            </w:pPr>
          </w:p>
          <w:p w14:paraId="794B9899" w14:textId="5E3E54AC" w:rsidR="00161D17" w:rsidRPr="00161D17" w:rsidRDefault="00161D17" w:rsidP="00161D17">
            <w:pPr>
              <w:widowControl/>
              <w:autoSpaceDE/>
              <w:autoSpaceDN/>
              <w:jc w:val="both"/>
              <w:rPr>
                <w:rFonts w:cs="Times New Roman"/>
                <w:bCs/>
                <w:lang w:eastAsia="hu-HU"/>
              </w:rPr>
            </w:pPr>
            <w:r w:rsidRPr="00161D17">
              <w:rPr>
                <w:rFonts w:cs="Times New Roman"/>
                <w:bCs/>
                <w:lang w:eastAsia="hu-HU"/>
              </w:rPr>
              <w:t>Az egyes munkatervek feladataiban, tükröződjenek a helyi sajátosságok és az éves kiemelt feladatok.</w:t>
            </w:r>
          </w:p>
        </w:tc>
        <w:tc>
          <w:tcPr>
            <w:tcW w:w="4253" w:type="dxa"/>
          </w:tcPr>
          <w:p w14:paraId="0C18DCDD" w14:textId="77777777" w:rsidR="00161D17" w:rsidRPr="00161D17" w:rsidRDefault="00161D17" w:rsidP="00161D17">
            <w:pPr>
              <w:widowControl/>
              <w:autoSpaceDE/>
              <w:autoSpaceDN/>
              <w:jc w:val="both"/>
              <w:rPr>
                <w:rFonts w:cs="Times New Roman"/>
                <w:bCs/>
                <w:lang w:eastAsia="hu-HU"/>
              </w:rPr>
            </w:pPr>
          </w:p>
          <w:p w14:paraId="642A2808" w14:textId="59E94E6B" w:rsidR="00161D17" w:rsidRPr="00161D17" w:rsidRDefault="00161D17" w:rsidP="00161D17">
            <w:pPr>
              <w:widowControl/>
              <w:autoSpaceDE/>
              <w:autoSpaceDN/>
              <w:jc w:val="both"/>
              <w:rPr>
                <w:rFonts w:cs="Times New Roman"/>
                <w:bCs/>
                <w:lang w:eastAsia="hu-HU"/>
              </w:rPr>
            </w:pPr>
            <w:r w:rsidRPr="00161D17">
              <w:rPr>
                <w:rFonts w:cs="Times New Roman"/>
                <w:bCs/>
                <w:lang w:eastAsia="hu-HU"/>
              </w:rPr>
              <w:t>A tervek készítésekor a tudatos és tervezett feladatok prioritásának megjelenítése</w:t>
            </w:r>
            <w:r>
              <w:rPr>
                <w:rFonts w:cs="Times New Roman"/>
                <w:bCs/>
                <w:lang w:eastAsia="hu-HU"/>
              </w:rPr>
              <w:t xml:space="preserve"> fontos kritérium.</w:t>
            </w:r>
          </w:p>
        </w:tc>
      </w:tr>
      <w:tr w:rsidR="00161D17" w:rsidRPr="00D75BA2" w14:paraId="79D25F01" w14:textId="77777777" w:rsidTr="0094187A">
        <w:tc>
          <w:tcPr>
            <w:tcW w:w="426" w:type="dxa"/>
            <w:shd w:val="clear" w:color="auto" w:fill="FFFF99"/>
          </w:tcPr>
          <w:p w14:paraId="397CD8B5" w14:textId="2C814D09" w:rsidR="00161D17" w:rsidRPr="00D75BA2" w:rsidRDefault="006400D8" w:rsidP="00161D17">
            <w:pPr>
              <w:widowControl/>
              <w:autoSpaceDE/>
              <w:autoSpaceDN/>
              <w:jc w:val="both"/>
              <w:rPr>
                <w:bCs/>
                <w:sz w:val="24"/>
                <w:szCs w:val="24"/>
                <w:lang w:eastAsia="hu-HU"/>
              </w:rPr>
            </w:pPr>
            <w:r>
              <w:rPr>
                <w:bCs/>
                <w:sz w:val="24"/>
                <w:szCs w:val="24"/>
                <w:lang w:eastAsia="hu-HU"/>
              </w:rPr>
              <w:t>6</w:t>
            </w:r>
            <w:r w:rsidR="00161D17">
              <w:rPr>
                <w:bCs/>
                <w:sz w:val="24"/>
                <w:szCs w:val="24"/>
                <w:lang w:eastAsia="hu-HU"/>
              </w:rPr>
              <w:t>.</w:t>
            </w:r>
          </w:p>
        </w:tc>
        <w:tc>
          <w:tcPr>
            <w:tcW w:w="2410" w:type="dxa"/>
          </w:tcPr>
          <w:p w14:paraId="05927113" w14:textId="77777777" w:rsidR="00161D17" w:rsidRPr="00B0004F" w:rsidRDefault="00161D17" w:rsidP="00596CE7">
            <w:pPr>
              <w:widowControl/>
              <w:autoSpaceDE/>
              <w:autoSpaceDN/>
              <w:rPr>
                <w:rFonts w:cs="Times New Roman"/>
                <w:bCs/>
                <w:lang w:eastAsia="hu-HU"/>
              </w:rPr>
            </w:pPr>
            <w:r w:rsidRPr="00B0004F">
              <w:rPr>
                <w:rFonts w:cs="Times New Roman"/>
                <w:bCs/>
                <w:lang w:eastAsia="hu-HU"/>
              </w:rPr>
              <w:t>A szabályzók véleményeztetése és a legitimációs eljárások lefolytatása. Fenntartóval, szülőkkel, nevelőtestülettel, alkalmazotti közösséggel.</w:t>
            </w:r>
          </w:p>
          <w:p w14:paraId="5E0886CB" w14:textId="77777777" w:rsidR="00161D17" w:rsidRPr="00B0004F" w:rsidRDefault="00161D17" w:rsidP="00596CE7">
            <w:pPr>
              <w:widowControl/>
              <w:autoSpaceDE/>
              <w:autoSpaceDN/>
              <w:rPr>
                <w:rFonts w:cs="Times New Roman"/>
                <w:b/>
                <w:lang w:eastAsia="hu-HU"/>
              </w:rPr>
            </w:pPr>
            <w:r w:rsidRPr="00B0004F">
              <w:rPr>
                <w:rFonts w:cs="Times New Roman"/>
                <w:b/>
                <w:lang w:eastAsia="hu-HU"/>
              </w:rPr>
              <w:t>Határidő:</w:t>
            </w:r>
          </w:p>
          <w:p w14:paraId="08280FFD" w14:textId="43032999" w:rsidR="00161D17" w:rsidRPr="00B0004F" w:rsidRDefault="00161D17" w:rsidP="00596CE7">
            <w:pPr>
              <w:widowControl/>
              <w:autoSpaceDE/>
              <w:autoSpaceDN/>
              <w:rPr>
                <w:rFonts w:cs="Times New Roman"/>
                <w:bCs/>
                <w:lang w:eastAsia="hu-HU"/>
              </w:rPr>
            </w:pPr>
            <w:r w:rsidRPr="00B0004F">
              <w:rPr>
                <w:rFonts w:cs="Times New Roman"/>
                <w:bCs/>
                <w:lang w:eastAsia="hu-HU"/>
              </w:rPr>
              <w:t>202</w:t>
            </w:r>
            <w:r>
              <w:rPr>
                <w:rFonts w:cs="Times New Roman"/>
                <w:bCs/>
                <w:lang w:eastAsia="hu-HU"/>
              </w:rPr>
              <w:t>3</w:t>
            </w:r>
            <w:r w:rsidRPr="00B0004F">
              <w:rPr>
                <w:rFonts w:cs="Times New Roman"/>
                <w:bCs/>
                <w:lang w:eastAsia="hu-HU"/>
              </w:rPr>
              <w:t>. október 30.</w:t>
            </w:r>
          </w:p>
        </w:tc>
        <w:tc>
          <w:tcPr>
            <w:tcW w:w="2835" w:type="dxa"/>
          </w:tcPr>
          <w:p w14:paraId="6DFF90DC" w14:textId="77777777" w:rsidR="00161D17" w:rsidRDefault="00161D17" w:rsidP="00161D17">
            <w:pPr>
              <w:widowControl/>
              <w:autoSpaceDE/>
              <w:autoSpaceDN/>
              <w:jc w:val="both"/>
              <w:rPr>
                <w:rFonts w:cs="Times New Roman"/>
                <w:bCs/>
                <w:lang w:eastAsia="hu-HU"/>
              </w:rPr>
            </w:pPr>
          </w:p>
          <w:p w14:paraId="439EDE12" w14:textId="77777777" w:rsidR="00161D17" w:rsidRDefault="00161D17" w:rsidP="00161D17">
            <w:pPr>
              <w:widowControl/>
              <w:autoSpaceDE/>
              <w:autoSpaceDN/>
              <w:jc w:val="both"/>
              <w:rPr>
                <w:rFonts w:cs="Times New Roman"/>
                <w:bCs/>
                <w:lang w:eastAsia="hu-HU"/>
              </w:rPr>
            </w:pPr>
          </w:p>
          <w:p w14:paraId="03FA0227" w14:textId="0065273C"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Az elkészült szabályzók megismertetése.</w:t>
            </w:r>
          </w:p>
        </w:tc>
        <w:tc>
          <w:tcPr>
            <w:tcW w:w="4253" w:type="dxa"/>
          </w:tcPr>
          <w:p w14:paraId="4F49E9B5" w14:textId="77777777" w:rsidR="00161D17" w:rsidRDefault="00161D17" w:rsidP="00161D17">
            <w:pPr>
              <w:widowControl/>
              <w:autoSpaceDE/>
              <w:autoSpaceDN/>
              <w:jc w:val="both"/>
              <w:rPr>
                <w:rFonts w:cs="Times New Roman"/>
                <w:bCs/>
                <w:lang w:eastAsia="hu-HU"/>
              </w:rPr>
            </w:pPr>
          </w:p>
          <w:p w14:paraId="29315036" w14:textId="6B5FA500" w:rsidR="00161D17" w:rsidRPr="00B0004F" w:rsidRDefault="00161D17" w:rsidP="00161D17">
            <w:pPr>
              <w:widowControl/>
              <w:autoSpaceDE/>
              <w:autoSpaceDN/>
              <w:jc w:val="both"/>
              <w:rPr>
                <w:rFonts w:cs="Times New Roman"/>
                <w:bCs/>
                <w:lang w:eastAsia="hu-HU"/>
              </w:rPr>
            </w:pPr>
            <w:r w:rsidRPr="00B0004F">
              <w:rPr>
                <w:rFonts w:cs="Times New Roman"/>
                <w:bCs/>
                <w:lang w:eastAsia="hu-HU"/>
              </w:rPr>
              <w:t xml:space="preserve">Biztosítani kívánjuk a fenntartóval való jogszabály szerinti együttműködést. </w:t>
            </w:r>
          </w:p>
          <w:p w14:paraId="0B4DC8A0" w14:textId="77777777" w:rsidR="00161D17" w:rsidRDefault="00161D17" w:rsidP="00161D17">
            <w:pPr>
              <w:widowControl/>
              <w:autoSpaceDE/>
              <w:autoSpaceDN/>
              <w:jc w:val="both"/>
              <w:rPr>
                <w:rFonts w:cs="Times New Roman"/>
                <w:bCs/>
                <w:lang w:eastAsia="hu-HU"/>
              </w:rPr>
            </w:pPr>
            <w:r w:rsidRPr="00B0004F">
              <w:rPr>
                <w:rFonts w:cs="Times New Roman"/>
                <w:bCs/>
                <w:lang w:eastAsia="hu-HU"/>
              </w:rPr>
              <w:t>A szülőkkel, partnerekkel való együttműködés feltétele, hogy az óvodát szabályzó dokumentumokat ismerjék és a változtatásokra történő javaslatokat minden esetben tegyék meg.</w:t>
            </w:r>
          </w:p>
          <w:p w14:paraId="63DEEA60" w14:textId="26F67A17" w:rsidR="007F2ED8" w:rsidRPr="00B0004F" w:rsidRDefault="007F2ED8" w:rsidP="00161D17">
            <w:pPr>
              <w:widowControl/>
              <w:autoSpaceDE/>
              <w:autoSpaceDN/>
              <w:jc w:val="both"/>
              <w:rPr>
                <w:rFonts w:cs="Times New Roman"/>
                <w:bCs/>
                <w:lang w:eastAsia="hu-HU"/>
              </w:rPr>
            </w:pPr>
          </w:p>
        </w:tc>
      </w:tr>
      <w:tr w:rsidR="00161D17" w:rsidRPr="00D75BA2" w14:paraId="0BF3320F" w14:textId="77777777" w:rsidTr="0094187A">
        <w:tc>
          <w:tcPr>
            <w:tcW w:w="426" w:type="dxa"/>
            <w:shd w:val="clear" w:color="auto" w:fill="FFFF99"/>
          </w:tcPr>
          <w:p w14:paraId="1693AC6A" w14:textId="65EB1CFC" w:rsidR="00161D17" w:rsidRPr="00D75BA2" w:rsidRDefault="00161D17" w:rsidP="00161D17">
            <w:pPr>
              <w:widowControl/>
              <w:autoSpaceDE/>
              <w:autoSpaceDN/>
              <w:jc w:val="both"/>
              <w:rPr>
                <w:bCs/>
                <w:sz w:val="24"/>
                <w:szCs w:val="24"/>
                <w:lang w:eastAsia="hu-HU"/>
              </w:rPr>
            </w:pPr>
            <w:r>
              <w:rPr>
                <w:bCs/>
                <w:sz w:val="24"/>
                <w:szCs w:val="24"/>
                <w:lang w:eastAsia="hu-HU"/>
              </w:rPr>
              <w:t>6</w:t>
            </w:r>
            <w:r w:rsidRPr="00D75BA2">
              <w:rPr>
                <w:bCs/>
                <w:sz w:val="24"/>
                <w:szCs w:val="24"/>
                <w:lang w:eastAsia="hu-HU"/>
              </w:rPr>
              <w:t xml:space="preserve">. </w:t>
            </w:r>
          </w:p>
        </w:tc>
        <w:tc>
          <w:tcPr>
            <w:tcW w:w="2410" w:type="dxa"/>
          </w:tcPr>
          <w:p w14:paraId="3A4A2C82" w14:textId="1443D582" w:rsidR="00161D17" w:rsidRPr="00B0004F" w:rsidRDefault="00161D17" w:rsidP="00596CE7">
            <w:pPr>
              <w:widowControl/>
              <w:autoSpaceDE/>
              <w:autoSpaceDN/>
              <w:rPr>
                <w:rFonts w:cs="Times New Roman"/>
                <w:bCs/>
                <w:lang w:eastAsia="hu-HU"/>
              </w:rPr>
            </w:pPr>
            <w:r w:rsidRPr="00B0004F">
              <w:rPr>
                <w:rFonts w:cs="Times New Roman"/>
                <w:bCs/>
                <w:lang w:eastAsia="hu-HU"/>
              </w:rPr>
              <w:t xml:space="preserve">Beiskolázási terv elkészítése, </w:t>
            </w:r>
          </w:p>
          <w:p w14:paraId="7E7AC834" w14:textId="6050AA64" w:rsidR="00161D17" w:rsidRPr="00B0004F" w:rsidRDefault="00161D17" w:rsidP="00596CE7">
            <w:pPr>
              <w:widowControl/>
              <w:autoSpaceDE/>
              <w:autoSpaceDN/>
              <w:rPr>
                <w:rFonts w:cs="Times New Roman"/>
                <w:b/>
                <w:lang w:eastAsia="hu-HU"/>
              </w:rPr>
            </w:pPr>
            <w:r w:rsidRPr="00B0004F">
              <w:rPr>
                <w:rFonts w:cs="Times New Roman"/>
                <w:b/>
                <w:lang w:eastAsia="hu-HU"/>
              </w:rPr>
              <w:t>Határidő:</w:t>
            </w:r>
          </w:p>
          <w:p w14:paraId="4A9A5470" w14:textId="28B65575" w:rsidR="00161D17" w:rsidRPr="00B0004F" w:rsidRDefault="00161D17" w:rsidP="00596CE7">
            <w:pPr>
              <w:widowControl/>
              <w:autoSpaceDE/>
              <w:autoSpaceDN/>
              <w:rPr>
                <w:rFonts w:cs="Times New Roman"/>
                <w:bCs/>
                <w:lang w:eastAsia="hu-HU"/>
              </w:rPr>
            </w:pPr>
            <w:r w:rsidRPr="00B0004F">
              <w:rPr>
                <w:rFonts w:cs="Times New Roman"/>
                <w:bCs/>
                <w:lang w:eastAsia="hu-HU"/>
              </w:rPr>
              <w:t>202</w:t>
            </w:r>
            <w:r>
              <w:rPr>
                <w:rFonts w:cs="Times New Roman"/>
                <w:bCs/>
                <w:lang w:eastAsia="hu-HU"/>
              </w:rPr>
              <w:t>4</w:t>
            </w:r>
            <w:r w:rsidRPr="00B0004F">
              <w:rPr>
                <w:rFonts w:cs="Times New Roman"/>
                <w:bCs/>
                <w:lang w:eastAsia="hu-HU"/>
              </w:rPr>
              <w:t>. március 15.</w:t>
            </w:r>
          </w:p>
        </w:tc>
        <w:tc>
          <w:tcPr>
            <w:tcW w:w="2835" w:type="dxa"/>
          </w:tcPr>
          <w:p w14:paraId="1DA62508" w14:textId="2798271B" w:rsidR="00161D17" w:rsidRPr="00B0004F" w:rsidRDefault="00441803" w:rsidP="00161D17">
            <w:pPr>
              <w:widowControl/>
              <w:autoSpaceDE/>
              <w:autoSpaceDN/>
              <w:jc w:val="both"/>
              <w:rPr>
                <w:rFonts w:cs="Times New Roman"/>
                <w:bCs/>
                <w:lang w:eastAsia="hu-HU"/>
              </w:rPr>
            </w:pPr>
            <w:r>
              <w:rPr>
                <w:rFonts w:cs="Times New Roman"/>
                <w:bCs/>
                <w:lang w:eastAsia="hu-HU"/>
              </w:rPr>
              <w:t>Cél: a folyamatos továbbképzések biztosítása</w:t>
            </w:r>
          </w:p>
        </w:tc>
        <w:tc>
          <w:tcPr>
            <w:tcW w:w="4253" w:type="dxa"/>
          </w:tcPr>
          <w:p w14:paraId="09E75D4E" w14:textId="4A82F647"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 tervek elkészítése a nevelőtestület bevonásával történik, az intézmény munkatársainak felkészítése a feladatra időben megtörténik.</w:t>
            </w:r>
          </w:p>
        </w:tc>
      </w:tr>
      <w:tr w:rsidR="001D77C3" w:rsidRPr="00D75BA2" w14:paraId="5754FD50" w14:textId="77777777" w:rsidTr="0094187A">
        <w:tc>
          <w:tcPr>
            <w:tcW w:w="426" w:type="dxa"/>
            <w:shd w:val="clear" w:color="auto" w:fill="FFFF99"/>
          </w:tcPr>
          <w:p w14:paraId="2D4D9E0F" w14:textId="77777777" w:rsidR="001D77C3" w:rsidRDefault="001D77C3" w:rsidP="00161D17">
            <w:pPr>
              <w:widowControl/>
              <w:autoSpaceDE/>
              <w:autoSpaceDN/>
              <w:jc w:val="both"/>
              <w:rPr>
                <w:bCs/>
                <w:sz w:val="24"/>
                <w:szCs w:val="24"/>
                <w:lang w:eastAsia="hu-HU"/>
              </w:rPr>
            </w:pPr>
            <w:r>
              <w:rPr>
                <w:bCs/>
                <w:sz w:val="24"/>
                <w:szCs w:val="24"/>
                <w:lang w:eastAsia="hu-HU"/>
              </w:rPr>
              <w:t>7.</w:t>
            </w:r>
          </w:p>
          <w:p w14:paraId="22383CAC" w14:textId="1F6830AD" w:rsidR="001D77C3" w:rsidRDefault="001D77C3" w:rsidP="00161D17">
            <w:pPr>
              <w:widowControl/>
              <w:autoSpaceDE/>
              <w:autoSpaceDN/>
              <w:jc w:val="both"/>
              <w:rPr>
                <w:bCs/>
                <w:sz w:val="24"/>
                <w:szCs w:val="24"/>
                <w:lang w:eastAsia="hu-HU"/>
              </w:rPr>
            </w:pPr>
            <w:r>
              <w:rPr>
                <w:bCs/>
                <w:sz w:val="24"/>
                <w:szCs w:val="24"/>
                <w:lang w:eastAsia="hu-HU"/>
              </w:rPr>
              <w:t>új</w:t>
            </w:r>
          </w:p>
        </w:tc>
        <w:tc>
          <w:tcPr>
            <w:tcW w:w="2410" w:type="dxa"/>
          </w:tcPr>
          <w:p w14:paraId="51C681D8" w14:textId="42530192" w:rsidR="001D77C3" w:rsidRDefault="001D77C3" w:rsidP="00596CE7">
            <w:pPr>
              <w:widowControl/>
              <w:autoSpaceDE/>
              <w:autoSpaceDN/>
              <w:rPr>
                <w:rFonts w:cs="Times New Roman"/>
                <w:bCs/>
                <w:lang w:eastAsia="hu-HU"/>
              </w:rPr>
            </w:pPr>
            <w:r>
              <w:rPr>
                <w:rFonts w:cs="Times New Roman"/>
                <w:bCs/>
                <w:lang w:eastAsia="hu-HU"/>
              </w:rPr>
              <w:t xml:space="preserve">Az </w:t>
            </w:r>
            <w:r w:rsidR="002B2989">
              <w:rPr>
                <w:rFonts w:cs="Times New Roman"/>
                <w:bCs/>
                <w:lang w:eastAsia="hu-HU"/>
              </w:rPr>
              <w:t>elégedettség-</w:t>
            </w:r>
            <w:r>
              <w:rPr>
                <w:rFonts w:cs="Times New Roman"/>
                <w:bCs/>
                <w:lang w:eastAsia="hu-HU"/>
              </w:rPr>
              <w:t>mérés kiterjesztése.</w:t>
            </w:r>
          </w:p>
          <w:p w14:paraId="522F1344" w14:textId="77777777" w:rsidR="001D77C3" w:rsidRDefault="001D77C3" w:rsidP="00596CE7">
            <w:pPr>
              <w:widowControl/>
              <w:autoSpaceDE/>
              <w:autoSpaceDN/>
              <w:rPr>
                <w:rFonts w:cs="Times New Roman"/>
                <w:bCs/>
                <w:lang w:eastAsia="hu-HU"/>
              </w:rPr>
            </w:pPr>
            <w:r>
              <w:rPr>
                <w:rFonts w:cs="Times New Roman"/>
                <w:bCs/>
                <w:lang w:eastAsia="hu-HU"/>
              </w:rPr>
              <w:t>Partneri elégedettség-mérés az év végén.</w:t>
            </w:r>
          </w:p>
          <w:p w14:paraId="627C5924" w14:textId="46D82755" w:rsidR="001D77C3" w:rsidRPr="00B0004F" w:rsidRDefault="001D77C3" w:rsidP="00596CE7">
            <w:pPr>
              <w:widowControl/>
              <w:autoSpaceDE/>
              <w:autoSpaceDN/>
              <w:rPr>
                <w:rFonts w:cs="Times New Roman"/>
                <w:bCs/>
                <w:lang w:eastAsia="hu-HU"/>
              </w:rPr>
            </w:pPr>
            <w:r>
              <w:rPr>
                <w:rFonts w:cs="Times New Roman"/>
                <w:bCs/>
                <w:lang w:eastAsia="hu-HU"/>
              </w:rPr>
              <w:t>A szempontok kidolgozása</w:t>
            </w:r>
          </w:p>
        </w:tc>
        <w:tc>
          <w:tcPr>
            <w:tcW w:w="2835" w:type="dxa"/>
          </w:tcPr>
          <w:p w14:paraId="3FD233AC" w14:textId="77777777" w:rsidR="001D77C3" w:rsidRDefault="001D77C3" w:rsidP="00161D17">
            <w:pPr>
              <w:widowControl/>
              <w:autoSpaceDE/>
              <w:autoSpaceDN/>
              <w:jc w:val="both"/>
              <w:rPr>
                <w:rFonts w:cs="Times New Roman"/>
                <w:bCs/>
                <w:lang w:eastAsia="hu-HU"/>
              </w:rPr>
            </w:pPr>
            <w:r>
              <w:rPr>
                <w:rFonts w:cs="Times New Roman"/>
                <w:bCs/>
                <w:lang w:eastAsia="hu-HU"/>
              </w:rPr>
              <w:t xml:space="preserve">Cél: </w:t>
            </w:r>
          </w:p>
          <w:p w14:paraId="75E581A9" w14:textId="77777777" w:rsidR="001D77C3" w:rsidRDefault="001D77C3" w:rsidP="00161D17">
            <w:pPr>
              <w:widowControl/>
              <w:autoSpaceDE/>
              <w:autoSpaceDN/>
              <w:jc w:val="both"/>
              <w:rPr>
                <w:rFonts w:cs="Times New Roman"/>
                <w:bCs/>
                <w:lang w:eastAsia="hu-HU"/>
              </w:rPr>
            </w:pPr>
            <w:r>
              <w:rPr>
                <w:rFonts w:cs="Times New Roman"/>
                <w:bCs/>
                <w:lang w:eastAsia="hu-HU"/>
              </w:rPr>
              <w:t>Felmérni a partnereinkkel kapcsolatos területek hatékonyságát.</w:t>
            </w:r>
          </w:p>
          <w:p w14:paraId="57749EEE" w14:textId="12DC1D9F" w:rsidR="001D77C3" w:rsidRPr="00B0004F" w:rsidRDefault="001D77C3" w:rsidP="00161D17">
            <w:pPr>
              <w:widowControl/>
              <w:autoSpaceDE/>
              <w:autoSpaceDN/>
              <w:jc w:val="both"/>
              <w:rPr>
                <w:rFonts w:cs="Times New Roman"/>
                <w:bCs/>
                <w:lang w:eastAsia="hu-HU"/>
              </w:rPr>
            </w:pPr>
            <w:r>
              <w:rPr>
                <w:rFonts w:cs="Times New Roman"/>
                <w:bCs/>
                <w:lang w:eastAsia="hu-HU"/>
              </w:rPr>
              <w:t>Felelős: Intézményvezető</w:t>
            </w:r>
          </w:p>
        </w:tc>
        <w:tc>
          <w:tcPr>
            <w:tcW w:w="4253" w:type="dxa"/>
          </w:tcPr>
          <w:p w14:paraId="0FCA95B0" w14:textId="77777777" w:rsidR="001D77C3" w:rsidRDefault="001D77C3" w:rsidP="00161D17">
            <w:pPr>
              <w:widowControl/>
              <w:autoSpaceDE/>
              <w:autoSpaceDN/>
              <w:jc w:val="both"/>
              <w:rPr>
                <w:rFonts w:cs="Times New Roman"/>
                <w:bCs/>
                <w:lang w:eastAsia="hu-HU"/>
              </w:rPr>
            </w:pPr>
            <w:r>
              <w:rPr>
                <w:rFonts w:cs="Times New Roman"/>
                <w:bCs/>
                <w:lang w:eastAsia="hu-HU"/>
              </w:rPr>
              <w:t>Feladat:</w:t>
            </w:r>
          </w:p>
          <w:p w14:paraId="3001FD09" w14:textId="03F9FCEA" w:rsidR="001D77C3" w:rsidRPr="00B0004F" w:rsidRDefault="001D77C3" w:rsidP="00161D17">
            <w:pPr>
              <w:widowControl/>
              <w:autoSpaceDE/>
              <w:autoSpaceDN/>
              <w:jc w:val="both"/>
              <w:rPr>
                <w:rFonts w:cs="Times New Roman"/>
                <w:bCs/>
                <w:lang w:eastAsia="hu-HU"/>
              </w:rPr>
            </w:pPr>
            <w:r>
              <w:rPr>
                <w:rFonts w:cs="Times New Roman"/>
                <w:bCs/>
                <w:lang w:eastAsia="hu-HU"/>
              </w:rPr>
              <w:t>Mérési szempontok kidolgozása, értékelése, intézkedési terv készítése.</w:t>
            </w:r>
          </w:p>
        </w:tc>
      </w:tr>
      <w:tr w:rsidR="001D77C3" w:rsidRPr="00D75BA2" w14:paraId="393E690B" w14:textId="77777777" w:rsidTr="0094187A">
        <w:tc>
          <w:tcPr>
            <w:tcW w:w="426" w:type="dxa"/>
            <w:shd w:val="clear" w:color="auto" w:fill="FFFF99"/>
          </w:tcPr>
          <w:p w14:paraId="348861A5" w14:textId="77777777" w:rsidR="001D77C3" w:rsidRDefault="001D77C3" w:rsidP="001D77C3">
            <w:pPr>
              <w:widowControl/>
              <w:autoSpaceDE/>
              <w:autoSpaceDN/>
              <w:jc w:val="both"/>
              <w:rPr>
                <w:bCs/>
                <w:sz w:val="24"/>
                <w:szCs w:val="24"/>
                <w:lang w:eastAsia="hu-HU"/>
              </w:rPr>
            </w:pPr>
            <w:r>
              <w:rPr>
                <w:bCs/>
                <w:sz w:val="24"/>
                <w:szCs w:val="24"/>
                <w:lang w:eastAsia="hu-HU"/>
              </w:rPr>
              <w:t>8.</w:t>
            </w:r>
          </w:p>
          <w:p w14:paraId="218910B5" w14:textId="6B0A0307" w:rsidR="001D77C3" w:rsidRPr="001D77C3" w:rsidRDefault="001D77C3" w:rsidP="001D77C3">
            <w:pPr>
              <w:widowControl/>
              <w:autoSpaceDE/>
              <w:autoSpaceDN/>
              <w:jc w:val="both"/>
              <w:rPr>
                <w:bCs/>
                <w:sz w:val="24"/>
                <w:szCs w:val="24"/>
                <w:lang w:eastAsia="hu-HU"/>
              </w:rPr>
            </w:pPr>
            <w:r>
              <w:rPr>
                <w:bCs/>
                <w:sz w:val="24"/>
                <w:szCs w:val="24"/>
                <w:lang w:eastAsia="hu-HU"/>
              </w:rPr>
              <w:t>új</w:t>
            </w:r>
          </w:p>
        </w:tc>
        <w:tc>
          <w:tcPr>
            <w:tcW w:w="2410" w:type="dxa"/>
          </w:tcPr>
          <w:p w14:paraId="43366B0D" w14:textId="77777777" w:rsidR="001D77C3" w:rsidRDefault="001D77C3" w:rsidP="00596CE7">
            <w:pPr>
              <w:widowControl/>
              <w:autoSpaceDE/>
              <w:autoSpaceDN/>
              <w:rPr>
                <w:rFonts w:cs="Times New Roman"/>
                <w:bCs/>
                <w:lang w:eastAsia="hu-HU"/>
              </w:rPr>
            </w:pPr>
            <w:r>
              <w:rPr>
                <w:rFonts w:cs="Times New Roman"/>
                <w:bCs/>
                <w:lang w:eastAsia="hu-HU"/>
              </w:rPr>
              <w:t>A tagóvodák elégedettségmérői szöveges értékeléssel legyen kiegészítve.</w:t>
            </w:r>
          </w:p>
          <w:p w14:paraId="2252AB19" w14:textId="3A780F23" w:rsidR="008C0DD4" w:rsidRDefault="008C0DD4" w:rsidP="00596CE7">
            <w:pPr>
              <w:widowControl/>
              <w:autoSpaceDE/>
              <w:autoSpaceDN/>
              <w:rPr>
                <w:rFonts w:cs="Times New Roman"/>
                <w:bCs/>
                <w:lang w:eastAsia="hu-HU"/>
              </w:rPr>
            </w:pPr>
          </w:p>
        </w:tc>
        <w:tc>
          <w:tcPr>
            <w:tcW w:w="2835" w:type="dxa"/>
          </w:tcPr>
          <w:p w14:paraId="7F9C2D46" w14:textId="77777777" w:rsidR="001D77C3" w:rsidRDefault="001D77C3" w:rsidP="00161D17">
            <w:pPr>
              <w:widowControl/>
              <w:autoSpaceDE/>
              <w:autoSpaceDN/>
              <w:jc w:val="both"/>
              <w:rPr>
                <w:rFonts w:cs="Times New Roman"/>
                <w:bCs/>
                <w:lang w:eastAsia="hu-HU"/>
              </w:rPr>
            </w:pPr>
            <w:r>
              <w:rPr>
                <w:rFonts w:cs="Times New Roman"/>
                <w:bCs/>
                <w:lang w:eastAsia="hu-HU"/>
              </w:rPr>
              <w:t xml:space="preserve">Cél: </w:t>
            </w:r>
          </w:p>
          <w:p w14:paraId="587AB286" w14:textId="42DF99F1" w:rsidR="001D77C3" w:rsidRDefault="001D77C3" w:rsidP="00161D17">
            <w:pPr>
              <w:widowControl/>
              <w:autoSpaceDE/>
              <w:autoSpaceDN/>
              <w:jc w:val="both"/>
              <w:rPr>
                <w:rFonts w:cs="Times New Roman"/>
                <w:bCs/>
                <w:lang w:eastAsia="hu-HU"/>
              </w:rPr>
            </w:pPr>
            <w:r>
              <w:rPr>
                <w:rFonts w:cs="Times New Roman"/>
                <w:bCs/>
                <w:lang w:eastAsia="hu-HU"/>
              </w:rPr>
              <w:t>Hatékonyabb értékelés.</w:t>
            </w:r>
          </w:p>
        </w:tc>
        <w:tc>
          <w:tcPr>
            <w:tcW w:w="4253" w:type="dxa"/>
          </w:tcPr>
          <w:p w14:paraId="25BD26F9" w14:textId="77777777" w:rsidR="001D77C3" w:rsidRDefault="001D77C3" w:rsidP="00161D17">
            <w:pPr>
              <w:widowControl/>
              <w:autoSpaceDE/>
              <w:autoSpaceDN/>
              <w:jc w:val="both"/>
              <w:rPr>
                <w:rFonts w:cs="Times New Roman"/>
                <w:bCs/>
                <w:lang w:eastAsia="hu-HU"/>
              </w:rPr>
            </w:pPr>
            <w:r>
              <w:rPr>
                <w:rFonts w:cs="Times New Roman"/>
                <w:bCs/>
                <w:lang w:eastAsia="hu-HU"/>
              </w:rPr>
              <w:t>Feladat:</w:t>
            </w:r>
          </w:p>
          <w:p w14:paraId="761FB3B7" w14:textId="08F2A011" w:rsidR="001D77C3" w:rsidRDefault="001D77C3" w:rsidP="00161D17">
            <w:pPr>
              <w:widowControl/>
              <w:autoSpaceDE/>
              <w:autoSpaceDN/>
              <w:jc w:val="both"/>
              <w:rPr>
                <w:rFonts w:cs="Times New Roman"/>
                <w:bCs/>
                <w:lang w:eastAsia="hu-HU"/>
              </w:rPr>
            </w:pPr>
            <w:r>
              <w:rPr>
                <w:rFonts w:cs="Times New Roman"/>
                <w:bCs/>
                <w:lang w:eastAsia="hu-HU"/>
              </w:rPr>
              <w:t>Szöveges értékelés kidolgozása.</w:t>
            </w:r>
          </w:p>
        </w:tc>
      </w:tr>
      <w:tr w:rsidR="001D77C3" w:rsidRPr="00D75BA2" w14:paraId="7B3609D4" w14:textId="77777777" w:rsidTr="0094187A">
        <w:tc>
          <w:tcPr>
            <w:tcW w:w="426" w:type="dxa"/>
            <w:shd w:val="clear" w:color="auto" w:fill="FFFF99"/>
          </w:tcPr>
          <w:p w14:paraId="0EE5172F" w14:textId="77777777" w:rsidR="001D77C3" w:rsidRDefault="001D77C3" w:rsidP="001D77C3">
            <w:pPr>
              <w:widowControl/>
              <w:autoSpaceDE/>
              <w:autoSpaceDN/>
              <w:jc w:val="both"/>
              <w:rPr>
                <w:bCs/>
                <w:sz w:val="24"/>
                <w:szCs w:val="24"/>
                <w:lang w:eastAsia="hu-HU"/>
              </w:rPr>
            </w:pPr>
            <w:r>
              <w:rPr>
                <w:bCs/>
                <w:sz w:val="24"/>
                <w:szCs w:val="24"/>
                <w:lang w:eastAsia="hu-HU"/>
              </w:rPr>
              <w:t>9.</w:t>
            </w:r>
          </w:p>
          <w:p w14:paraId="13709F9F" w14:textId="2D4094E4" w:rsidR="007F2ED8" w:rsidRDefault="007F2ED8" w:rsidP="001D77C3">
            <w:pPr>
              <w:widowControl/>
              <w:autoSpaceDE/>
              <w:autoSpaceDN/>
              <w:jc w:val="both"/>
              <w:rPr>
                <w:bCs/>
                <w:sz w:val="24"/>
                <w:szCs w:val="24"/>
                <w:lang w:eastAsia="hu-HU"/>
              </w:rPr>
            </w:pPr>
            <w:r>
              <w:rPr>
                <w:bCs/>
                <w:sz w:val="24"/>
                <w:szCs w:val="24"/>
                <w:lang w:eastAsia="hu-HU"/>
              </w:rPr>
              <w:t>új</w:t>
            </w:r>
          </w:p>
        </w:tc>
        <w:tc>
          <w:tcPr>
            <w:tcW w:w="2410" w:type="dxa"/>
          </w:tcPr>
          <w:p w14:paraId="62A84B5C" w14:textId="32F5AE0D" w:rsidR="001D77C3" w:rsidRDefault="007F2ED8" w:rsidP="00596CE7">
            <w:pPr>
              <w:widowControl/>
              <w:autoSpaceDE/>
              <w:autoSpaceDN/>
              <w:rPr>
                <w:rFonts w:cs="Times New Roman"/>
                <w:bCs/>
                <w:lang w:eastAsia="hu-HU"/>
              </w:rPr>
            </w:pPr>
            <w:r>
              <w:rPr>
                <w:rFonts w:cs="Times New Roman"/>
                <w:bCs/>
                <w:lang w:eastAsia="hu-HU"/>
              </w:rPr>
              <w:t>Heti tervezésben többszintű differenciálás megjelenítése a csoportnaplókban</w:t>
            </w:r>
          </w:p>
        </w:tc>
        <w:tc>
          <w:tcPr>
            <w:tcW w:w="2835" w:type="dxa"/>
          </w:tcPr>
          <w:p w14:paraId="237749B8" w14:textId="77777777" w:rsidR="001D77C3" w:rsidRDefault="007F2ED8" w:rsidP="00161D17">
            <w:pPr>
              <w:widowControl/>
              <w:autoSpaceDE/>
              <w:autoSpaceDN/>
              <w:jc w:val="both"/>
              <w:rPr>
                <w:rFonts w:cs="Times New Roman"/>
                <w:bCs/>
                <w:lang w:eastAsia="hu-HU"/>
              </w:rPr>
            </w:pPr>
            <w:r>
              <w:rPr>
                <w:rFonts w:cs="Times New Roman"/>
                <w:bCs/>
                <w:lang w:eastAsia="hu-HU"/>
              </w:rPr>
              <w:t>Cél:</w:t>
            </w:r>
          </w:p>
          <w:p w14:paraId="6D5FF5E4" w14:textId="266E0EC8" w:rsidR="007F2ED8" w:rsidRDefault="007F2ED8" w:rsidP="00161D17">
            <w:pPr>
              <w:widowControl/>
              <w:autoSpaceDE/>
              <w:autoSpaceDN/>
              <w:jc w:val="both"/>
              <w:rPr>
                <w:rFonts w:cs="Times New Roman"/>
                <w:bCs/>
                <w:lang w:eastAsia="hu-HU"/>
              </w:rPr>
            </w:pPr>
            <w:r>
              <w:rPr>
                <w:rFonts w:cs="Times New Roman"/>
                <w:bCs/>
                <w:lang w:eastAsia="hu-HU"/>
              </w:rPr>
              <w:t>A differenciálás hatékonyságának növelése.</w:t>
            </w:r>
          </w:p>
        </w:tc>
        <w:tc>
          <w:tcPr>
            <w:tcW w:w="4253" w:type="dxa"/>
          </w:tcPr>
          <w:p w14:paraId="0DE4B9E1" w14:textId="77777777" w:rsidR="001D77C3" w:rsidRDefault="007F2ED8" w:rsidP="00161D17">
            <w:pPr>
              <w:widowControl/>
              <w:autoSpaceDE/>
              <w:autoSpaceDN/>
              <w:jc w:val="both"/>
              <w:rPr>
                <w:rFonts w:cs="Times New Roman"/>
                <w:bCs/>
                <w:lang w:eastAsia="hu-HU"/>
              </w:rPr>
            </w:pPr>
            <w:r>
              <w:rPr>
                <w:rFonts w:cs="Times New Roman"/>
                <w:bCs/>
                <w:lang w:eastAsia="hu-HU"/>
              </w:rPr>
              <w:t>Feladat:</w:t>
            </w:r>
          </w:p>
          <w:p w14:paraId="15691422" w14:textId="165CA941" w:rsidR="007F2ED8" w:rsidRDefault="007F2ED8" w:rsidP="00161D17">
            <w:pPr>
              <w:widowControl/>
              <w:autoSpaceDE/>
              <w:autoSpaceDN/>
              <w:jc w:val="both"/>
              <w:rPr>
                <w:rFonts w:cs="Times New Roman"/>
                <w:bCs/>
                <w:lang w:eastAsia="hu-HU"/>
              </w:rPr>
            </w:pPr>
            <w:r>
              <w:rPr>
                <w:rFonts w:cs="Times New Roman"/>
                <w:bCs/>
                <w:lang w:eastAsia="hu-HU"/>
              </w:rPr>
              <w:t>Az új formátumú csoportnapló precíz vezetése.</w:t>
            </w:r>
          </w:p>
        </w:tc>
      </w:tr>
      <w:tr w:rsidR="007F2ED8" w:rsidRPr="00D75BA2" w14:paraId="0B7C83AA" w14:textId="77777777" w:rsidTr="0094187A">
        <w:tc>
          <w:tcPr>
            <w:tcW w:w="426" w:type="dxa"/>
            <w:shd w:val="clear" w:color="auto" w:fill="FFFF99"/>
          </w:tcPr>
          <w:p w14:paraId="3A823432" w14:textId="77777777" w:rsidR="007F2ED8" w:rsidRDefault="007F2ED8" w:rsidP="001D77C3">
            <w:pPr>
              <w:widowControl/>
              <w:autoSpaceDE/>
              <w:autoSpaceDN/>
              <w:jc w:val="both"/>
              <w:rPr>
                <w:bCs/>
                <w:sz w:val="24"/>
                <w:szCs w:val="24"/>
                <w:lang w:eastAsia="hu-HU"/>
              </w:rPr>
            </w:pPr>
            <w:r>
              <w:rPr>
                <w:bCs/>
                <w:sz w:val="24"/>
                <w:szCs w:val="24"/>
                <w:lang w:eastAsia="hu-HU"/>
              </w:rPr>
              <w:t>10.</w:t>
            </w:r>
          </w:p>
          <w:p w14:paraId="1AB123A2" w14:textId="43744623" w:rsidR="007F2ED8" w:rsidRDefault="007F2ED8" w:rsidP="001D77C3">
            <w:pPr>
              <w:widowControl/>
              <w:autoSpaceDE/>
              <w:autoSpaceDN/>
              <w:jc w:val="both"/>
              <w:rPr>
                <w:bCs/>
                <w:sz w:val="24"/>
                <w:szCs w:val="24"/>
                <w:lang w:eastAsia="hu-HU"/>
              </w:rPr>
            </w:pPr>
            <w:r>
              <w:rPr>
                <w:bCs/>
                <w:sz w:val="24"/>
                <w:szCs w:val="24"/>
                <w:lang w:eastAsia="hu-HU"/>
              </w:rPr>
              <w:t>új</w:t>
            </w:r>
          </w:p>
        </w:tc>
        <w:tc>
          <w:tcPr>
            <w:tcW w:w="2410" w:type="dxa"/>
          </w:tcPr>
          <w:p w14:paraId="37D84AD5" w14:textId="77777777" w:rsidR="007F2ED8" w:rsidRDefault="007F2ED8" w:rsidP="00596CE7">
            <w:pPr>
              <w:widowControl/>
              <w:autoSpaceDE/>
              <w:autoSpaceDN/>
              <w:rPr>
                <w:rFonts w:cs="Times New Roman"/>
                <w:bCs/>
                <w:lang w:eastAsia="hu-HU"/>
              </w:rPr>
            </w:pPr>
            <w:r>
              <w:rPr>
                <w:rFonts w:cs="Times New Roman"/>
                <w:bCs/>
                <w:lang w:eastAsia="hu-HU"/>
              </w:rPr>
              <w:t>A nyugdíjas óvodapedagógus állomány aktívabb beszervezése a programokba.</w:t>
            </w:r>
          </w:p>
          <w:p w14:paraId="18B0B1DB" w14:textId="54011940" w:rsidR="008C0DD4" w:rsidRDefault="008C0DD4" w:rsidP="00596CE7">
            <w:pPr>
              <w:widowControl/>
              <w:autoSpaceDE/>
              <w:autoSpaceDN/>
              <w:rPr>
                <w:rFonts w:cs="Times New Roman"/>
                <w:bCs/>
                <w:lang w:eastAsia="hu-HU"/>
              </w:rPr>
            </w:pPr>
          </w:p>
        </w:tc>
        <w:tc>
          <w:tcPr>
            <w:tcW w:w="2835" w:type="dxa"/>
          </w:tcPr>
          <w:p w14:paraId="3B6E76AB" w14:textId="372339E3" w:rsidR="007F2ED8" w:rsidRDefault="007F2ED8" w:rsidP="00161D17">
            <w:pPr>
              <w:widowControl/>
              <w:autoSpaceDE/>
              <w:autoSpaceDN/>
              <w:jc w:val="both"/>
              <w:rPr>
                <w:rFonts w:cs="Times New Roman"/>
                <w:bCs/>
                <w:lang w:eastAsia="hu-HU"/>
              </w:rPr>
            </w:pPr>
            <w:r>
              <w:rPr>
                <w:rFonts w:cs="Times New Roman"/>
                <w:bCs/>
                <w:lang w:eastAsia="hu-HU"/>
              </w:rPr>
              <w:t xml:space="preserve">Cél: </w:t>
            </w:r>
          </w:p>
          <w:p w14:paraId="5D708404" w14:textId="61778937" w:rsidR="007F2ED8" w:rsidRDefault="007F2ED8" w:rsidP="00161D17">
            <w:pPr>
              <w:widowControl/>
              <w:autoSpaceDE/>
              <w:autoSpaceDN/>
              <w:jc w:val="both"/>
              <w:rPr>
                <w:rFonts w:cs="Times New Roman"/>
                <w:bCs/>
                <w:lang w:eastAsia="hu-HU"/>
              </w:rPr>
            </w:pPr>
            <w:r>
              <w:rPr>
                <w:rFonts w:cs="Times New Roman"/>
                <w:bCs/>
                <w:lang w:eastAsia="hu-HU"/>
              </w:rPr>
              <w:t>Jó kapcsolat ápolása.</w:t>
            </w:r>
          </w:p>
          <w:p w14:paraId="77CB9E01" w14:textId="77777777" w:rsidR="007F2ED8" w:rsidRDefault="007F2ED8" w:rsidP="00161D17">
            <w:pPr>
              <w:widowControl/>
              <w:autoSpaceDE/>
              <w:autoSpaceDN/>
              <w:jc w:val="both"/>
              <w:rPr>
                <w:rFonts w:cs="Times New Roman"/>
                <w:bCs/>
                <w:lang w:eastAsia="hu-HU"/>
              </w:rPr>
            </w:pPr>
          </w:p>
          <w:p w14:paraId="4DA3D448" w14:textId="32532991" w:rsidR="007F2ED8" w:rsidRDefault="007F2ED8" w:rsidP="00161D17">
            <w:pPr>
              <w:widowControl/>
              <w:autoSpaceDE/>
              <w:autoSpaceDN/>
              <w:jc w:val="both"/>
              <w:rPr>
                <w:rFonts w:cs="Times New Roman"/>
                <w:bCs/>
                <w:lang w:eastAsia="hu-HU"/>
              </w:rPr>
            </w:pPr>
          </w:p>
        </w:tc>
        <w:tc>
          <w:tcPr>
            <w:tcW w:w="4253" w:type="dxa"/>
          </w:tcPr>
          <w:p w14:paraId="20F79E1C" w14:textId="77777777" w:rsidR="007F2ED8" w:rsidRDefault="007F2ED8" w:rsidP="00161D17">
            <w:pPr>
              <w:widowControl/>
              <w:autoSpaceDE/>
              <w:autoSpaceDN/>
              <w:jc w:val="both"/>
              <w:rPr>
                <w:rFonts w:cs="Times New Roman"/>
                <w:bCs/>
                <w:lang w:eastAsia="hu-HU"/>
              </w:rPr>
            </w:pPr>
            <w:r>
              <w:rPr>
                <w:rFonts w:cs="Times New Roman"/>
                <w:bCs/>
                <w:lang w:eastAsia="hu-HU"/>
              </w:rPr>
              <w:t>Feladat:</w:t>
            </w:r>
          </w:p>
          <w:p w14:paraId="2113B110" w14:textId="0E4E7B7D" w:rsidR="007F2ED8" w:rsidRDefault="007F2ED8" w:rsidP="00161D17">
            <w:pPr>
              <w:widowControl/>
              <w:autoSpaceDE/>
              <w:autoSpaceDN/>
              <w:jc w:val="both"/>
              <w:rPr>
                <w:rFonts w:cs="Times New Roman"/>
                <w:bCs/>
                <w:lang w:eastAsia="hu-HU"/>
              </w:rPr>
            </w:pPr>
            <w:r>
              <w:rPr>
                <w:rFonts w:cs="Times New Roman"/>
                <w:bCs/>
                <w:lang w:eastAsia="hu-HU"/>
              </w:rPr>
              <w:t>Lista készítése az elérhetőségükről. Meghívók küldése a programokra.</w:t>
            </w:r>
          </w:p>
        </w:tc>
      </w:tr>
      <w:tr w:rsidR="007F2ED8" w:rsidRPr="00D75BA2" w14:paraId="121CBC8C" w14:textId="77777777" w:rsidTr="0094187A">
        <w:tc>
          <w:tcPr>
            <w:tcW w:w="426" w:type="dxa"/>
            <w:shd w:val="clear" w:color="auto" w:fill="FFFF99"/>
          </w:tcPr>
          <w:p w14:paraId="718DB6CC" w14:textId="4D9E787E" w:rsidR="007F2ED8" w:rsidRDefault="007F2ED8" w:rsidP="001D77C3">
            <w:pPr>
              <w:widowControl/>
              <w:autoSpaceDE/>
              <w:autoSpaceDN/>
              <w:jc w:val="both"/>
              <w:rPr>
                <w:bCs/>
                <w:sz w:val="24"/>
                <w:szCs w:val="24"/>
                <w:lang w:eastAsia="hu-HU"/>
              </w:rPr>
            </w:pPr>
            <w:r>
              <w:rPr>
                <w:bCs/>
                <w:sz w:val="24"/>
                <w:szCs w:val="24"/>
                <w:lang w:eastAsia="hu-HU"/>
              </w:rPr>
              <w:t>11.</w:t>
            </w:r>
          </w:p>
        </w:tc>
        <w:tc>
          <w:tcPr>
            <w:tcW w:w="2410" w:type="dxa"/>
          </w:tcPr>
          <w:p w14:paraId="6727E024" w14:textId="77777777" w:rsidR="007F2ED8" w:rsidRDefault="002B2989" w:rsidP="00596CE7">
            <w:pPr>
              <w:widowControl/>
              <w:autoSpaceDE/>
              <w:autoSpaceDN/>
              <w:rPr>
                <w:rFonts w:cs="Times New Roman"/>
                <w:bCs/>
                <w:lang w:eastAsia="hu-HU"/>
              </w:rPr>
            </w:pPr>
            <w:r>
              <w:rPr>
                <w:rFonts w:cs="Times New Roman"/>
                <w:bCs/>
                <w:lang w:eastAsia="hu-HU"/>
              </w:rPr>
              <w:t>Differenciált bérezés folyamatának kidolgozása, majd a későbbiekben működtetése.</w:t>
            </w:r>
          </w:p>
          <w:p w14:paraId="64AAA2CD" w14:textId="6C222862" w:rsidR="008C0DD4" w:rsidRDefault="008C0DD4" w:rsidP="00596CE7">
            <w:pPr>
              <w:widowControl/>
              <w:autoSpaceDE/>
              <w:autoSpaceDN/>
              <w:rPr>
                <w:rFonts w:cs="Times New Roman"/>
                <w:bCs/>
                <w:lang w:eastAsia="hu-HU"/>
              </w:rPr>
            </w:pPr>
          </w:p>
        </w:tc>
        <w:tc>
          <w:tcPr>
            <w:tcW w:w="2835" w:type="dxa"/>
          </w:tcPr>
          <w:p w14:paraId="01348724" w14:textId="0CFFDD94" w:rsidR="007F2ED8" w:rsidRDefault="002B2989" w:rsidP="00161D17">
            <w:pPr>
              <w:widowControl/>
              <w:autoSpaceDE/>
              <w:autoSpaceDN/>
              <w:jc w:val="both"/>
              <w:rPr>
                <w:rFonts w:cs="Times New Roman"/>
                <w:bCs/>
                <w:lang w:eastAsia="hu-HU"/>
              </w:rPr>
            </w:pPr>
            <w:r>
              <w:rPr>
                <w:rFonts w:cs="Times New Roman"/>
                <w:bCs/>
                <w:lang w:eastAsia="hu-HU"/>
              </w:rPr>
              <w:t xml:space="preserve">Cél: </w:t>
            </w:r>
            <w:r w:rsidR="00441803">
              <w:rPr>
                <w:rFonts w:cs="Times New Roman"/>
                <w:bCs/>
                <w:lang w:eastAsia="hu-HU"/>
              </w:rPr>
              <w:t>törvényi környezetnek való megfelelés biztosítása</w:t>
            </w:r>
          </w:p>
        </w:tc>
        <w:tc>
          <w:tcPr>
            <w:tcW w:w="4253" w:type="dxa"/>
          </w:tcPr>
          <w:p w14:paraId="57311C6F" w14:textId="1ECD1C28" w:rsidR="007F2ED8" w:rsidRDefault="00441803" w:rsidP="00161D17">
            <w:pPr>
              <w:widowControl/>
              <w:autoSpaceDE/>
              <w:autoSpaceDN/>
              <w:jc w:val="both"/>
              <w:rPr>
                <w:rFonts w:cs="Times New Roman"/>
                <w:bCs/>
                <w:lang w:eastAsia="hu-HU"/>
              </w:rPr>
            </w:pPr>
            <w:r>
              <w:rPr>
                <w:rFonts w:cs="Times New Roman"/>
                <w:bCs/>
                <w:lang w:eastAsia="hu-HU"/>
              </w:rPr>
              <w:t xml:space="preserve">Feladat: </w:t>
            </w:r>
            <w:r w:rsidR="00D166DB">
              <w:rPr>
                <w:rFonts w:cs="Times New Roman"/>
                <w:bCs/>
                <w:lang w:eastAsia="hu-HU"/>
              </w:rPr>
              <w:t>részletek kidolgozása, a bevezetés elősegítése.</w:t>
            </w:r>
          </w:p>
        </w:tc>
      </w:tr>
      <w:tr w:rsidR="00161D17" w:rsidRPr="00D75BA2" w14:paraId="1AB7F35F" w14:textId="77777777" w:rsidTr="0094187A">
        <w:tc>
          <w:tcPr>
            <w:tcW w:w="426" w:type="dxa"/>
            <w:shd w:val="clear" w:color="auto" w:fill="DBE5F1" w:themeFill="accent1" w:themeFillTint="33"/>
          </w:tcPr>
          <w:p w14:paraId="0BD4302F" w14:textId="77777777" w:rsidR="00161D17" w:rsidRPr="00D92324" w:rsidRDefault="00161D17" w:rsidP="00161D17">
            <w:pPr>
              <w:widowControl/>
              <w:autoSpaceDE/>
              <w:autoSpaceDN/>
              <w:jc w:val="both"/>
              <w:rPr>
                <w:b/>
                <w:sz w:val="24"/>
                <w:szCs w:val="24"/>
                <w:lang w:eastAsia="hu-HU"/>
              </w:rPr>
            </w:pPr>
          </w:p>
        </w:tc>
        <w:tc>
          <w:tcPr>
            <w:tcW w:w="2410" w:type="dxa"/>
            <w:shd w:val="clear" w:color="auto" w:fill="DBE5F1" w:themeFill="accent1" w:themeFillTint="33"/>
          </w:tcPr>
          <w:p w14:paraId="54909324" w14:textId="77777777" w:rsidR="0094187A" w:rsidRDefault="00161D17" w:rsidP="00161D17">
            <w:pPr>
              <w:widowControl/>
              <w:autoSpaceDE/>
              <w:autoSpaceDN/>
              <w:jc w:val="both"/>
              <w:rPr>
                <w:rFonts w:cs="Times New Roman"/>
                <w:b/>
                <w:lang w:eastAsia="hu-HU"/>
              </w:rPr>
            </w:pPr>
            <w:r w:rsidRPr="00B0004F">
              <w:rPr>
                <w:rFonts w:cs="Times New Roman"/>
                <w:b/>
                <w:lang w:eastAsia="hu-HU"/>
              </w:rPr>
              <w:t xml:space="preserve">Pedagógiai </w:t>
            </w:r>
          </w:p>
          <w:p w14:paraId="73C1890B" w14:textId="77777777" w:rsidR="0094187A" w:rsidRDefault="00161D17" w:rsidP="00161D17">
            <w:pPr>
              <w:widowControl/>
              <w:autoSpaceDE/>
              <w:autoSpaceDN/>
              <w:jc w:val="both"/>
              <w:rPr>
                <w:rFonts w:cs="Times New Roman"/>
                <w:b/>
                <w:lang w:eastAsia="hu-HU"/>
              </w:rPr>
            </w:pPr>
            <w:r w:rsidRPr="00B0004F">
              <w:rPr>
                <w:rFonts w:cs="Times New Roman"/>
                <w:b/>
                <w:lang w:eastAsia="hu-HU"/>
              </w:rPr>
              <w:t>kiemelt</w:t>
            </w:r>
          </w:p>
          <w:p w14:paraId="66494088" w14:textId="62B35611" w:rsidR="00161D17" w:rsidRPr="00B0004F" w:rsidRDefault="00161D17" w:rsidP="00161D17">
            <w:pPr>
              <w:widowControl/>
              <w:autoSpaceDE/>
              <w:autoSpaceDN/>
              <w:jc w:val="both"/>
              <w:rPr>
                <w:rFonts w:cs="Times New Roman"/>
                <w:b/>
                <w:lang w:eastAsia="hu-HU"/>
              </w:rPr>
            </w:pPr>
            <w:r w:rsidRPr="00B0004F">
              <w:rPr>
                <w:rFonts w:cs="Times New Roman"/>
                <w:b/>
                <w:lang w:eastAsia="hu-HU"/>
              </w:rPr>
              <w:t>feladataink:</w:t>
            </w:r>
          </w:p>
          <w:p w14:paraId="233D89DC" w14:textId="77777777" w:rsidR="00161D17" w:rsidRPr="00B0004F" w:rsidRDefault="00161D17" w:rsidP="00161D17">
            <w:pPr>
              <w:widowControl/>
              <w:autoSpaceDE/>
              <w:autoSpaceDN/>
              <w:jc w:val="both"/>
              <w:rPr>
                <w:rFonts w:cs="Times New Roman"/>
                <w:b/>
                <w:lang w:eastAsia="hu-HU"/>
              </w:rPr>
            </w:pPr>
            <w:r w:rsidRPr="00B0004F">
              <w:rPr>
                <w:rFonts w:cs="Times New Roman"/>
                <w:b/>
                <w:lang w:eastAsia="hu-HU"/>
              </w:rPr>
              <w:t>(Intézményi szinten)</w:t>
            </w:r>
          </w:p>
        </w:tc>
        <w:tc>
          <w:tcPr>
            <w:tcW w:w="2835" w:type="dxa"/>
            <w:shd w:val="clear" w:color="auto" w:fill="DBE5F1" w:themeFill="accent1" w:themeFillTint="33"/>
          </w:tcPr>
          <w:p w14:paraId="0ADE7858" w14:textId="77777777" w:rsidR="00161D17" w:rsidRPr="00B0004F" w:rsidRDefault="00161D17" w:rsidP="00161D17">
            <w:pPr>
              <w:widowControl/>
              <w:autoSpaceDE/>
              <w:autoSpaceDN/>
              <w:jc w:val="both"/>
              <w:rPr>
                <w:rFonts w:cs="Times New Roman"/>
                <w:b/>
                <w:lang w:eastAsia="hu-HU"/>
              </w:rPr>
            </w:pPr>
            <w:r w:rsidRPr="00B0004F">
              <w:rPr>
                <w:rFonts w:cs="Times New Roman"/>
                <w:b/>
                <w:lang w:eastAsia="hu-HU"/>
              </w:rPr>
              <w:t>Célja:</w:t>
            </w:r>
          </w:p>
        </w:tc>
        <w:tc>
          <w:tcPr>
            <w:tcW w:w="4253" w:type="dxa"/>
            <w:shd w:val="clear" w:color="auto" w:fill="DBE5F1" w:themeFill="accent1" w:themeFillTint="33"/>
          </w:tcPr>
          <w:p w14:paraId="13BB7D05" w14:textId="77777777" w:rsidR="00161D17" w:rsidRPr="00B0004F" w:rsidRDefault="00161D17" w:rsidP="00161D17">
            <w:pPr>
              <w:widowControl/>
              <w:autoSpaceDE/>
              <w:autoSpaceDN/>
              <w:jc w:val="both"/>
              <w:rPr>
                <w:rFonts w:cs="Times New Roman"/>
                <w:b/>
                <w:lang w:eastAsia="hu-HU"/>
              </w:rPr>
            </w:pPr>
            <w:r w:rsidRPr="00B0004F">
              <w:rPr>
                <w:rFonts w:cs="Times New Roman"/>
                <w:b/>
                <w:lang w:eastAsia="hu-HU"/>
              </w:rPr>
              <w:t>Feladata:</w:t>
            </w:r>
          </w:p>
        </w:tc>
      </w:tr>
      <w:tr w:rsidR="00161D17" w:rsidRPr="00D75BA2" w14:paraId="3B3D05AD" w14:textId="77777777" w:rsidTr="0094187A">
        <w:tc>
          <w:tcPr>
            <w:tcW w:w="426" w:type="dxa"/>
            <w:shd w:val="clear" w:color="auto" w:fill="FFFF99"/>
          </w:tcPr>
          <w:p w14:paraId="3D9358D3" w14:textId="77777777" w:rsidR="00161D17" w:rsidRDefault="00161D17" w:rsidP="00161D17">
            <w:pPr>
              <w:widowControl/>
              <w:autoSpaceDE/>
              <w:autoSpaceDN/>
              <w:jc w:val="both"/>
              <w:rPr>
                <w:bCs/>
                <w:sz w:val="24"/>
                <w:szCs w:val="24"/>
                <w:lang w:eastAsia="hu-HU"/>
              </w:rPr>
            </w:pPr>
          </w:p>
          <w:p w14:paraId="1E005317" w14:textId="5DDE8B50" w:rsidR="00161D17" w:rsidRPr="006B3425" w:rsidRDefault="00161D17" w:rsidP="00161D17">
            <w:pPr>
              <w:widowControl/>
              <w:autoSpaceDE/>
              <w:autoSpaceDN/>
              <w:jc w:val="both"/>
              <w:rPr>
                <w:bCs/>
                <w:sz w:val="24"/>
                <w:szCs w:val="24"/>
                <w:lang w:eastAsia="hu-HU"/>
              </w:rPr>
            </w:pPr>
            <w:r w:rsidRPr="006B3425">
              <w:rPr>
                <w:bCs/>
                <w:sz w:val="24"/>
                <w:szCs w:val="24"/>
                <w:lang w:eastAsia="hu-HU"/>
              </w:rPr>
              <w:t>1.</w:t>
            </w:r>
          </w:p>
        </w:tc>
        <w:tc>
          <w:tcPr>
            <w:tcW w:w="2410" w:type="dxa"/>
            <w:shd w:val="clear" w:color="auto" w:fill="92D050"/>
          </w:tcPr>
          <w:p w14:paraId="2A6A9A6B" w14:textId="77777777" w:rsidR="00E43E15" w:rsidRDefault="00E43E15" w:rsidP="0045233F">
            <w:pPr>
              <w:widowControl/>
              <w:autoSpaceDE/>
              <w:autoSpaceDN/>
              <w:jc w:val="both"/>
              <w:rPr>
                <w:rFonts w:cs="Times New Roman"/>
                <w:bCs/>
                <w:lang w:eastAsia="hu-HU"/>
              </w:rPr>
            </w:pPr>
          </w:p>
          <w:p w14:paraId="21138FC8" w14:textId="77777777" w:rsidR="00E43E15" w:rsidRDefault="00E43E15" w:rsidP="0045233F">
            <w:pPr>
              <w:widowControl/>
              <w:autoSpaceDE/>
              <w:autoSpaceDN/>
              <w:jc w:val="both"/>
              <w:rPr>
                <w:rFonts w:cs="Times New Roman"/>
                <w:bCs/>
                <w:lang w:eastAsia="hu-HU"/>
              </w:rPr>
            </w:pPr>
          </w:p>
          <w:p w14:paraId="6A05A1A4" w14:textId="77777777" w:rsidR="00E43E15" w:rsidRDefault="00E43E15" w:rsidP="0045233F">
            <w:pPr>
              <w:widowControl/>
              <w:autoSpaceDE/>
              <w:autoSpaceDN/>
              <w:jc w:val="both"/>
              <w:rPr>
                <w:rFonts w:cs="Times New Roman"/>
                <w:bCs/>
                <w:lang w:eastAsia="hu-HU"/>
              </w:rPr>
            </w:pPr>
          </w:p>
          <w:p w14:paraId="6F4A8E90" w14:textId="77777777" w:rsidR="00596CE7" w:rsidRDefault="00596CE7" w:rsidP="0045233F">
            <w:pPr>
              <w:widowControl/>
              <w:autoSpaceDE/>
              <w:autoSpaceDN/>
              <w:jc w:val="both"/>
              <w:rPr>
                <w:rFonts w:cs="Times New Roman"/>
                <w:bCs/>
                <w:lang w:eastAsia="hu-HU"/>
              </w:rPr>
            </w:pPr>
          </w:p>
          <w:p w14:paraId="77021BF5" w14:textId="77777777" w:rsidR="00596CE7" w:rsidRDefault="00596CE7" w:rsidP="0045233F">
            <w:pPr>
              <w:widowControl/>
              <w:autoSpaceDE/>
              <w:autoSpaceDN/>
              <w:jc w:val="both"/>
              <w:rPr>
                <w:rFonts w:cs="Times New Roman"/>
                <w:bCs/>
                <w:lang w:eastAsia="hu-HU"/>
              </w:rPr>
            </w:pPr>
          </w:p>
          <w:p w14:paraId="7D5AF9A9" w14:textId="77777777" w:rsidR="00596CE7" w:rsidRDefault="00596CE7" w:rsidP="0045233F">
            <w:pPr>
              <w:widowControl/>
              <w:autoSpaceDE/>
              <w:autoSpaceDN/>
              <w:jc w:val="both"/>
              <w:rPr>
                <w:rFonts w:cs="Times New Roman"/>
                <w:bCs/>
                <w:lang w:eastAsia="hu-HU"/>
              </w:rPr>
            </w:pPr>
          </w:p>
          <w:p w14:paraId="0E3F791C" w14:textId="77777777" w:rsidR="00E43E15" w:rsidRDefault="00E43E15" w:rsidP="0045233F">
            <w:pPr>
              <w:widowControl/>
              <w:autoSpaceDE/>
              <w:autoSpaceDN/>
              <w:jc w:val="both"/>
              <w:rPr>
                <w:rFonts w:cs="Times New Roman"/>
                <w:bCs/>
                <w:lang w:eastAsia="hu-HU"/>
              </w:rPr>
            </w:pPr>
          </w:p>
          <w:p w14:paraId="58631FB5" w14:textId="7516FEF2" w:rsidR="00161D17" w:rsidRPr="00B0004F" w:rsidRDefault="0045233F" w:rsidP="0045233F">
            <w:pPr>
              <w:widowControl/>
              <w:autoSpaceDE/>
              <w:autoSpaceDN/>
              <w:jc w:val="both"/>
              <w:rPr>
                <w:rFonts w:cs="Times New Roman"/>
                <w:bCs/>
                <w:lang w:eastAsia="hu-HU"/>
              </w:rPr>
            </w:pPr>
            <w:r w:rsidRPr="0045233F">
              <w:rPr>
                <w:rFonts w:cs="Times New Roman"/>
                <w:bCs/>
                <w:lang w:eastAsia="hu-HU"/>
              </w:rPr>
              <w:t>Sokrétű matematikai tapasztalatok szerzésének erősítése az óvodai csoportokban</w:t>
            </w:r>
          </w:p>
        </w:tc>
        <w:tc>
          <w:tcPr>
            <w:tcW w:w="2835" w:type="dxa"/>
            <w:shd w:val="clear" w:color="auto" w:fill="auto"/>
          </w:tcPr>
          <w:p w14:paraId="5C01ABFB" w14:textId="1825402F" w:rsidR="00161D17" w:rsidRPr="0094187A" w:rsidRDefault="0045233F" w:rsidP="00161D17">
            <w:pPr>
              <w:widowControl/>
              <w:autoSpaceDE/>
              <w:autoSpaceDN/>
              <w:jc w:val="both"/>
              <w:rPr>
                <w:rFonts w:cs="Times New Roman"/>
                <w:b/>
                <w:lang w:eastAsia="hu-HU"/>
              </w:rPr>
            </w:pPr>
            <w:r w:rsidRPr="0094187A">
              <w:rPr>
                <w:rFonts w:cs="Times New Roman"/>
                <w:b/>
                <w:lang w:eastAsia="hu-HU"/>
              </w:rPr>
              <w:t>Cél:</w:t>
            </w:r>
          </w:p>
          <w:p w14:paraId="16EAFEB5" w14:textId="689959B5" w:rsidR="00E43E15" w:rsidRDefault="00FB44EF" w:rsidP="00161D17">
            <w:pPr>
              <w:widowControl/>
              <w:autoSpaceDE/>
              <w:autoSpaceDN/>
              <w:rPr>
                <w:rFonts w:cs="Times New Roman"/>
                <w:bCs/>
                <w:lang w:eastAsia="hu-HU"/>
              </w:rPr>
            </w:pPr>
            <w:r w:rsidRPr="00FB44EF">
              <w:rPr>
                <w:rFonts w:cs="Times New Roman"/>
                <w:bCs/>
                <w:lang w:eastAsia="hu-HU"/>
              </w:rPr>
              <w:t>Matematikai tartalmú fejlesztő tevékenységek</w:t>
            </w:r>
            <w:r w:rsidR="002F2D43">
              <w:rPr>
                <w:rFonts w:cs="Times New Roman"/>
                <w:bCs/>
                <w:lang w:eastAsia="hu-HU"/>
              </w:rPr>
              <w:t xml:space="preserve"> és kezdeményezések erősítése.</w:t>
            </w:r>
          </w:p>
          <w:p w14:paraId="6B553AAC" w14:textId="082268D6" w:rsidR="00E43E15" w:rsidRDefault="00E43E15" w:rsidP="00161D17">
            <w:pPr>
              <w:widowControl/>
              <w:autoSpaceDE/>
              <w:autoSpaceDN/>
              <w:rPr>
                <w:rFonts w:cs="Times New Roman"/>
                <w:bCs/>
                <w:lang w:eastAsia="hu-HU"/>
              </w:rPr>
            </w:pPr>
            <w:r>
              <w:rPr>
                <w:rFonts w:cs="Times New Roman"/>
                <w:bCs/>
                <w:lang w:eastAsia="hu-HU"/>
              </w:rPr>
              <w:t>C</w:t>
            </w:r>
            <w:r w:rsidRPr="00E43E15">
              <w:rPr>
                <w:rFonts w:cs="Times New Roman"/>
                <w:bCs/>
                <w:lang w:eastAsia="hu-HU"/>
              </w:rPr>
              <w:t xml:space="preserve">él </w:t>
            </w:r>
            <w:r>
              <w:rPr>
                <w:rFonts w:cs="Times New Roman"/>
                <w:bCs/>
                <w:lang w:eastAsia="hu-HU"/>
              </w:rPr>
              <w:t>továbbá,</w:t>
            </w:r>
            <w:r w:rsidRPr="00E43E15">
              <w:rPr>
                <w:rFonts w:cs="Times New Roman"/>
                <w:bCs/>
                <w:lang w:eastAsia="hu-HU"/>
              </w:rPr>
              <w:t xml:space="preserve"> hogy biztosított legyen a fejlesztés minden gyermek számára, növekedjen az esélyegyenlőség, csökkenjen az elmaradó gyermekek aránya, az azonos korú gyermekek közötti sokszor 1,5–2 évnyi különbség a fejlettségben.</w:t>
            </w:r>
          </w:p>
          <w:p w14:paraId="2EEAC809" w14:textId="520E422B" w:rsidR="00FB44EF" w:rsidRDefault="003C3C64" w:rsidP="00161D17">
            <w:pPr>
              <w:widowControl/>
              <w:autoSpaceDE/>
              <w:autoSpaceDN/>
              <w:rPr>
                <w:rFonts w:cs="Times New Roman"/>
                <w:bCs/>
                <w:lang w:eastAsia="hu-HU"/>
              </w:rPr>
            </w:pPr>
            <w:r>
              <w:rPr>
                <w:rFonts w:cs="Times New Roman"/>
                <w:bCs/>
                <w:lang w:eastAsia="hu-HU"/>
              </w:rPr>
              <w:t xml:space="preserve">A tevékenységek tudatosabb beemelésével szeretnénk elősegíteni azt, hogy magasabb legyen a </w:t>
            </w:r>
            <w:r w:rsidR="00FB44EF" w:rsidRPr="00FB44EF">
              <w:rPr>
                <w:rFonts w:cs="Times New Roman"/>
                <w:bCs/>
                <w:lang w:eastAsia="hu-HU"/>
              </w:rPr>
              <w:t>célzott fejlesztések aránya.</w:t>
            </w:r>
            <w:r w:rsidR="00E43E15">
              <w:rPr>
                <w:rFonts w:cs="Times New Roman"/>
                <w:bCs/>
                <w:lang w:eastAsia="hu-HU"/>
              </w:rPr>
              <w:t xml:space="preserve"> </w:t>
            </w:r>
          </w:p>
          <w:p w14:paraId="6DC456E4" w14:textId="1DF36B02" w:rsidR="00E43E15" w:rsidRPr="00B0004F" w:rsidRDefault="00E43E15" w:rsidP="00161D17">
            <w:pPr>
              <w:widowControl/>
              <w:autoSpaceDE/>
              <w:autoSpaceDN/>
              <w:rPr>
                <w:rFonts w:cs="Times New Roman"/>
                <w:bCs/>
                <w:lang w:eastAsia="hu-HU"/>
              </w:rPr>
            </w:pPr>
          </w:p>
        </w:tc>
        <w:tc>
          <w:tcPr>
            <w:tcW w:w="4253" w:type="dxa"/>
            <w:shd w:val="clear" w:color="auto" w:fill="auto"/>
          </w:tcPr>
          <w:p w14:paraId="48A23F3F" w14:textId="080D5952" w:rsidR="00E43E15" w:rsidRDefault="00161D17" w:rsidP="00161D17">
            <w:pPr>
              <w:widowControl/>
              <w:autoSpaceDE/>
              <w:autoSpaceDN/>
              <w:rPr>
                <w:rFonts w:eastAsia="Times New Roman" w:cs="Times New Roman"/>
                <w:b/>
                <w:bCs/>
                <w:lang w:eastAsia="hu-HU"/>
              </w:rPr>
            </w:pPr>
            <w:r w:rsidRPr="00B0004F">
              <w:rPr>
                <w:rFonts w:eastAsia="Times New Roman" w:cs="Times New Roman"/>
                <w:b/>
                <w:bCs/>
                <w:lang w:eastAsia="hu-HU"/>
              </w:rPr>
              <w:t>Feladatok:</w:t>
            </w:r>
          </w:p>
          <w:p w14:paraId="3C852FF3" w14:textId="51F3C33B" w:rsidR="00FB44EF" w:rsidRDefault="00E43E15" w:rsidP="00C902A0">
            <w:pPr>
              <w:pStyle w:val="Listaszerbekezds"/>
              <w:widowControl/>
              <w:numPr>
                <w:ilvl w:val="0"/>
                <w:numId w:val="28"/>
              </w:numPr>
              <w:autoSpaceDE/>
              <w:autoSpaceDN/>
              <w:rPr>
                <w:lang w:eastAsia="hu-HU"/>
              </w:rPr>
            </w:pPr>
            <w:r w:rsidRPr="00FB44EF">
              <w:rPr>
                <w:lang w:eastAsia="hu-HU"/>
              </w:rPr>
              <w:t>minden gyermek megkapja a neki megfelelő</w:t>
            </w:r>
            <w:r w:rsidR="00FB44EF" w:rsidRPr="00FB44EF">
              <w:rPr>
                <w:lang w:eastAsia="hu-HU"/>
              </w:rPr>
              <w:t xml:space="preserve"> fejlesztést</w:t>
            </w:r>
          </w:p>
          <w:p w14:paraId="4CBC7B2B" w14:textId="32F4BF9C" w:rsidR="00FB44EF" w:rsidRDefault="00E43E15" w:rsidP="00C902A0">
            <w:pPr>
              <w:pStyle w:val="Listaszerbekezds"/>
              <w:widowControl/>
              <w:numPr>
                <w:ilvl w:val="0"/>
                <w:numId w:val="28"/>
              </w:numPr>
              <w:autoSpaceDE/>
              <w:autoSpaceDN/>
              <w:rPr>
                <w:lang w:eastAsia="hu-HU"/>
              </w:rPr>
            </w:pPr>
            <w:r w:rsidRPr="00E43E15">
              <w:rPr>
                <w:lang w:eastAsia="hu-HU"/>
              </w:rPr>
              <w:t>más foglalkozásokba ágyazottan jelenjen meg</w:t>
            </w:r>
            <w:r>
              <w:rPr>
                <w:lang w:eastAsia="hu-HU"/>
              </w:rPr>
              <w:t xml:space="preserve"> a </w:t>
            </w:r>
            <w:r w:rsidRPr="00E43E15">
              <w:rPr>
                <w:lang w:eastAsia="hu-HU"/>
              </w:rPr>
              <w:t>matematikai tartalom</w:t>
            </w:r>
          </w:p>
          <w:p w14:paraId="09C7F85E" w14:textId="0D09C064" w:rsidR="00E43E15" w:rsidRDefault="00E43E15" w:rsidP="00C902A0">
            <w:pPr>
              <w:pStyle w:val="Listaszerbekezds"/>
              <w:widowControl/>
              <w:numPr>
                <w:ilvl w:val="0"/>
                <w:numId w:val="28"/>
              </w:numPr>
              <w:autoSpaceDE/>
              <w:autoSpaceDN/>
              <w:rPr>
                <w:lang w:eastAsia="hu-HU"/>
              </w:rPr>
            </w:pPr>
            <w:r>
              <w:rPr>
                <w:lang w:eastAsia="hu-HU"/>
              </w:rPr>
              <w:t>matematikai tartalmak mozgásba, zenébe, irodalomba</w:t>
            </w:r>
            <w:r w:rsidR="007E64CE">
              <w:rPr>
                <w:lang w:eastAsia="hu-HU"/>
              </w:rPr>
              <w:t>, vizuális jellegű munkákba</w:t>
            </w:r>
            <w:r>
              <w:rPr>
                <w:lang w:eastAsia="hu-HU"/>
              </w:rPr>
              <w:t xml:space="preserve"> illesztése, komplex tevékenységekbe integrálása</w:t>
            </w:r>
          </w:p>
          <w:p w14:paraId="4D07B1CE" w14:textId="29773B91" w:rsidR="00FB44EF" w:rsidRPr="00596CE7" w:rsidRDefault="002F2D43" w:rsidP="00161D17">
            <w:pPr>
              <w:widowControl/>
              <w:autoSpaceDE/>
              <w:autoSpaceDN/>
              <w:jc w:val="both"/>
              <w:rPr>
                <w:lang w:eastAsia="hu-HU"/>
              </w:rPr>
            </w:pPr>
            <w:r w:rsidRPr="002F2D43">
              <w:rPr>
                <w:b/>
                <w:bCs/>
                <w:lang w:eastAsia="hu-HU"/>
              </w:rPr>
              <w:t>Megjegyzés:</w:t>
            </w:r>
            <w:r>
              <w:rPr>
                <w:lang w:eastAsia="hu-HU"/>
              </w:rPr>
              <w:t xml:space="preserve"> </w:t>
            </w:r>
            <w:r w:rsidR="00E43E15" w:rsidRPr="00E43E15">
              <w:rPr>
                <w:lang w:eastAsia="hu-HU"/>
              </w:rPr>
              <w:t xml:space="preserve">Mind az </w:t>
            </w:r>
            <w:r w:rsidR="00C74D10" w:rsidRPr="00E43E15">
              <w:rPr>
                <w:lang w:eastAsia="hu-HU"/>
              </w:rPr>
              <w:t>óvodában előforduló játékokat, mind a foglalkozások</w:t>
            </w:r>
            <w:r w:rsidR="00E43E15" w:rsidRPr="00E43E15">
              <w:rPr>
                <w:lang w:eastAsia="hu-HU"/>
              </w:rPr>
              <w:t xml:space="preserve"> tartalmát, mind azok megvalósítási módját tekintve azt tapasztaltuk, hogy a változatos matematikai fejlesztés nem ugyanolyan hangsúllyal van jelen a </w:t>
            </w:r>
            <w:r w:rsidR="00596CE7">
              <w:rPr>
                <w:lang w:eastAsia="hu-HU"/>
              </w:rPr>
              <w:t>tag</w:t>
            </w:r>
            <w:r w:rsidR="00C74D10" w:rsidRPr="00E43E15">
              <w:rPr>
                <w:lang w:eastAsia="hu-HU"/>
              </w:rPr>
              <w:t>óvodák életében</w:t>
            </w:r>
            <w:r w:rsidR="00E43E15" w:rsidRPr="00E43E15">
              <w:rPr>
                <w:lang w:eastAsia="hu-HU"/>
              </w:rPr>
              <w:t xml:space="preserve">.  </w:t>
            </w:r>
            <w:r w:rsidR="00C74D10" w:rsidRPr="00E43E15">
              <w:rPr>
                <w:lang w:eastAsia="hu-HU"/>
              </w:rPr>
              <w:t>Kívánatos lenne, hogy minden gyermek részesüljön a neki legmegfelelőbb szinten játékos</w:t>
            </w:r>
            <w:r w:rsidR="00E43E15" w:rsidRPr="00E43E15">
              <w:rPr>
                <w:lang w:eastAsia="hu-HU"/>
              </w:rPr>
              <w:t xml:space="preserve"> </w:t>
            </w:r>
            <w:r w:rsidR="00596CE7" w:rsidRPr="00E43E15">
              <w:rPr>
                <w:lang w:eastAsia="hu-HU"/>
              </w:rPr>
              <w:t>matematikai fejlesztő</w:t>
            </w:r>
            <w:r w:rsidR="00E43E15" w:rsidRPr="00E43E15">
              <w:rPr>
                <w:lang w:eastAsia="hu-HU"/>
              </w:rPr>
              <w:t xml:space="preserve"> </w:t>
            </w:r>
            <w:r w:rsidR="00596CE7" w:rsidRPr="00E43E15">
              <w:rPr>
                <w:lang w:eastAsia="hu-HU"/>
              </w:rPr>
              <w:t>tevékenységben, így ez megalapozhatná számára a</w:t>
            </w:r>
            <w:r w:rsidR="00E43E15" w:rsidRPr="00E43E15">
              <w:rPr>
                <w:lang w:eastAsia="hu-HU"/>
              </w:rPr>
              <w:t xml:space="preserve"> sikeres iskolakezdést.</w:t>
            </w:r>
            <w:r w:rsidR="00596CE7">
              <w:rPr>
                <w:lang w:eastAsia="hu-HU"/>
              </w:rPr>
              <w:t xml:space="preserve"> </w:t>
            </w:r>
            <w:r w:rsidR="00E43E15" w:rsidRPr="00E43E15">
              <w:rPr>
                <w:lang w:eastAsia="hu-HU"/>
              </w:rPr>
              <w:t xml:space="preserve">Ebben a kérdésben célszerű lenne több </w:t>
            </w:r>
            <w:r w:rsidR="007E64CE" w:rsidRPr="00E43E15">
              <w:rPr>
                <w:lang w:eastAsia="hu-HU"/>
              </w:rPr>
              <w:t>segítséget nyújtani</w:t>
            </w:r>
            <w:r w:rsidR="00E43E15" w:rsidRPr="00E43E15">
              <w:rPr>
                <w:lang w:eastAsia="hu-HU"/>
              </w:rPr>
              <w:t xml:space="preserve">   az   </w:t>
            </w:r>
            <w:r w:rsidR="00596CE7" w:rsidRPr="00E43E15">
              <w:rPr>
                <w:lang w:eastAsia="hu-HU"/>
              </w:rPr>
              <w:t>óvodapedagógusoknak, például</w:t>
            </w:r>
            <w:r w:rsidR="00E43E15" w:rsidRPr="00E43E15">
              <w:rPr>
                <w:lang w:eastAsia="hu-HU"/>
              </w:rPr>
              <w:t xml:space="preserve"> a matematikai foglalkozások </w:t>
            </w:r>
            <w:r w:rsidR="00596CE7" w:rsidRPr="00E43E15">
              <w:rPr>
                <w:lang w:eastAsia="hu-HU"/>
              </w:rPr>
              <w:t>szervezéséhez és a matematikai gondolkodás tudatos fejlesztéséhez</w:t>
            </w:r>
            <w:r w:rsidR="00E43E15" w:rsidRPr="00E43E15">
              <w:rPr>
                <w:lang w:eastAsia="hu-HU"/>
              </w:rPr>
              <w:t xml:space="preserve"> más tevékenységek, például a játék során adott tanácsokkal, segédanyagokkal.</w:t>
            </w:r>
            <w:r w:rsidR="00596CE7">
              <w:rPr>
                <w:lang w:eastAsia="hu-HU"/>
              </w:rPr>
              <w:t xml:space="preserve"> Ezekhez a feladatokhoz a</w:t>
            </w:r>
            <w:r w:rsidR="007E64CE">
              <w:rPr>
                <w:lang w:eastAsia="hu-HU"/>
              </w:rPr>
              <w:t xml:space="preserve"> munkaközösségek is hozzá fognak</w:t>
            </w:r>
            <w:r w:rsidR="00596CE7">
              <w:rPr>
                <w:lang w:eastAsia="hu-HU"/>
              </w:rPr>
              <w:t xml:space="preserve"> járulni.</w:t>
            </w:r>
          </w:p>
        </w:tc>
      </w:tr>
      <w:tr w:rsidR="00161D17" w:rsidRPr="00D75BA2" w14:paraId="75551DED" w14:textId="77777777" w:rsidTr="00837D55">
        <w:tc>
          <w:tcPr>
            <w:tcW w:w="426" w:type="dxa"/>
            <w:shd w:val="clear" w:color="auto" w:fill="FFFF99"/>
          </w:tcPr>
          <w:p w14:paraId="468CA275" w14:textId="77777777" w:rsidR="00161D17" w:rsidRPr="006B3425" w:rsidRDefault="00161D17" w:rsidP="00161D17">
            <w:pPr>
              <w:widowControl/>
              <w:autoSpaceDE/>
              <w:autoSpaceDN/>
              <w:jc w:val="both"/>
              <w:rPr>
                <w:bCs/>
                <w:sz w:val="24"/>
                <w:szCs w:val="24"/>
                <w:lang w:eastAsia="hu-HU"/>
              </w:rPr>
            </w:pPr>
          </w:p>
        </w:tc>
        <w:tc>
          <w:tcPr>
            <w:tcW w:w="9498" w:type="dxa"/>
            <w:gridSpan w:val="3"/>
            <w:shd w:val="clear" w:color="auto" w:fill="auto"/>
          </w:tcPr>
          <w:p w14:paraId="502C8F2D" w14:textId="1038DB05" w:rsidR="00161D17" w:rsidRPr="00B0004F" w:rsidRDefault="00161D17" w:rsidP="00161D17">
            <w:pPr>
              <w:widowControl/>
              <w:autoSpaceDE/>
              <w:autoSpaceDN/>
              <w:jc w:val="both"/>
              <w:rPr>
                <w:rFonts w:cs="Times New Roman"/>
                <w:bCs/>
                <w:lang w:eastAsia="hu-HU"/>
              </w:rPr>
            </w:pPr>
            <w:r w:rsidRPr="00B0004F">
              <w:rPr>
                <w:rFonts w:cs="Times New Roman"/>
                <w:b/>
                <w:lang w:eastAsia="hu-HU"/>
              </w:rPr>
              <w:t xml:space="preserve">Intézményi feladat: </w:t>
            </w:r>
            <w:r w:rsidRPr="00B0004F">
              <w:rPr>
                <w:rFonts w:cs="Times New Roman"/>
                <w:bCs/>
                <w:lang w:eastAsia="hu-HU"/>
              </w:rPr>
              <w:t>olyan képzés keresése elsősorban a szaktanácsadói hálózat keretein belül, melyek elősegítik a feladat megvalósítását. (POK segítséggel)</w:t>
            </w:r>
          </w:p>
          <w:p w14:paraId="3D65615E" w14:textId="226DCCD9" w:rsidR="00161D17" w:rsidRPr="00B0004F" w:rsidRDefault="00161D17" w:rsidP="00161D17">
            <w:pPr>
              <w:widowControl/>
              <w:autoSpaceDE/>
              <w:autoSpaceDN/>
              <w:jc w:val="both"/>
              <w:rPr>
                <w:rFonts w:cs="Times New Roman"/>
                <w:b/>
                <w:lang w:eastAsia="hu-HU"/>
              </w:rPr>
            </w:pPr>
            <w:r w:rsidRPr="00B0004F">
              <w:rPr>
                <w:rFonts w:cs="Times New Roman"/>
                <w:b/>
                <w:lang w:eastAsia="hu-HU"/>
              </w:rPr>
              <w:t xml:space="preserve">Tagintézményvezetők feladata: </w:t>
            </w:r>
            <w:r w:rsidRPr="00B0004F">
              <w:rPr>
                <w:rFonts w:cs="Times New Roman"/>
                <w:bCs/>
                <w:lang w:eastAsia="hu-HU"/>
              </w:rPr>
              <w:t xml:space="preserve">a kiemelt feladat beépítése a tervezésbe a helyi sajátosságok figyelembevételével; </w:t>
            </w:r>
          </w:p>
        </w:tc>
      </w:tr>
      <w:tr w:rsidR="00161D17" w:rsidRPr="00D75BA2" w14:paraId="0D584FAD" w14:textId="77777777" w:rsidTr="0094187A">
        <w:tc>
          <w:tcPr>
            <w:tcW w:w="426" w:type="dxa"/>
            <w:shd w:val="clear" w:color="auto" w:fill="FFFF99"/>
          </w:tcPr>
          <w:p w14:paraId="2F0F8F85" w14:textId="77777777" w:rsidR="00161D17" w:rsidRPr="00D92324" w:rsidRDefault="00161D17" w:rsidP="00161D17">
            <w:pPr>
              <w:widowControl/>
              <w:autoSpaceDE/>
              <w:autoSpaceDN/>
              <w:jc w:val="both"/>
              <w:rPr>
                <w:b/>
                <w:sz w:val="24"/>
                <w:szCs w:val="24"/>
                <w:lang w:eastAsia="hu-HU"/>
              </w:rPr>
            </w:pPr>
            <w:r>
              <w:rPr>
                <w:b/>
                <w:sz w:val="24"/>
                <w:szCs w:val="24"/>
                <w:lang w:eastAsia="hu-HU"/>
              </w:rPr>
              <w:t>2.</w:t>
            </w:r>
          </w:p>
        </w:tc>
        <w:tc>
          <w:tcPr>
            <w:tcW w:w="2410" w:type="dxa"/>
            <w:shd w:val="clear" w:color="auto" w:fill="92D050"/>
          </w:tcPr>
          <w:p w14:paraId="7E258D00" w14:textId="77777777" w:rsidR="002D4799" w:rsidRDefault="002D4799" w:rsidP="00161D17">
            <w:pPr>
              <w:widowControl/>
              <w:autoSpaceDE/>
              <w:autoSpaceDN/>
              <w:jc w:val="both"/>
              <w:rPr>
                <w:rFonts w:cs="Times New Roman"/>
                <w:bCs/>
                <w:lang w:eastAsia="hu-HU"/>
              </w:rPr>
            </w:pPr>
          </w:p>
          <w:p w14:paraId="6FD56E53" w14:textId="77777777" w:rsidR="002D4799" w:rsidRDefault="002D4799" w:rsidP="00161D17">
            <w:pPr>
              <w:widowControl/>
              <w:autoSpaceDE/>
              <w:autoSpaceDN/>
              <w:jc w:val="both"/>
              <w:rPr>
                <w:rFonts w:cs="Times New Roman"/>
                <w:bCs/>
                <w:lang w:eastAsia="hu-HU"/>
              </w:rPr>
            </w:pPr>
          </w:p>
          <w:p w14:paraId="5F0C14B3" w14:textId="77777777" w:rsidR="002D4799" w:rsidRDefault="002D4799" w:rsidP="00161D17">
            <w:pPr>
              <w:widowControl/>
              <w:autoSpaceDE/>
              <w:autoSpaceDN/>
              <w:jc w:val="both"/>
              <w:rPr>
                <w:rFonts w:cs="Times New Roman"/>
                <w:bCs/>
                <w:lang w:eastAsia="hu-HU"/>
              </w:rPr>
            </w:pPr>
          </w:p>
          <w:p w14:paraId="1642B008" w14:textId="77777777" w:rsidR="002D4799" w:rsidRDefault="002D4799" w:rsidP="00161D17">
            <w:pPr>
              <w:widowControl/>
              <w:autoSpaceDE/>
              <w:autoSpaceDN/>
              <w:jc w:val="both"/>
              <w:rPr>
                <w:rFonts w:cs="Times New Roman"/>
                <w:bCs/>
                <w:lang w:eastAsia="hu-HU"/>
              </w:rPr>
            </w:pPr>
          </w:p>
          <w:p w14:paraId="7F320E3E" w14:textId="77777777" w:rsidR="002D4799" w:rsidRDefault="002D4799" w:rsidP="00161D17">
            <w:pPr>
              <w:widowControl/>
              <w:autoSpaceDE/>
              <w:autoSpaceDN/>
              <w:jc w:val="both"/>
              <w:rPr>
                <w:rFonts w:cs="Times New Roman"/>
                <w:bCs/>
                <w:lang w:eastAsia="hu-HU"/>
              </w:rPr>
            </w:pPr>
          </w:p>
          <w:p w14:paraId="44588AFF" w14:textId="77777777" w:rsidR="002D4799" w:rsidRDefault="002D4799" w:rsidP="00161D17">
            <w:pPr>
              <w:widowControl/>
              <w:autoSpaceDE/>
              <w:autoSpaceDN/>
              <w:jc w:val="both"/>
              <w:rPr>
                <w:rFonts w:cs="Times New Roman"/>
                <w:bCs/>
                <w:lang w:eastAsia="hu-HU"/>
              </w:rPr>
            </w:pPr>
          </w:p>
          <w:p w14:paraId="74647FFA" w14:textId="13627CC0" w:rsidR="00161D17" w:rsidRPr="0045233F" w:rsidRDefault="0045233F" w:rsidP="00161D17">
            <w:pPr>
              <w:widowControl/>
              <w:autoSpaceDE/>
              <w:autoSpaceDN/>
              <w:jc w:val="both"/>
              <w:rPr>
                <w:rFonts w:cs="Times New Roman"/>
                <w:bCs/>
                <w:lang w:eastAsia="hu-HU"/>
              </w:rPr>
            </w:pPr>
            <w:r w:rsidRPr="0045233F">
              <w:rPr>
                <w:rFonts w:cs="Times New Roman"/>
                <w:bCs/>
                <w:lang w:eastAsia="hu-HU"/>
              </w:rPr>
              <w:t>Fenntarthatóságra nevelés sokrétűbb fejlesztése, környezettudatosság a csoportokban</w:t>
            </w:r>
          </w:p>
        </w:tc>
        <w:tc>
          <w:tcPr>
            <w:tcW w:w="2835" w:type="dxa"/>
            <w:shd w:val="clear" w:color="auto" w:fill="auto"/>
          </w:tcPr>
          <w:p w14:paraId="4018710A" w14:textId="77777777" w:rsidR="002D4799" w:rsidRDefault="002D4799" w:rsidP="00161D17">
            <w:pPr>
              <w:widowControl/>
              <w:autoSpaceDE/>
              <w:autoSpaceDN/>
              <w:jc w:val="both"/>
              <w:rPr>
                <w:rFonts w:cs="Times New Roman"/>
                <w:bCs/>
                <w:lang w:eastAsia="hu-HU"/>
              </w:rPr>
            </w:pPr>
          </w:p>
          <w:p w14:paraId="37A705DF" w14:textId="77777777" w:rsidR="002D4799" w:rsidRDefault="002D4799" w:rsidP="00161D17">
            <w:pPr>
              <w:widowControl/>
              <w:autoSpaceDE/>
              <w:autoSpaceDN/>
              <w:jc w:val="both"/>
              <w:rPr>
                <w:rFonts w:cs="Times New Roman"/>
                <w:bCs/>
                <w:lang w:eastAsia="hu-HU"/>
              </w:rPr>
            </w:pPr>
          </w:p>
          <w:p w14:paraId="04A492EB" w14:textId="003CCD92" w:rsidR="00161D17" w:rsidRDefault="0045233F" w:rsidP="00161D17">
            <w:pPr>
              <w:widowControl/>
              <w:autoSpaceDE/>
              <w:autoSpaceDN/>
              <w:jc w:val="both"/>
              <w:rPr>
                <w:rFonts w:cs="Times New Roman"/>
                <w:bCs/>
                <w:lang w:eastAsia="hu-HU"/>
              </w:rPr>
            </w:pPr>
            <w:r>
              <w:rPr>
                <w:rFonts w:cs="Times New Roman"/>
                <w:bCs/>
                <w:lang w:eastAsia="hu-HU"/>
              </w:rPr>
              <w:t>Cél:</w:t>
            </w:r>
          </w:p>
          <w:p w14:paraId="4F27E4EF" w14:textId="56AC7B2A" w:rsidR="00596CE7" w:rsidRDefault="00596CE7" w:rsidP="00596CE7">
            <w:pPr>
              <w:widowControl/>
              <w:autoSpaceDE/>
              <w:autoSpaceDN/>
              <w:jc w:val="both"/>
              <w:rPr>
                <w:rFonts w:cs="Times New Roman"/>
                <w:bCs/>
                <w:lang w:eastAsia="hu-HU"/>
              </w:rPr>
            </w:pPr>
            <w:r>
              <w:rPr>
                <w:rFonts w:cs="Times New Roman"/>
                <w:bCs/>
                <w:lang w:eastAsia="hu-HU"/>
              </w:rPr>
              <w:t xml:space="preserve">A </w:t>
            </w:r>
            <w:r w:rsidRPr="00596CE7">
              <w:rPr>
                <w:rFonts w:cs="Times New Roman"/>
                <w:bCs/>
                <w:lang w:eastAsia="hu-HU"/>
              </w:rPr>
              <w:t>környezetünk megóvása érdekében,</w:t>
            </w:r>
            <w:r>
              <w:rPr>
                <w:rFonts w:cs="Times New Roman"/>
                <w:bCs/>
                <w:lang w:eastAsia="hu-HU"/>
              </w:rPr>
              <w:t xml:space="preserve"> a </w:t>
            </w:r>
            <w:r w:rsidRPr="00596CE7">
              <w:rPr>
                <w:rFonts w:cs="Times New Roman"/>
                <w:bCs/>
                <w:lang w:eastAsia="hu-HU"/>
              </w:rPr>
              <w:t>gyermekek</w:t>
            </w:r>
            <w:r>
              <w:rPr>
                <w:rFonts w:cs="Times New Roman"/>
                <w:bCs/>
                <w:lang w:eastAsia="hu-HU"/>
              </w:rPr>
              <w:t xml:space="preserve"> </w:t>
            </w:r>
            <w:r w:rsidRPr="00596CE7">
              <w:rPr>
                <w:rFonts w:cs="Times New Roman"/>
                <w:bCs/>
                <w:lang w:eastAsia="hu-HU"/>
              </w:rPr>
              <w:t>fenntarthatóságra nevelése és</w:t>
            </w:r>
            <w:r w:rsidR="0094187A">
              <w:rPr>
                <w:rFonts w:cs="Times New Roman"/>
                <w:bCs/>
                <w:lang w:eastAsia="hu-HU"/>
              </w:rPr>
              <w:t xml:space="preserve"> </w:t>
            </w:r>
            <w:r w:rsidRPr="00596CE7">
              <w:rPr>
                <w:rFonts w:cs="Times New Roman"/>
                <w:bCs/>
                <w:lang w:eastAsia="hu-HU"/>
              </w:rPr>
              <w:t>a</w:t>
            </w:r>
            <w:r w:rsidR="0094187A">
              <w:rPr>
                <w:rFonts w:cs="Times New Roman"/>
                <w:bCs/>
                <w:lang w:eastAsia="hu-HU"/>
              </w:rPr>
              <w:t xml:space="preserve"> </w:t>
            </w:r>
            <w:r w:rsidRPr="00596CE7">
              <w:rPr>
                <w:rFonts w:cs="Times New Roman"/>
                <w:bCs/>
                <w:lang w:eastAsia="hu-HU"/>
              </w:rPr>
              <w:t>környezetvédő magatartás</w:t>
            </w:r>
            <w:r>
              <w:rPr>
                <w:rFonts w:cs="Times New Roman"/>
                <w:bCs/>
                <w:lang w:eastAsia="hu-HU"/>
              </w:rPr>
              <w:t xml:space="preserve"> kialakítása.</w:t>
            </w:r>
          </w:p>
          <w:p w14:paraId="3AFC658B" w14:textId="605B85D2" w:rsidR="00596CE7" w:rsidRPr="00596CE7" w:rsidRDefault="00596CE7" w:rsidP="0094187A">
            <w:pPr>
              <w:widowControl/>
              <w:autoSpaceDE/>
              <w:autoSpaceDN/>
              <w:rPr>
                <w:rFonts w:cs="Times New Roman"/>
                <w:bCs/>
                <w:lang w:eastAsia="hu-HU"/>
              </w:rPr>
            </w:pPr>
            <w:r>
              <w:rPr>
                <w:rFonts w:cs="Times New Roman"/>
                <w:bCs/>
                <w:lang w:eastAsia="hu-HU"/>
              </w:rPr>
              <w:t xml:space="preserve">Célunk továbbá, </w:t>
            </w:r>
            <w:r w:rsidR="003C3C64">
              <w:rPr>
                <w:rFonts w:cs="Times New Roman"/>
                <w:bCs/>
                <w:lang w:eastAsia="hu-HU"/>
              </w:rPr>
              <w:t>hogy környezettudatos</w:t>
            </w:r>
            <w:r>
              <w:rPr>
                <w:rFonts w:cs="Times New Roman"/>
                <w:bCs/>
                <w:lang w:eastAsia="hu-HU"/>
              </w:rPr>
              <w:t xml:space="preserve"> </w:t>
            </w:r>
            <w:r w:rsidRPr="00596CE7">
              <w:rPr>
                <w:rFonts w:cs="Times New Roman"/>
                <w:bCs/>
                <w:lang w:eastAsia="hu-HU"/>
              </w:rPr>
              <w:t>szemlélet</w:t>
            </w:r>
            <w:r>
              <w:rPr>
                <w:rFonts w:cs="Times New Roman"/>
                <w:bCs/>
                <w:lang w:eastAsia="hu-HU"/>
              </w:rPr>
              <w:t>et</w:t>
            </w:r>
            <w:r w:rsidRPr="00596CE7">
              <w:rPr>
                <w:rFonts w:cs="Times New Roman"/>
                <w:bCs/>
                <w:lang w:eastAsia="hu-HU"/>
              </w:rPr>
              <w:t xml:space="preserve"> alakít</w:t>
            </w:r>
            <w:r>
              <w:rPr>
                <w:rFonts w:cs="Times New Roman"/>
                <w:bCs/>
                <w:lang w:eastAsia="hu-HU"/>
              </w:rPr>
              <w:t>sunk ki</w:t>
            </w:r>
            <w:r w:rsidRPr="00596CE7">
              <w:rPr>
                <w:rFonts w:cs="Times New Roman"/>
                <w:bCs/>
                <w:lang w:eastAsia="hu-HU"/>
              </w:rPr>
              <w:t xml:space="preserve">, mely egy összetett komplex feladat. Az ismeretnyújtást, a közvetlen </w:t>
            </w:r>
          </w:p>
          <w:p w14:paraId="7FD05DD5" w14:textId="77777777" w:rsidR="00596CE7" w:rsidRPr="00596CE7" w:rsidRDefault="00596CE7" w:rsidP="0094187A">
            <w:pPr>
              <w:widowControl/>
              <w:autoSpaceDE/>
              <w:autoSpaceDN/>
              <w:rPr>
                <w:rFonts w:cs="Times New Roman"/>
                <w:bCs/>
                <w:lang w:eastAsia="hu-HU"/>
              </w:rPr>
            </w:pPr>
            <w:r w:rsidRPr="00596CE7">
              <w:rPr>
                <w:rFonts w:cs="Times New Roman"/>
                <w:bCs/>
                <w:lang w:eastAsia="hu-HU"/>
              </w:rPr>
              <w:t xml:space="preserve">tapasztalatszerzést, a szemléletformálást és helyes magatartásalakítást, kreatív gondolkodást </w:t>
            </w:r>
          </w:p>
          <w:p w14:paraId="22C6480E" w14:textId="77ACBA7F" w:rsidR="00596CE7" w:rsidRPr="00596CE7" w:rsidRDefault="00596CE7" w:rsidP="0094187A">
            <w:pPr>
              <w:widowControl/>
              <w:autoSpaceDE/>
              <w:autoSpaceDN/>
              <w:rPr>
                <w:rFonts w:cs="Times New Roman"/>
                <w:bCs/>
                <w:lang w:eastAsia="hu-HU"/>
              </w:rPr>
            </w:pPr>
            <w:r w:rsidRPr="00596CE7">
              <w:rPr>
                <w:rFonts w:cs="Times New Roman"/>
                <w:bCs/>
                <w:lang w:eastAsia="hu-HU"/>
              </w:rPr>
              <w:t>és a problémamegoldást is érinti.</w:t>
            </w:r>
          </w:p>
          <w:p w14:paraId="4886796B" w14:textId="77777777" w:rsidR="00596CE7" w:rsidRPr="00596CE7" w:rsidRDefault="00596CE7" w:rsidP="00596CE7">
            <w:pPr>
              <w:widowControl/>
              <w:autoSpaceDE/>
              <w:autoSpaceDN/>
              <w:rPr>
                <w:rFonts w:cs="Times New Roman"/>
                <w:bCs/>
                <w:lang w:eastAsia="hu-HU"/>
              </w:rPr>
            </w:pPr>
          </w:p>
          <w:p w14:paraId="54A30408" w14:textId="11CD6217" w:rsidR="00596CE7" w:rsidRPr="00B0004F" w:rsidRDefault="00596CE7" w:rsidP="00161D17">
            <w:pPr>
              <w:widowControl/>
              <w:autoSpaceDE/>
              <w:autoSpaceDN/>
              <w:jc w:val="both"/>
              <w:rPr>
                <w:rFonts w:cs="Times New Roman"/>
                <w:bCs/>
                <w:lang w:eastAsia="hu-HU"/>
              </w:rPr>
            </w:pPr>
          </w:p>
        </w:tc>
        <w:tc>
          <w:tcPr>
            <w:tcW w:w="4253" w:type="dxa"/>
            <w:shd w:val="clear" w:color="auto" w:fill="auto"/>
          </w:tcPr>
          <w:p w14:paraId="7899BBF1" w14:textId="77777777" w:rsidR="00161D17" w:rsidRDefault="00161D17" w:rsidP="00161D17">
            <w:pPr>
              <w:widowControl/>
              <w:autoSpaceDE/>
              <w:autoSpaceDN/>
              <w:jc w:val="both"/>
              <w:rPr>
                <w:rFonts w:cs="Times New Roman"/>
                <w:bCs/>
                <w:lang w:eastAsia="hu-HU"/>
              </w:rPr>
            </w:pPr>
            <w:r w:rsidRPr="00B0004F">
              <w:rPr>
                <w:rFonts w:cs="Times New Roman"/>
                <w:bCs/>
                <w:lang w:eastAsia="hu-HU"/>
              </w:rPr>
              <w:lastRenderedPageBreak/>
              <w:t>Feladataink:</w:t>
            </w:r>
          </w:p>
          <w:p w14:paraId="7019D9BE" w14:textId="1E9D339E" w:rsidR="0094187A" w:rsidRDefault="0094187A" w:rsidP="00C902A0">
            <w:pPr>
              <w:pStyle w:val="Listaszerbekezds"/>
              <w:widowControl/>
              <w:numPr>
                <w:ilvl w:val="0"/>
                <w:numId w:val="29"/>
              </w:numPr>
              <w:autoSpaceDE/>
              <w:autoSpaceDN/>
              <w:jc w:val="both"/>
              <w:rPr>
                <w:bCs/>
                <w:lang w:eastAsia="hu-HU"/>
              </w:rPr>
            </w:pPr>
            <w:r>
              <w:rPr>
                <w:bCs/>
                <w:lang w:eastAsia="hu-HU"/>
              </w:rPr>
              <w:t xml:space="preserve">a „Zöld </w:t>
            </w:r>
            <w:r w:rsidR="003C3C64">
              <w:rPr>
                <w:bCs/>
                <w:lang w:eastAsia="hu-HU"/>
              </w:rPr>
              <w:t>Ó</w:t>
            </w:r>
            <w:r>
              <w:rPr>
                <w:bCs/>
                <w:lang w:eastAsia="hu-HU"/>
              </w:rPr>
              <w:t>voda”</w:t>
            </w:r>
            <w:r w:rsidR="003C3C64">
              <w:rPr>
                <w:bCs/>
                <w:lang w:eastAsia="hu-HU"/>
              </w:rPr>
              <w:t xml:space="preserve"> és az „Örökös Zöld Óvoda”</w:t>
            </w:r>
            <w:r>
              <w:rPr>
                <w:bCs/>
                <w:lang w:eastAsia="hu-HU"/>
              </w:rPr>
              <w:t xml:space="preserve"> címet elnyert óvodákban a munka folytatása</w:t>
            </w:r>
          </w:p>
          <w:p w14:paraId="046972FC" w14:textId="7EC7BE58" w:rsidR="0094187A" w:rsidRDefault="0094187A" w:rsidP="00C902A0">
            <w:pPr>
              <w:pStyle w:val="Listaszerbekezds"/>
              <w:widowControl/>
              <w:numPr>
                <w:ilvl w:val="0"/>
                <w:numId w:val="29"/>
              </w:numPr>
              <w:autoSpaceDE/>
              <w:autoSpaceDN/>
              <w:jc w:val="both"/>
              <w:rPr>
                <w:bCs/>
                <w:lang w:eastAsia="hu-HU"/>
              </w:rPr>
            </w:pPr>
            <w:r>
              <w:rPr>
                <w:bCs/>
                <w:lang w:eastAsia="hu-HU"/>
              </w:rPr>
              <w:t>új ötletek becsempészése a mindennapokba</w:t>
            </w:r>
          </w:p>
          <w:p w14:paraId="193EB0C4" w14:textId="0759A07D" w:rsidR="0094187A" w:rsidRDefault="0094187A" w:rsidP="00C902A0">
            <w:pPr>
              <w:pStyle w:val="Listaszerbekezds"/>
              <w:widowControl/>
              <w:numPr>
                <w:ilvl w:val="0"/>
                <w:numId w:val="29"/>
              </w:numPr>
              <w:autoSpaceDE/>
              <w:autoSpaceDN/>
              <w:jc w:val="both"/>
              <w:rPr>
                <w:bCs/>
                <w:lang w:eastAsia="hu-HU"/>
              </w:rPr>
            </w:pPr>
            <w:r>
              <w:rPr>
                <w:bCs/>
                <w:lang w:eastAsia="hu-HU"/>
              </w:rPr>
              <w:t>játékos tapasztalatszerzés biztosítása</w:t>
            </w:r>
          </w:p>
          <w:p w14:paraId="6FF69170" w14:textId="1B045FB9" w:rsidR="0094187A" w:rsidRDefault="0094187A" w:rsidP="00C902A0">
            <w:pPr>
              <w:pStyle w:val="Listaszerbekezds"/>
              <w:widowControl/>
              <w:numPr>
                <w:ilvl w:val="0"/>
                <w:numId w:val="29"/>
              </w:numPr>
              <w:autoSpaceDE/>
              <w:autoSpaceDN/>
              <w:jc w:val="both"/>
              <w:rPr>
                <w:bCs/>
                <w:lang w:eastAsia="hu-HU"/>
              </w:rPr>
            </w:pPr>
            <w:r>
              <w:rPr>
                <w:bCs/>
                <w:lang w:eastAsia="hu-HU"/>
              </w:rPr>
              <w:t>élménygazdag programok akár a családok bevonásával is</w:t>
            </w:r>
          </w:p>
          <w:p w14:paraId="4E862F2C" w14:textId="6DD61907" w:rsidR="0094187A" w:rsidRDefault="0094187A" w:rsidP="00C902A0">
            <w:pPr>
              <w:pStyle w:val="Listaszerbekezds"/>
              <w:widowControl/>
              <w:numPr>
                <w:ilvl w:val="0"/>
                <w:numId w:val="29"/>
              </w:numPr>
              <w:autoSpaceDE/>
              <w:autoSpaceDN/>
              <w:jc w:val="both"/>
              <w:rPr>
                <w:bCs/>
                <w:lang w:eastAsia="hu-HU"/>
              </w:rPr>
            </w:pPr>
            <w:r>
              <w:rPr>
                <w:bCs/>
                <w:lang w:eastAsia="hu-HU"/>
              </w:rPr>
              <w:t>kirándulások szervezése több helyszínre</w:t>
            </w:r>
          </w:p>
          <w:p w14:paraId="0AEFB4BC" w14:textId="686184AA" w:rsidR="0094187A" w:rsidRDefault="0094187A" w:rsidP="00C902A0">
            <w:pPr>
              <w:pStyle w:val="Listaszerbekezds"/>
              <w:widowControl/>
              <w:numPr>
                <w:ilvl w:val="0"/>
                <w:numId w:val="29"/>
              </w:numPr>
              <w:autoSpaceDE/>
              <w:autoSpaceDN/>
              <w:jc w:val="both"/>
              <w:rPr>
                <w:bCs/>
                <w:lang w:eastAsia="hu-HU"/>
              </w:rPr>
            </w:pPr>
            <w:r>
              <w:rPr>
                <w:bCs/>
                <w:lang w:eastAsia="hu-HU"/>
              </w:rPr>
              <w:t>pedagógusok képzése a témában</w:t>
            </w:r>
          </w:p>
          <w:p w14:paraId="1B4BFD61" w14:textId="36F06230" w:rsidR="0094187A" w:rsidRDefault="0094187A" w:rsidP="00C902A0">
            <w:pPr>
              <w:pStyle w:val="Listaszerbekezds"/>
              <w:widowControl/>
              <w:numPr>
                <w:ilvl w:val="0"/>
                <w:numId w:val="29"/>
              </w:numPr>
              <w:autoSpaceDE/>
              <w:autoSpaceDN/>
              <w:jc w:val="both"/>
              <w:rPr>
                <w:bCs/>
                <w:lang w:eastAsia="hu-HU"/>
              </w:rPr>
            </w:pPr>
            <w:r>
              <w:rPr>
                <w:bCs/>
                <w:lang w:eastAsia="hu-HU"/>
              </w:rPr>
              <w:t>Kádár Katalin mesterpedagógus ebbe</w:t>
            </w:r>
            <w:r w:rsidR="003C3C64">
              <w:rPr>
                <w:bCs/>
                <w:lang w:eastAsia="hu-HU"/>
              </w:rPr>
              <w:t>n</w:t>
            </w:r>
            <w:r>
              <w:rPr>
                <w:bCs/>
                <w:lang w:eastAsia="hu-HU"/>
              </w:rPr>
              <w:t xml:space="preserve"> a témában kínál közös programot minden tagóvodának</w:t>
            </w:r>
            <w:r w:rsidR="003C3C64">
              <w:rPr>
                <w:bCs/>
                <w:lang w:eastAsia="hu-HU"/>
              </w:rPr>
              <w:t xml:space="preserve"> a nevelési évben</w:t>
            </w:r>
          </w:p>
          <w:p w14:paraId="408A1BC6" w14:textId="6DDAE187" w:rsidR="00161D17" w:rsidRPr="003C3C64" w:rsidRDefault="0094187A" w:rsidP="0094187A">
            <w:pPr>
              <w:widowControl/>
              <w:autoSpaceDE/>
              <w:autoSpaceDN/>
              <w:jc w:val="both"/>
              <w:rPr>
                <w:bCs/>
                <w:lang w:eastAsia="hu-HU"/>
              </w:rPr>
            </w:pPr>
            <w:r>
              <w:rPr>
                <w:bCs/>
                <w:lang w:eastAsia="hu-HU"/>
              </w:rPr>
              <w:t xml:space="preserve">Feladatunk, hogy </w:t>
            </w:r>
            <w:r w:rsidRPr="0094187A">
              <w:rPr>
                <w:bCs/>
                <w:lang w:eastAsia="hu-HU"/>
              </w:rPr>
              <w:t>a gyermekek bekapcsolódjanak közvetlen környezetük értékeinek megőrzésébe,</w:t>
            </w:r>
            <w:r w:rsidR="003C3C64">
              <w:rPr>
                <w:bCs/>
                <w:lang w:eastAsia="hu-HU"/>
              </w:rPr>
              <w:t xml:space="preserve"> </w:t>
            </w:r>
            <w:r w:rsidRPr="0094187A">
              <w:rPr>
                <w:bCs/>
                <w:lang w:eastAsia="hu-HU"/>
              </w:rPr>
              <w:t xml:space="preserve">gyarapításába. A </w:t>
            </w:r>
            <w:r w:rsidRPr="0094187A">
              <w:rPr>
                <w:bCs/>
                <w:lang w:eastAsia="hu-HU"/>
              </w:rPr>
              <w:lastRenderedPageBreak/>
              <w:t>természet tisztelete, a környezeti károk megelőzésére törekvés váljon</w:t>
            </w:r>
            <w:r>
              <w:rPr>
                <w:bCs/>
                <w:lang w:eastAsia="hu-HU"/>
              </w:rPr>
              <w:t xml:space="preserve"> </w:t>
            </w:r>
            <w:r w:rsidRPr="0094187A">
              <w:rPr>
                <w:bCs/>
                <w:lang w:eastAsia="hu-HU"/>
              </w:rPr>
              <w:t>meghatározóvá életmódjukban. Lehetőség</w:t>
            </w:r>
            <w:r>
              <w:rPr>
                <w:bCs/>
                <w:lang w:eastAsia="hu-HU"/>
              </w:rPr>
              <w:t xml:space="preserve">et keresünk </w:t>
            </w:r>
            <w:r w:rsidR="003C3C64">
              <w:rPr>
                <w:bCs/>
                <w:lang w:eastAsia="hu-HU"/>
              </w:rPr>
              <w:t xml:space="preserve">a </w:t>
            </w:r>
            <w:r w:rsidR="003C3C64" w:rsidRPr="0094187A">
              <w:rPr>
                <w:bCs/>
                <w:lang w:eastAsia="hu-HU"/>
              </w:rPr>
              <w:t>személyes</w:t>
            </w:r>
            <w:r w:rsidRPr="0094187A">
              <w:rPr>
                <w:bCs/>
                <w:lang w:eastAsia="hu-HU"/>
              </w:rPr>
              <w:t xml:space="preserve"> tapasztalatok gyűjtésére</w:t>
            </w:r>
            <w:r>
              <w:rPr>
                <w:bCs/>
                <w:lang w:eastAsia="hu-HU"/>
              </w:rPr>
              <w:t>.</w:t>
            </w:r>
          </w:p>
        </w:tc>
      </w:tr>
      <w:tr w:rsidR="00161D17" w:rsidRPr="00D75BA2" w14:paraId="1ECB5EE5" w14:textId="77777777" w:rsidTr="006B0098">
        <w:tc>
          <w:tcPr>
            <w:tcW w:w="426" w:type="dxa"/>
            <w:shd w:val="clear" w:color="auto" w:fill="FFFF99"/>
          </w:tcPr>
          <w:p w14:paraId="5B23E154" w14:textId="77777777" w:rsidR="00161D17" w:rsidRDefault="00161D17" w:rsidP="00161D17">
            <w:pPr>
              <w:widowControl/>
              <w:autoSpaceDE/>
              <w:autoSpaceDN/>
              <w:jc w:val="both"/>
              <w:rPr>
                <w:b/>
                <w:sz w:val="24"/>
                <w:szCs w:val="24"/>
                <w:lang w:eastAsia="hu-HU"/>
              </w:rPr>
            </w:pPr>
          </w:p>
        </w:tc>
        <w:tc>
          <w:tcPr>
            <w:tcW w:w="9498" w:type="dxa"/>
            <w:gridSpan w:val="3"/>
            <w:shd w:val="clear" w:color="auto" w:fill="auto"/>
          </w:tcPr>
          <w:p w14:paraId="3CD7A609" w14:textId="77777777" w:rsidR="00161D17" w:rsidRPr="00B0004F" w:rsidRDefault="00161D17" w:rsidP="00161D17">
            <w:pPr>
              <w:widowControl/>
              <w:autoSpaceDE/>
              <w:autoSpaceDN/>
              <w:jc w:val="both"/>
              <w:rPr>
                <w:rFonts w:cs="Times New Roman"/>
                <w:bCs/>
                <w:lang w:eastAsia="hu-HU"/>
              </w:rPr>
            </w:pPr>
            <w:r w:rsidRPr="00B0004F">
              <w:rPr>
                <w:rFonts w:cs="Times New Roman"/>
                <w:b/>
                <w:lang w:eastAsia="hu-HU"/>
              </w:rPr>
              <w:t xml:space="preserve">Intézményi feladat: </w:t>
            </w:r>
            <w:r w:rsidRPr="00B0004F">
              <w:rPr>
                <w:rFonts w:cs="Times New Roman"/>
                <w:bCs/>
                <w:lang w:eastAsia="hu-HU"/>
              </w:rPr>
              <w:t>olyan képzés keresése elsősorban a szaktanácsadói hálózat keretein belül, melyek elősegítik a feladat megvalósítását. (POK segítséggel)</w:t>
            </w:r>
          </w:p>
          <w:p w14:paraId="59AEB7BB" w14:textId="380977F8" w:rsidR="00161D17" w:rsidRPr="00B0004F" w:rsidRDefault="00161D17" w:rsidP="00161D17">
            <w:pPr>
              <w:widowControl/>
              <w:autoSpaceDE/>
              <w:autoSpaceDN/>
              <w:jc w:val="both"/>
              <w:rPr>
                <w:rFonts w:cs="Times New Roman"/>
                <w:bCs/>
                <w:lang w:eastAsia="hu-HU"/>
              </w:rPr>
            </w:pPr>
            <w:r w:rsidRPr="00B0004F">
              <w:rPr>
                <w:rFonts w:cs="Times New Roman"/>
                <w:b/>
                <w:lang w:eastAsia="hu-HU"/>
              </w:rPr>
              <w:t xml:space="preserve">Tagintézményvezetők feladata: </w:t>
            </w:r>
            <w:r w:rsidRPr="00B0004F">
              <w:rPr>
                <w:rFonts w:cs="Times New Roman"/>
                <w:bCs/>
                <w:lang w:eastAsia="hu-HU"/>
              </w:rPr>
              <w:t xml:space="preserve">a kiemelt feladat beépítése a tervezésbe a helyi sajátosságok figyelembevételével; </w:t>
            </w:r>
            <w:r w:rsidRPr="00B0004F">
              <w:rPr>
                <w:rStyle w:val="Kiemels2"/>
                <w:rFonts w:cs="Times New Roman"/>
                <w:b w:val="0"/>
                <w:bCs w:val="0"/>
              </w:rPr>
              <w:t xml:space="preserve">A kapcsolattartás, együttműködés formáinak </w:t>
            </w:r>
            <w:r w:rsidRPr="00B0004F">
              <w:rPr>
                <w:rStyle w:val="Kiemels2"/>
                <w:rFonts w:cs="Times New Roman"/>
                <w:b w:val="0"/>
              </w:rPr>
              <w:t xml:space="preserve">optimális biztosítása, segítségnyújtás a mérésekben, megvalósításban; elméleti támogatás </w:t>
            </w:r>
            <w:r w:rsidRPr="00B0004F">
              <w:rPr>
                <w:rStyle w:val="Kiemels2"/>
                <w:rFonts w:cs="Times New Roman"/>
                <w:b w:val="0"/>
                <w:bCs w:val="0"/>
              </w:rPr>
              <w:t>nyújtása; ellenőrzések visszacsatolások eredmények elemzése.</w:t>
            </w:r>
          </w:p>
        </w:tc>
      </w:tr>
      <w:tr w:rsidR="00161D17" w:rsidRPr="00D75BA2" w14:paraId="7E1F55BE" w14:textId="77777777" w:rsidTr="0094187A">
        <w:tc>
          <w:tcPr>
            <w:tcW w:w="426" w:type="dxa"/>
            <w:shd w:val="clear" w:color="auto" w:fill="DBE5F1" w:themeFill="accent1" w:themeFillTint="33"/>
          </w:tcPr>
          <w:p w14:paraId="0FF56409" w14:textId="77777777" w:rsidR="00161D17" w:rsidRPr="0059394B" w:rsidRDefault="00161D17" w:rsidP="00161D17">
            <w:pPr>
              <w:widowControl/>
              <w:autoSpaceDE/>
              <w:autoSpaceDN/>
              <w:jc w:val="both"/>
              <w:rPr>
                <w:b/>
                <w:sz w:val="24"/>
                <w:szCs w:val="24"/>
                <w:lang w:eastAsia="hu-HU"/>
              </w:rPr>
            </w:pPr>
          </w:p>
        </w:tc>
        <w:tc>
          <w:tcPr>
            <w:tcW w:w="2410" w:type="dxa"/>
            <w:shd w:val="clear" w:color="auto" w:fill="DBE5F1" w:themeFill="accent1" w:themeFillTint="33"/>
          </w:tcPr>
          <w:p w14:paraId="540B6BFC" w14:textId="77777777" w:rsidR="00161D17" w:rsidRPr="00B0004F" w:rsidRDefault="00161D17" w:rsidP="00161D17">
            <w:pPr>
              <w:widowControl/>
              <w:autoSpaceDE/>
              <w:autoSpaceDN/>
              <w:jc w:val="both"/>
              <w:rPr>
                <w:rFonts w:cs="Times New Roman"/>
                <w:b/>
                <w:lang w:eastAsia="hu-HU"/>
              </w:rPr>
            </w:pPr>
            <w:r w:rsidRPr="00B0004F">
              <w:rPr>
                <w:rFonts w:cs="Times New Roman"/>
                <w:b/>
                <w:lang w:eastAsia="hu-HU"/>
              </w:rPr>
              <w:t>Az intézményi munka szervezésének kiemelt feladatai:</w:t>
            </w:r>
          </w:p>
        </w:tc>
        <w:tc>
          <w:tcPr>
            <w:tcW w:w="2835" w:type="dxa"/>
            <w:shd w:val="clear" w:color="auto" w:fill="DBE5F1" w:themeFill="accent1" w:themeFillTint="33"/>
          </w:tcPr>
          <w:p w14:paraId="553A7DA9" w14:textId="128187EE" w:rsidR="00161D17" w:rsidRPr="00B0004F" w:rsidRDefault="00161D17" w:rsidP="00161D17">
            <w:pPr>
              <w:widowControl/>
              <w:autoSpaceDE/>
              <w:autoSpaceDN/>
              <w:jc w:val="both"/>
              <w:rPr>
                <w:rFonts w:cs="Times New Roman"/>
                <w:b/>
                <w:lang w:eastAsia="hu-HU"/>
              </w:rPr>
            </w:pPr>
            <w:r w:rsidRPr="00B0004F">
              <w:rPr>
                <w:rFonts w:cs="Times New Roman"/>
                <w:b/>
                <w:lang w:eastAsia="hu-HU"/>
              </w:rPr>
              <w:t>Cél:</w:t>
            </w:r>
          </w:p>
        </w:tc>
        <w:tc>
          <w:tcPr>
            <w:tcW w:w="4253" w:type="dxa"/>
            <w:shd w:val="clear" w:color="auto" w:fill="DBE5F1" w:themeFill="accent1" w:themeFillTint="33"/>
          </w:tcPr>
          <w:p w14:paraId="3FF39170" w14:textId="7985F8AC" w:rsidR="00161D17" w:rsidRPr="00B0004F" w:rsidRDefault="00161D17" w:rsidP="00161D17">
            <w:pPr>
              <w:widowControl/>
              <w:autoSpaceDE/>
              <w:autoSpaceDN/>
              <w:jc w:val="both"/>
              <w:rPr>
                <w:rFonts w:cs="Times New Roman"/>
                <w:b/>
                <w:lang w:eastAsia="hu-HU"/>
              </w:rPr>
            </w:pPr>
            <w:r w:rsidRPr="00B0004F">
              <w:rPr>
                <w:rFonts w:cs="Times New Roman"/>
                <w:b/>
                <w:lang w:eastAsia="hu-HU"/>
              </w:rPr>
              <w:t>Feladat:</w:t>
            </w:r>
          </w:p>
        </w:tc>
      </w:tr>
      <w:tr w:rsidR="00161D17" w:rsidRPr="00D75BA2" w14:paraId="709DD48E" w14:textId="77777777" w:rsidTr="0094187A">
        <w:tc>
          <w:tcPr>
            <w:tcW w:w="426" w:type="dxa"/>
            <w:shd w:val="clear" w:color="auto" w:fill="FFFF99"/>
          </w:tcPr>
          <w:p w14:paraId="6D16B19A" w14:textId="163A8965" w:rsidR="00161D17" w:rsidRDefault="003C3C64" w:rsidP="00161D17">
            <w:pPr>
              <w:widowControl/>
              <w:autoSpaceDE/>
              <w:autoSpaceDN/>
              <w:jc w:val="both"/>
              <w:rPr>
                <w:b/>
                <w:sz w:val="24"/>
                <w:szCs w:val="24"/>
                <w:lang w:eastAsia="hu-HU"/>
              </w:rPr>
            </w:pPr>
            <w:r>
              <w:rPr>
                <w:b/>
                <w:sz w:val="24"/>
                <w:szCs w:val="24"/>
                <w:lang w:eastAsia="hu-HU"/>
              </w:rPr>
              <w:t>1.</w:t>
            </w:r>
          </w:p>
        </w:tc>
        <w:tc>
          <w:tcPr>
            <w:tcW w:w="2410" w:type="dxa"/>
            <w:shd w:val="clear" w:color="auto" w:fill="auto"/>
          </w:tcPr>
          <w:p w14:paraId="0398BB10" w14:textId="77777777" w:rsidR="006400D8" w:rsidRDefault="006400D8" w:rsidP="00161D17">
            <w:pPr>
              <w:widowControl/>
              <w:autoSpaceDE/>
              <w:autoSpaceDN/>
              <w:rPr>
                <w:rFonts w:cs="Times New Roman"/>
                <w:bCs/>
                <w:lang w:eastAsia="hu-HU"/>
              </w:rPr>
            </w:pPr>
          </w:p>
          <w:p w14:paraId="47049366" w14:textId="77777777" w:rsidR="006400D8" w:rsidRDefault="006400D8" w:rsidP="00161D17">
            <w:pPr>
              <w:widowControl/>
              <w:autoSpaceDE/>
              <w:autoSpaceDN/>
              <w:rPr>
                <w:rFonts w:cs="Times New Roman"/>
                <w:bCs/>
                <w:lang w:eastAsia="hu-HU"/>
              </w:rPr>
            </w:pPr>
          </w:p>
          <w:p w14:paraId="73975095" w14:textId="77777777" w:rsidR="006400D8" w:rsidRDefault="006400D8" w:rsidP="00161D17">
            <w:pPr>
              <w:widowControl/>
              <w:autoSpaceDE/>
              <w:autoSpaceDN/>
              <w:rPr>
                <w:rFonts w:cs="Times New Roman"/>
                <w:bCs/>
                <w:lang w:eastAsia="hu-HU"/>
              </w:rPr>
            </w:pPr>
          </w:p>
          <w:p w14:paraId="5B4539A5" w14:textId="77777777" w:rsidR="006400D8" w:rsidRDefault="006400D8" w:rsidP="00161D17">
            <w:pPr>
              <w:widowControl/>
              <w:autoSpaceDE/>
              <w:autoSpaceDN/>
              <w:rPr>
                <w:rFonts w:cs="Times New Roman"/>
                <w:bCs/>
                <w:lang w:eastAsia="hu-HU"/>
              </w:rPr>
            </w:pPr>
          </w:p>
          <w:p w14:paraId="58BE3F0F" w14:textId="77777777" w:rsidR="006400D8" w:rsidRDefault="006400D8" w:rsidP="00161D17">
            <w:pPr>
              <w:widowControl/>
              <w:autoSpaceDE/>
              <w:autoSpaceDN/>
              <w:rPr>
                <w:rFonts w:cs="Times New Roman"/>
                <w:bCs/>
                <w:lang w:eastAsia="hu-HU"/>
              </w:rPr>
            </w:pPr>
          </w:p>
          <w:p w14:paraId="0E1F5710" w14:textId="09C153F3" w:rsidR="00161D17" w:rsidRPr="00B0004F" w:rsidRDefault="00161D17" w:rsidP="00161D17">
            <w:pPr>
              <w:widowControl/>
              <w:autoSpaceDE/>
              <w:autoSpaceDN/>
              <w:rPr>
                <w:rFonts w:cs="Times New Roman"/>
                <w:bCs/>
                <w:lang w:eastAsia="hu-HU"/>
              </w:rPr>
            </w:pPr>
            <w:r w:rsidRPr="00B0004F">
              <w:rPr>
                <w:rFonts w:cs="Times New Roman"/>
                <w:bCs/>
                <w:lang w:eastAsia="hu-HU"/>
              </w:rPr>
              <w:t>Humánerőforrás</w:t>
            </w:r>
          </w:p>
          <w:p w14:paraId="39644317" w14:textId="1193B8E5" w:rsidR="00161D17" w:rsidRPr="00B0004F" w:rsidRDefault="00161D17" w:rsidP="00161D17">
            <w:pPr>
              <w:widowControl/>
              <w:autoSpaceDE/>
              <w:autoSpaceDN/>
              <w:rPr>
                <w:rFonts w:cs="Times New Roman"/>
                <w:bCs/>
                <w:lang w:eastAsia="hu-HU"/>
              </w:rPr>
            </w:pPr>
            <w:r w:rsidRPr="00B0004F">
              <w:rPr>
                <w:rFonts w:cs="Times New Roman"/>
                <w:bCs/>
                <w:lang w:eastAsia="hu-HU"/>
              </w:rPr>
              <w:t>hatékony fejlesztése</w:t>
            </w:r>
            <w:r w:rsidR="001B4373">
              <w:rPr>
                <w:rFonts w:cs="Times New Roman"/>
                <w:bCs/>
                <w:lang w:eastAsia="hu-HU"/>
              </w:rPr>
              <w:t>.</w:t>
            </w:r>
          </w:p>
          <w:p w14:paraId="47958CB5" w14:textId="2DE0BCF1" w:rsidR="00161D17" w:rsidRPr="00B0004F" w:rsidRDefault="00161D17" w:rsidP="00161D17">
            <w:pPr>
              <w:widowControl/>
              <w:autoSpaceDE/>
              <w:autoSpaceDN/>
              <w:rPr>
                <w:rFonts w:cs="Times New Roman"/>
                <w:bCs/>
                <w:lang w:eastAsia="hu-HU"/>
              </w:rPr>
            </w:pPr>
            <w:r w:rsidRPr="00B0004F">
              <w:rPr>
                <w:rFonts w:cs="Times New Roman"/>
                <w:bCs/>
                <w:lang w:eastAsia="hu-HU"/>
              </w:rPr>
              <w:t>Új munkavállalók felkészítése, segítése.</w:t>
            </w:r>
          </w:p>
        </w:tc>
        <w:tc>
          <w:tcPr>
            <w:tcW w:w="2835" w:type="dxa"/>
            <w:shd w:val="clear" w:color="auto" w:fill="auto"/>
          </w:tcPr>
          <w:p w14:paraId="61CBA6A4" w14:textId="77777777" w:rsidR="006400D8" w:rsidRDefault="006400D8" w:rsidP="00161D17">
            <w:pPr>
              <w:widowControl/>
              <w:autoSpaceDE/>
              <w:autoSpaceDN/>
              <w:jc w:val="both"/>
              <w:rPr>
                <w:rFonts w:cs="Times New Roman"/>
                <w:bCs/>
                <w:lang w:eastAsia="hu-HU"/>
              </w:rPr>
            </w:pPr>
          </w:p>
          <w:p w14:paraId="6DA1EB94" w14:textId="77777777" w:rsidR="006400D8" w:rsidRDefault="006400D8" w:rsidP="00161D17">
            <w:pPr>
              <w:widowControl/>
              <w:autoSpaceDE/>
              <w:autoSpaceDN/>
              <w:jc w:val="both"/>
              <w:rPr>
                <w:rFonts w:cs="Times New Roman"/>
                <w:bCs/>
                <w:lang w:eastAsia="hu-HU"/>
              </w:rPr>
            </w:pPr>
          </w:p>
          <w:p w14:paraId="1F56E529" w14:textId="77777777" w:rsidR="006400D8" w:rsidRDefault="006400D8" w:rsidP="00161D17">
            <w:pPr>
              <w:widowControl/>
              <w:autoSpaceDE/>
              <w:autoSpaceDN/>
              <w:jc w:val="both"/>
              <w:rPr>
                <w:rFonts w:cs="Times New Roman"/>
                <w:bCs/>
                <w:lang w:eastAsia="hu-HU"/>
              </w:rPr>
            </w:pPr>
          </w:p>
          <w:p w14:paraId="5E4DA524" w14:textId="77777777" w:rsidR="006400D8" w:rsidRDefault="006400D8" w:rsidP="00161D17">
            <w:pPr>
              <w:widowControl/>
              <w:autoSpaceDE/>
              <w:autoSpaceDN/>
              <w:jc w:val="both"/>
              <w:rPr>
                <w:rFonts w:cs="Times New Roman"/>
                <w:bCs/>
                <w:lang w:eastAsia="hu-HU"/>
              </w:rPr>
            </w:pPr>
          </w:p>
          <w:p w14:paraId="23162AA4" w14:textId="77777777" w:rsidR="006400D8" w:rsidRDefault="006400D8" w:rsidP="00161D17">
            <w:pPr>
              <w:widowControl/>
              <w:autoSpaceDE/>
              <w:autoSpaceDN/>
              <w:jc w:val="both"/>
              <w:rPr>
                <w:rFonts w:cs="Times New Roman"/>
                <w:bCs/>
                <w:lang w:eastAsia="hu-HU"/>
              </w:rPr>
            </w:pPr>
          </w:p>
          <w:p w14:paraId="450770A6" w14:textId="77777777" w:rsidR="006400D8" w:rsidRDefault="006400D8" w:rsidP="00161D17">
            <w:pPr>
              <w:widowControl/>
              <w:autoSpaceDE/>
              <w:autoSpaceDN/>
              <w:jc w:val="both"/>
              <w:rPr>
                <w:rFonts w:cs="Times New Roman"/>
                <w:bCs/>
                <w:lang w:eastAsia="hu-HU"/>
              </w:rPr>
            </w:pPr>
          </w:p>
          <w:p w14:paraId="6391F6F1" w14:textId="246EAD9F" w:rsidR="00161D17" w:rsidRDefault="00161D17" w:rsidP="00161D17">
            <w:pPr>
              <w:widowControl/>
              <w:autoSpaceDE/>
              <w:autoSpaceDN/>
              <w:jc w:val="both"/>
              <w:rPr>
                <w:rFonts w:cs="Times New Roman"/>
                <w:bCs/>
                <w:lang w:eastAsia="hu-HU"/>
              </w:rPr>
            </w:pPr>
            <w:r w:rsidRPr="00B0004F">
              <w:rPr>
                <w:rFonts w:cs="Times New Roman"/>
                <w:bCs/>
                <w:lang w:eastAsia="hu-HU"/>
              </w:rPr>
              <w:t>Zökkenőmentes beilleszkedés biztosítása</w:t>
            </w:r>
            <w:r w:rsidR="003C3C64">
              <w:rPr>
                <w:rFonts w:cs="Times New Roman"/>
                <w:bCs/>
                <w:lang w:eastAsia="hu-HU"/>
              </w:rPr>
              <w:t>.</w:t>
            </w:r>
          </w:p>
          <w:p w14:paraId="4F43DFDC" w14:textId="029EB176" w:rsidR="003C3C64" w:rsidRPr="00B0004F" w:rsidRDefault="003C3C64" w:rsidP="00161D17">
            <w:pPr>
              <w:widowControl/>
              <w:autoSpaceDE/>
              <w:autoSpaceDN/>
              <w:jc w:val="both"/>
              <w:rPr>
                <w:rFonts w:cs="Times New Roman"/>
                <w:bCs/>
                <w:lang w:eastAsia="hu-HU"/>
              </w:rPr>
            </w:pPr>
          </w:p>
        </w:tc>
        <w:tc>
          <w:tcPr>
            <w:tcW w:w="4253" w:type="dxa"/>
            <w:shd w:val="clear" w:color="auto" w:fill="auto"/>
          </w:tcPr>
          <w:p w14:paraId="7CC507EB" w14:textId="5D304E07" w:rsidR="00161D17" w:rsidRPr="00B0004F" w:rsidRDefault="00161D17" w:rsidP="00161D17">
            <w:pPr>
              <w:widowControl/>
              <w:autoSpaceDE/>
              <w:autoSpaceDN/>
              <w:jc w:val="both"/>
              <w:rPr>
                <w:rFonts w:cs="Times New Roman"/>
                <w:bCs/>
                <w:lang w:eastAsia="hu-HU"/>
              </w:rPr>
            </w:pPr>
            <w:r w:rsidRPr="00B0004F">
              <w:rPr>
                <w:rFonts w:cs="Times New Roman"/>
                <w:bCs/>
                <w:lang w:eastAsia="hu-HU"/>
              </w:rPr>
              <w:t>Óvodapedagógus-gyakornokok mellé mentorok kijelölése</w:t>
            </w:r>
          </w:p>
          <w:p w14:paraId="7A84404B" w14:textId="2DCDB397" w:rsidR="00161D17" w:rsidRPr="00B0004F" w:rsidRDefault="00161D17" w:rsidP="00161D17">
            <w:pPr>
              <w:widowControl/>
              <w:autoSpaceDE/>
              <w:autoSpaceDN/>
              <w:jc w:val="both"/>
              <w:rPr>
                <w:rFonts w:cs="Times New Roman"/>
                <w:bCs/>
                <w:lang w:eastAsia="hu-HU"/>
              </w:rPr>
            </w:pPr>
            <w:r w:rsidRPr="00B0004F">
              <w:rPr>
                <w:rFonts w:cs="Times New Roman"/>
                <w:bCs/>
                <w:lang w:eastAsia="hu-HU"/>
              </w:rPr>
              <w:t>Technikai dolgozók információkkal történő folyamatos ellátása</w:t>
            </w:r>
          </w:p>
          <w:p w14:paraId="63764027" w14:textId="387BA561"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Az egymás iránti kölcsönös figyelem tovább erősítése a jó munkahelyi légkör megteremtése érdekében;</w:t>
            </w:r>
          </w:p>
          <w:p w14:paraId="53B9268B" w14:textId="1209F9E1" w:rsidR="00161D17" w:rsidRPr="00B0004F" w:rsidRDefault="00161D17" w:rsidP="00161D17">
            <w:pPr>
              <w:widowControl/>
              <w:autoSpaceDE/>
              <w:autoSpaceDN/>
              <w:jc w:val="both"/>
              <w:rPr>
                <w:rFonts w:cs="Times New Roman"/>
                <w:bCs/>
                <w:lang w:eastAsia="hu-HU"/>
              </w:rPr>
            </w:pPr>
            <w:r w:rsidRPr="00B0004F">
              <w:rPr>
                <w:rFonts w:cs="Times New Roman"/>
                <w:bCs/>
                <w:lang w:eastAsia="hu-HU"/>
              </w:rPr>
              <w:t>Vezetők szakmai hitelességének, vezetői felkészültségének, egyenletes, magas színvonalú vezetői tevékenység biztosítása szakmai megbeszélésekkel</w:t>
            </w:r>
          </w:p>
          <w:p w14:paraId="3D9C8C1F" w14:textId="4BCD79F7"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Az intézményi struktúra fenntartása, dolgozói létszámok betartása a törvényi előírások szerint;</w:t>
            </w:r>
          </w:p>
          <w:p w14:paraId="39B84A65" w14:textId="60AE5D19" w:rsidR="00161D17" w:rsidRPr="00B0004F" w:rsidRDefault="00161D17" w:rsidP="00161D17">
            <w:pPr>
              <w:widowControl/>
              <w:autoSpaceDE/>
              <w:autoSpaceDN/>
              <w:jc w:val="both"/>
              <w:rPr>
                <w:rFonts w:cs="Times New Roman"/>
                <w:bCs/>
                <w:lang w:eastAsia="hu-HU"/>
              </w:rPr>
            </w:pPr>
            <w:r w:rsidRPr="00B0004F">
              <w:rPr>
                <w:rFonts w:cs="Times New Roman"/>
                <w:bCs/>
                <w:lang w:eastAsia="hu-HU"/>
              </w:rPr>
              <w:t>Nevelő munkát közvetlen segítők belső továbbképzése;</w:t>
            </w:r>
          </w:p>
          <w:p w14:paraId="6CBED928" w14:textId="47B0AFB5" w:rsidR="00161D17" w:rsidRPr="00B0004F" w:rsidRDefault="00161D17" w:rsidP="00161D17">
            <w:pPr>
              <w:widowControl/>
              <w:autoSpaceDE/>
              <w:autoSpaceDN/>
              <w:jc w:val="both"/>
              <w:rPr>
                <w:rFonts w:cs="Times New Roman"/>
                <w:bCs/>
                <w:lang w:eastAsia="hu-HU"/>
              </w:rPr>
            </w:pPr>
            <w:r w:rsidRPr="00B0004F">
              <w:rPr>
                <w:rFonts w:cs="Times New Roman"/>
                <w:bCs/>
                <w:lang w:eastAsia="hu-HU"/>
              </w:rPr>
              <w:t>Nevelőmunka minőségének fejlesztése bemutatók szervezésével,</w:t>
            </w:r>
            <w:r w:rsidR="002A524E">
              <w:rPr>
                <w:rFonts w:cs="Times New Roman"/>
                <w:bCs/>
                <w:lang w:eastAsia="hu-HU"/>
              </w:rPr>
              <w:t xml:space="preserve"> jó gyakorlatok közzétételével;</w:t>
            </w:r>
          </w:p>
        </w:tc>
      </w:tr>
      <w:tr w:rsidR="00161D17" w:rsidRPr="00D75BA2" w14:paraId="1C8F64B1" w14:textId="77777777" w:rsidTr="0094187A">
        <w:tc>
          <w:tcPr>
            <w:tcW w:w="426" w:type="dxa"/>
            <w:shd w:val="clear" w:color="auto" w:fill="FFFF99"/>
          </w:tcPr>
          <w:p w14:paraId="71F043B1" w14:textId="40B25029" w:rsidR="00161D17" w:rsidRDefault="003C3C64" w:rsidP="00161D17">
            <w:pPr>
              <w:widowControl/>
              <w:autoSpaceDE/>
              <w:autoSpaceDN/>
              <w:jc w:val="both"/>
              <w:rPr>
                <w:b/>
                <w:sz w:val="24"/>
                <w:szCs w:val="24"/>
                <w:lang w:eastAsia="hu-HU"/>
              </w:rPr>
            </w:pPr>
            <w:r>
              <w:rPr>
                <w:b/>
                <w:sz w:val="24"/>
                <w:szCs w:val="24"/>
                <w:lang w:eastAsia="hu-HU"/>
              </w:rPr>
              <w:t>2.</w:t>
            </w:r>
          </w:p>
        </w:tc>
        <w:tc>
          <w:tcPr>
            <w:tcW w:w="2410" w:type="dxa"/>
            <w:shd w:val="clear" w:color="auto" w:fill="auto"/>
          </w:tcPr>
          <w:p w14:paraId="4F6BBBD3" w14:textId="77777777" w:rsidR="006400D8" w:rsidRDefault="006400D8" w:rsidP="00161D17">
            <w:pPr>
              <w:widowControl/>
              <w:autoSpaceDE/>
              <w:autoSpaceDN/>
              <w:rPr>
                <w:rFonts w:cs="Times New Roman"/>
                <w:bCs/>
                <w:lang w:eastAsia="hu-HU"/>
              </w:rPr>
            </w:pPr>
          </w:p>
          <w:p w14:paraId="7CCAA94E" w14:textId="77777777" w:rsidR="006400D8" w:rsidRDefault="006400D8" w:rsidP="00161D17">
            <w:pPr>
              <w:widowControl/>
              <w:autoSpaceDE/>
              <w:autoSpaceDN/>
              <w:rPr>
                <w:rFonts w:cs="Times New Roman"/>
                <w:bCs/>
                <w:lang w:eastAsia="hu-HU"/>
              </w:rPr>
            </w:pPr>
          </w:p>
          <w:p w14:paraId="7A11BA44" w14:textId="73116132" w:rsidR="00161D17" w:rsidRPr="00B0004F" w:rsidRDefault="00161D17" w:rsidP="00161D17">
            <w:pPr>
              <w:widowControl/>
              <w:autoSpaceDE/>
              <w:autoSpaceDN/>
              <w:rPr>
                <w:rFonts w:cs="Times New Roman"/>
                <w:bCs/>
                <w:lang w:eastAsia="hu-HU"/>
              </w:rPr>
            </w:pPr>
            <w:r w:rsidRPr="00B0004F">
              <w:rPr>
                <w:rFonts w:cs="Times New Roman"/>
                <w:bCs/>
                <w:lang w:eastAsia="hu-HU"/>
              </w:rPr>
              <w:t>Az ellenőrzés</w:t>
            </w:r>
          </w:p>
          <w:p w14:paraId="1523C6A8" w14:textId="77777777" w:rsidR="00161D17" w:rsidRPr="00B0004F" w:rsidRDefault="00161D17" w:rsidP="00161D17">
            <w:pPr>
              <w:widowControl/>
              <w:autoSpaceDE/>
              <w:autoSpaceDN/>
              <w:rPr>
                <w:rFonts w:cs="Times New Roman"/>
                <w:bCs/>
                <w:lang w:eastAsia="hu-HU"/>
              </w:rPr>
            </w:pPr>
            <w:r w:rsidRPr="00B0004F">
              <w:rPr>
                <w:rFonts w:cs="Times New Roman"/>
                <w:bCs/>
                <w:lang w:eastAsia="hu-HU"/>
              </w:rPr>
              <w:t>hatékonyságának növelése</w:t>
            </w:r>
          </w:p>
          <w:p w14:paraId="2961E419" w14:textId="1888C991" w:rsidR="00161D17" w:rsidRPr="00B0004F" w:rsidRDefault="00161D17" w:rsidP="00161D17">
            <w:pPr>
              <w:widowControl/>
              <w:autoSpaceDE/>
              <w:autoSpaceDN/>
              <w:rPr>
                <w:rFonts w:cs="Times New Roman"/>
                <w:bCs/>
                <w:lang w:eastAsia="hu-HU"/>
              </w:rPr>
            </w:pPr>
            <w:r w:rsidRPr="00B0004F">
              <w:rPr>
                <w:rFonts w:cs="Times New Roman"/>
                <w:bCs/>
                <w:lang w:eastAsia="hu-HU"/>
              </w:rPr>
              <w:t>valamennyi területen</w:t>
            </w:r>
          </w:p>
        </w:tc>
        <w:tc>
          <w:tcPr>
            <w:tcW w:w="2835" w:type="dxa"/>
            <w:shd w:val="clear" w:color="auto" w:fill="auto"/>
          </w:tcPr>
          <w:p w14:paraId="5AC56050" w14:textId="62D27FAD" w:rsidR="00133212" w:rsidRPr="00133212" w:rsidRDefault="00133212" w:rsidP="00161D17">
            <w:pPr>
              <w:widowControl/>
              <w:autoSpaceDE/>
              <w:autoSpaceDN/>
              <w:jc w:val="both"/>
              <w:rPr>
                <w:rFonts w:cs="Times New Roman"/>
                <w:b/>
                <w:lang w:eastAsia="hu-HU"/>
              </w:rPr>
            </w:pPr>
            <w:r w:rsidRPr="00133212">
              <w:rPr>
                <w:rFonts w:cs="Times New Roman"/>
                <w:b/>
                <w:lang w:eastAsia="hu-HU"/>
              </w:rPr>
              <w:t>Cél:</w:t>
            </w:r>
          </w:p>
          <w:p w14:paraId="4E341FD8" w14:textId="77777777" w:rsidR="006400D8" w:rsidRDefault="006400D8" w:rsidP="00161D17">
            <w:pPr>
              <w:widowControl/>
              <w:autoSpaceDE/>
              <w:autoSpaceDN/>
              <w:jc w:val="both"/>
              <w:rPr>
                <w:rFonts w:cs="Times New Roman"/>
                <w:bCs/>
                <w:lang w:eastAsia="hu-HU"/>
              </w:rPr>
            </w:pPr>
          </w:p>
          <w:p w14:paraId="356E62CF" w14:textId="77777777" w:rsidR="006400D8" w:rsidRDefault="006400D8" w:rsidP="00161D17">
            <w:pPr>
              <w:widowControl/>
              <w:autoSpaceDE/>
              <w:autoSpaceDN/>
              <w:jc w:val="both"/>
              <w:rPr>
                <w:rFonts w:cs="Times New Roman"/>
                <w:bCs/>
                <w:lang w:eastAsia="hu-HU"/>
              </w:rPr>
            </w:pPr>
          </w:p>
          <w:p w14:paraId="2B78643B" w14:textId="40B68739" w:rsidR="00161D17" w:rsidRPr="00B0004F" w:rsidRDefault="00161D17" w:rsidP="00161D17">
            <w:pPr>
              <w:widowControl/>
              <w:autoSpaceDE/>
              <w:autoSpaceDN/>
              <w:jc w:val="both"/>
              <w:rPr>
                <w:rFonts w:cs="Times New Roman"/>
                <w:bCs/>
                <w:lang w:eastAsia="hu-HU"/>
              </w:rPr>
            </w:pPr>
            <w:r w:rsidRPr="00B0004F">
              <w:rPr>
                <w:rFonts w:cs="Times New Roman"/>
                <w:bCs/>
                <w:lang w:eastAsia="hu-HU"/>
              </w:rPr>
              <w:t>Folyamatos hatékonyság növelése.</w:t>
            </w:r>
          </w:p>
        </w:tc>
        <w:tc>
          <w:tcPr>
            <w:tcW w:w="4253" w:type="dxa"/>
            <w:shd w:val="clear" w:color="auto" w:fill="auto"/>
          </w:tcPr>
          <w:p w14:paraId="7E5880AD" w14:textId="51AA822B" w:rsidR="00133212" w:rsidRPr="00133212" w:rsidRDefault="00133212" w:rsidP="00161D17">
            <w:pPr>
              <w:widowControl/>
              <w:autoSpaceDE/>
              <w:autoSpaceDN/>
              <w:jc w:val="both"/>
              <w:rPr>
                <w:rFonts w:cs="Times New Roman"/>
                <w:b/>
                <w:lang w:eastAsia="hu-HU"/>
              </w:rPr>
            </w:pPr>
            <w:r w:rsidRPr="00133212">
              <w:rPr>
                <w:rFonts w:cs="Times New Roman"/>
                <w:b/>
                <w:lang w:eastAsia="hu-HU"/>
              </w:rPr>
              <w:t>Feladat:</w:t>
            </w:r>
          </w:p>
          <w:p w14:paraId="4548C1F7" w14:textId="407908EF"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 belső ellenőrzéssel kapcsolatos eredmények értékelése.</w:t>
            </w:r>
          </w:p>
          <w:p w14:paraId="432965D4" w14:textId="6575956E"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 belső ellenőrzések szempontjának felülvizsgálata, koherensé tétele a pedagógus kompetencia terület</w:t>
            </w:r>
            <w:r w:rsidR="003C3C64">
              <w:rPr>
                <w:rFonts w:cs="Times New Roman"/>
                <w:bCs/>
                <w:lang w:eastAsia="hu-HU"/>
              </w:rPr>
              <w:t>ekkel.</w:t>
            </w:r>
          </w:p>
          <w:p w14:paraId="47F852DB" w14:textId="2FE1220C" w:rsidR="00161D17" w:rsidRPr="00B0004F" w:rsidRDefault="00161D17" w:rsidP="00161D17">
            <w:pPr>
              <w:widowControl/>
              <w:autoSpaceDE/>
              <w:autoSpaceDN/>
              <w:jc w:val="both"/>
              <w:rPr>
                <w:rFonts w:cs="Times New Roman"/>
                <w:bCs/>
                <w:lang w:eastAsia="hu-HU"/>
              </w:rPr>
            </w:pPr>
            <w:r w:rsidRPr="00B0004F">
              <w:rPr>
                <w:rFonts w:cs="Times New Roman"/>
                <w:bCs/>
                <w:lang w:eastAsia="hu-HU"/>
              </w:rPr>
              <w:t>A hibák és hiányosságok feltárása, a pedagógusok és a</w:t>
            </w:r>
            <w:r w:rsidR="003C3C64">
              <w:rPr>
                <w:rFonts w:cs="Times New Roman"/>
                <w:bCs/>
                <w:lang w:eastAsia="hu-HU"/>
              </w:rPr>
              <w:t xml:space="preserve"> NOKS-os </w:t>
            </w:r>
            <w:r w:rsidRPr="00B0004F">
              <w:rPr>
                <w:rFonts w:cs="Times New Roman"/>
                <w:bCs/>
                <w:lang w:eastAsia="hu-HU"/>
              </w:rPr>
              <w:t>munkakörben foglalkoztatottak ösztönzése ezek kijavítására,</w:t>
            </w:r>
            <w:r w:rsidR="003C3C64">
              <w:rPr>
                <w:rFonts w:cs="Times New Roman"/>
                <w:bCs/>
                <w:lang w:eastAsia="hu-HU"/>
              </w:rPr>
              <w:t xml:space="preserve"> </w:t>
            </w:r>
            <w:r w:rsidRPr="00B0004F">
              <w:rPr>
                <w:rFonts w:cs="Times New Roman"/>
                <w:bCs/>
                <w:lang w:eastAsia="hu-HU"/>
              </w:rPr>
              <w:t>megszüntetésére, a nevelő-fejlesztő munka hatékonyságának</w:t>
            </w:r>
            <w:r w:rsidR="003C3C64">
              <w:rPr>
                <w:rFonts w:cs="Times New Roman"/>
                <w:bCs/>
                <w:lang w:eastAsia="hu-HU"/>
              </w:rPr>
              <w:t xml:space="preserve"> </w:t>
            </w:r>
            <w:r w:rsidRPr="00B0004F">
              <w:rPr>
                <w:rFonts w:cs="Times New Roman"/>
                <w:bCs/>
                <w:lang w:eastAsia="hu-HU"/>
              </w:rPr>
              <w:t>növelése érdekében.</w:t>
            </w:r>
          </w:p>
        </w:tc>
      </w:tr>
      <w:tr w:rsidR="003C3C64" w:rsidRPr="00D75BA2" w14:paraId="5FC54D3F" w14:textId="77777777" w:rsidTr="0094187A">
        <w:tc>
          <w:tcPr>
            <w:tcW w:w="426" w:type="dxa"/>
            <w:shd w:val="clear" w:color="auto" w:fill="FFFF99"/>
          </w:tcPr>
          <w:p w14:paraId="55FADAAC" w14:textId="1491F39C" w:rsidR="003C3C64" w:rsidRDefault="003C3C64" w:rsidP="00161D17">
            <w:pPr>
              <w:widowControl/>
              <w:autoSpaceDE/>
              <w:autoSpaceDN/>
              <w:jc w:val="both"/>
              <w:rPr>
                <w:b/>
                <w:sz w:val="24"/>
                <w:szCs w:val="24"/>
                <w:lang w:eastAsia="hu-HU"/>
              </w:rPr>
            </w:pPr>
            <w:r>
              <w:rPr>
                <w:b/>
                <w:sz w:val="24"/>
                <w:szCs w:val="24"/>
                <w:lang w:eastAsia="hu-HU"/>
              </w:rPr>
              <w:t>3.</w:t>
            </w:r>
          </w:p>
        </w:tc>
        <w:tc>
          <w:tcPr>
            <w:tcW w:w="2410" w:type="dxa"/>
            <w:shd w:val="clear" w:color="auto" w:fill="auto"/>
          </w:tcPr>
          <w:p w14:paraId="0C962C63" w14:textId="77777777" w:rsidR="006400D8" w:rsidRDefault="006400D8" w:rsidP="00161D17">
            <w:pPr>
              <w:widowControl/>
              <w:autoSpaceDE/>
              <w:autoSpaceDN/>
              <w:rPr>
                <w:rFonts w:cs="Times New Roman"/>
                <w:bCs/>
                <w:lang w:eastAsia="hu-HU"/>
              </w:rPr>
            </w:pPr>
          </w:p>
          <w:p w14:paraId="1F0FAF45" w14:textId="77777777" w:rsidR="006400D8" w:rsidRDefault="006400D8" w:rsidP="00161D17">
            <w:pPr>
              <w:widowControl/>
              <w:autoSpaceDE/>
              <w:autoSpaceDN/>
              <w:rPr>
                <w:rFonts w:cs="Times New Roman"/>
                <w:bCs/>
                <w:lang w:eastAsia="hu-HU"/>
              </w:rPr>
            </w:pPr>
          </w:p>
          <w:p w14:paraId="6634F287" w14:textId="77777777" w:rsidR="006400D8" w:rsidRDefault="006400D8" w:rsidP="00161D17">
            <w:pPr>
              <w:widowControl/>
              <w:autoSpaceDE/>
              <w:autoSpaceDN/>
              <w:rPr>
                <w:rFonts w:cs="Times New Roman"/>
                <w:bCs/>
                <w:lang w:eastAsia="hu-HU"/>
              </w:rPr>
            </w:pPr>
          </w:p>
          <w:p w14:paraId="13A3E356" w14:textId="37C39B98" w:rsidR="003C3C64" w:rsidRPr="00B0004F" w:rsidRDefault="00133212" w:rsidP="00161D17">
            <w:pPr>
              <w:widowControl/>
              <w:autoSpaceDE/>
              <w:autoSpaceDN/>
              <w:rPr>
                <w:rFonts w:cs="Times New Roman"/>
                <w:bCs/>
                <w:lang w:eastAsia="hu-HU"/>
              </w:rPr>
            </w:pPr>
            <w:r>
              <w:rPr>
                <w:rFonts w:cs="Times New Roman"/>
                <w:bCs/>
                <w:lang w:eastAsia="hu-HU"/>
              </w:rPr>
              <w:t>Az új „Státusztörvény” tartalmi előírásainak jogszerű alkalmazása.</w:t>
            </w:r>
          </w:p>
        </w:tc>
        <w:tc>
          <w:tcPr>
            <w:tcW w:w="2835" w:type="dxa"/>
            <w:shd w:val="clear" w:color="auto" w:fill="auto"/>
          </w:tcPr>
          <w:p w14:paraId="29BFC76A" w14:textId="77777777" w:rsidR="002D4799" w:rsidRDefault="002D4799" w:rsidP="00161D17">
            <w:pPr>
              <w:widowControl/>
              <w:autoSpaceDE/>
              <w:autoSpaceDN/>
              <w:jc w:val="both"/>
              <w:rPr>
                <w:rFonts w:cs="Times New Roman"/>
                <w:b/>
                <w:lang w:eastAsia="hu-HU"/>
              </w:rPr>
            </w:pPr>
          </w:p>
          <w:p w14:paraId="2190A90C" w14:textId="7CA38F5C" w:rsidR="003C3C64" w:rsidRPr="00133212" w:rsidRDefault="00133212" w:rsidP="00161D17">
            <w:pPr>
              <w:widowControl/>
              <w:autoSpaceDE/>
              <w:autoSpaceDN/>
              <w:jc w:val="both"/>
              <w:rPr>
                <w:rFonts w:cs="Times New Roman"/>
                <w:b/>
                <w:lang w:eastAsia="hu-HU"/>
              </w:rPr>
            </w:pPr>
            <w:r w:rsidRPr="00133212">
              <w:rPr>
                <w:rFonts w:cs="Times New Roman"/>
                <w:b/>
                <w:lang w:eastAsia="hu-HU"/>
              </w:rPr>
              <w:t xml:space="preserve">Cél: </w:t>
            </w:r>
          </w:p>
          <w:p w14:paraId="47E4C20B" w14:textId="77777777" w:rsidR="006400D8" w:rsidRDefault="006400D8" w:rsidP="00133212">
            <w:pPr>
              <w:widowControl/>
              <w:autoSpaceDE/>
              <w:autoSpaceDN/>
              <w:jc w:val="both"/>
              <w:rPr>
                <w:bCs/>
                <w:lang w:eastAsia="hu-HU"/>
              </w:rPr>
            </w:pPr>
          </w:p>
          <w:p w14:paraId="2A3E171F" w14:textId="77777777" w:rsidR="006400D8" w:rsidRDefault="006400D8" w:rsidP="00133212">
            <w:pPr>
              <w:widowControl/>
              <w:autoSpaceDE/>
              <w:autoSpaceDN/>
              <w:jc w:val="both"/>
              <w:rPr>
                <w:bCs/>
                <w:lang w:eastAsia="hu-HU"/>
              </w:rPr>
            </w:pPr>
          </w:p>
          <w:p w14:paraId="2EC8B3C9" w14:textId="77777777" w:rsidR="00133212" w:rsidRDefault="00133212" w:rsidP="00133212">
            <w:pPr>
              <w:widowControl/>
              <w:autoSpaceDE/>
              <w:autoSpaceDN/>
              <w:jc w:val="both"/>
              <w:rPr>
                <w:bCs/>
                <w:lang w:eastAsia="hu-HU"/>
              </w:rPr>
            </w:pPr>
            <w:r>
              <w:rPr>
                <w:bCs/>
                <w:lang w:eastAsia="hu-HU"/>
              </w:rPr>
              <w:t>A</w:t>
            </w:r>
            <w:r w:rsidRPr="00133212">
              <w:rPr>
                <w:bCs/>
                <w:lang w:eastAsia="hu-HU"/>
              </w:rPr>
              <w:t>z új rendeletek betartása, betartatása</w:t>
            </w:r>
          </w:p>
          <w:p w14:paraId="11550E78" w14:textId="5435929B" w:rsidR="001B4373" w:rsidRPr="00133212" w:rsidRDefault="001B4373" w:rsidP="00133212">
            <w:pPr>
              <w:widowControl/>
              <w:autoSpaceDE/>
              <w:autoSpaceDN/>
              <w:jc w:val="both"/>
              <w:rPr>
                <w:rFonts w:cs="Times New Roman"/>
                <w:bCs/>
                <w:lang w:eastAsia="hu-HU"/>
              </w:rPr>
            </w:pPr>
            <w:r>
              <w:rPr>
                <w:bCs/>
                <w:lang w:eastAsia="hu-HU"/>
              </w:rPr>
              <w:t>Teljesítményértékelési rendszer kidolgozása a differenciálás lehetőségének biztosítása érdekében.</w:t>
            </w:r>
          </w:p>
        </w:tc>
        <w:tc>
          <w:tcPr>
            <w:tcW w:w="4253" w:type="dxa"/>
            <w:shd w:val="clear" w:color="auto" w:fill="auto"/>
          </w:tcPr>
          <w:p w14:paraId="22FE3934" w14:textId="77777777" w:rsidR="003C3C64" w:rsidRPr="00133212" w:rsidRDefault="00133212" w:rsidP="00161D17">
            <w:pPr>
              <w:widowControl/>
              <w:autoSpaceDE/>
              <w:autoSpaceDN/>
              <w:jc w:val="both"/>
              <w:rPr>
                <w:rFonts w:cs="Times New Roman"/>
                <w:b/>
                <w:lang w:eastAsia="hu-HU"/>
              </w:rPr>
            </w:pPr>
            <w:r w:rsidRPr="00133212">
              <w:rPr>
                <w:rFonts w:cs="Times New Roman"/>
                <w:b/>
                <w:lang w:eastAsia="hu-HU"/>
              </w:rPr>
              <w:t>Feladat:</w:t>
            </w:r>
          </w:p>
          <w:p w14:paraId="61DC2983" w14:textId="63A0BE02" w:rsidR="00133212" w:rsidRDefault="00133212" w:rsidP="00161D17">
            <w:pPr>
              <w:widowControl/>
              <w:autoSpaceDE/>
              <w:autoSpaceDN/>
              <w:jc w:val="both"/>
              <w:rPr>
                <w:rFonts w:cs="Times New Roman"/>
                <w:bCs/>
                <w:lang w:eastAsia="hu-HU"/>
              </w:rPr>
            </w:pPr>
            <w:r>
              <w:rPr>
                <w:rFonts w:cs="Times New Roman"/>
                <w:bCs/>
                <w:lang w:eastAsia="hu-HU"/>
              </w:rPr>
              <w:t xml:space="preserve">Az </w:t>
            </w:r>
            <w:r w:rsidRPr="00133212">
              <w:rPr>
                <w:rFonts w:cs="Times New Roman"/>
                <w:bCs/>
                <w:lang w:eastAsia="hu-HU"/>
              </w:rPr>
              <w:t>alkalmazotti közösség tájékoztatása</w:t>
            </w:r>
            <w:r>
              <w:rPr>
                <w:rFonts w:cs="Times New Roman"/>
                <w:bCs/>
                <w:lang w:eastAsia="hu-HU"/>
              </w:rPr>
              <w:t>, a törvényi változásokról.</w:t>
            </w:r>
          </w:p>
          <w:p w14:paraId="0603D12D" w14:textId="26A2759A" w:rsidR="0063271F" w:rsidRDefault="0063271F" w:rsidP="00161D17">
            <w:pPr>
              <w:widowControl/>
              <w:autoSpaceDE/>
              <w:autoSpaceDN/>
              <w:jc w:val="both"/>
              <w:rPr>
                <w:rFonts w:cs="Times New Roman"/>
                <w:bCs/>
                <w:lang w:eastAsia="hu-HU"/>
              </w:rPr>
            </w:pPr>
            <w:r>
              <w:rPr>
                <w:rFonts w:cs="Times New Roman"/>
                <w:bCs/>
                <w:lang w:eastAsia="hu-HU"/>
              </w:rPr>
              <w:t>Nyilatkozatok begyűjtése arról, hogy a jelenlegi munkavállaló a közalkalmazotti státusz megszűnésével elfogadja/nem fogadja el az új jogállást.</w:t>
            </w:r>
          </w:p>
          <w:p w14:paraId="4DB52AAF" w14:textId="72E88515" w:rsidR="00133212" w:rsidRDefault="00133212" w:rsidP="00161D17">
            <w:pPr>
              <w:widowControl/>
              <w:autoSpaceDE/>
              <w:autoSpaceDN/>
              <w:jc w:val="both"/>
              <w:rPr>
                <w:rFonts w:cs="Times New Roman"/>
                <w:bCs/>
                <w:lang w:eastAsia="hu-HU"/>
              </w:rPr>
            </w:pPr>
            <w:r>
              <w:rPr>
                <w:rFonts w:cs="Times New Roman"/>
                <w:bCs/>
                <w:lang w:eastAsia="hu-HU"/>
              </w:rPr>
              <w:t>Az új köznevelési alkalmazotti</w:t>
            </w:r>
            <w:r w:rsidR="0063271F">
              <w:rPr>
                <w:rFonts w:cs="Times New Roman"/>
                <w:bCs/>
                <w:lang w:eastAsia="hu-HU"/>
              </w:rPr>
              <w:t xml:space="preserve"> jogviszonyban állók szerződés</w:t>
            </w:r>
            <w:r w:rsidR="00F05892">
              <w:rPr>
                <w:rFonts w:cs="Times New Roman"/>
                <w:bCs/>
                <w:lang w:eastAsia="hu-HU"/>
              </w:rPr>
              <w:t xml:space="preserve">ek </w:t>
            </w:r>
            <w:r w:rsidR="0063271F">
              <w:rPr>
                <w:rFonts w:cs="Times New Roman"/>
                <w:bCs/>
                <w:lang w:eastAsia="hu-HU"/>
              </w:rPr>
              <w:t>módosításainak kivitelezése.</w:t>
            </w:r>
          </w:p>
          <w:p w14:paraId="6485BA8E" w14:textId="427CD4EA" w:rsidR="0063271F" w:rsidRDefault="0063271F" w:rsidP="00161D17">
            <w:pPr>
              <w:widowControl/>
              <w:autoSpaceDE/>
              <w:autoSpaceDN/>
              <w:jc w:val="both"/>
              <w:rPr>
                <w:rFonts w:cs="Times New Roman"/>
                <w:bCs/>
                <w:lang w:eastAsia="hu-HU"/>
              </w:rPr>
            </w:pPr>
            <w:r>
              <w:rPr>
                <w:rFonts w:cs="Times New Roman"/>
                <w:bCs/>
                <w:lang w:eastAsia="hu-HU"/>
              </w:rPr>
              <w:lastRenderedPageBreak/>
              <w:t>Teljesítményértékelési rendszer kidolgozása.</w:t>
            </w:r>
          </w:p>
          <w:p w14:paraId="2133C85E" w14:textId="58B3097E" w:rsidR="0063271F" w:rsidRDefault="0063271F" w:rsidP="00161D17">
            <w:pPr>
              <w:widowControl/>
              <w:autoSpaceDE/>
              <w:autoSpaceDN/>
              <w:jc w:val="both"/>
              <w:rPr>
                <w:rFonts w:cs="Times New Roman"/>
                <w:bCs/>
                <w:lang w:eastAsia="hu-HU"/>
              </w:rPr>
            </w:pPr>
            <w:r>
              <w:rPr>
                <w:rFonts w:cs="Times New Roman"/>
                <w:bCs/>
                <w:lang w:eastAsia="hu-HU"/>
              </w:rPr>
              <w:t>Munkabérek módosítása.</w:t>
            </w:r>
          </w:p>
          <w:p w14:paraId="382DCFF8" w14:textId="4AB15340" w:rsidR="0063271F" w:rsidRDefault="0063271F" w:rsidP="00161D17">
            <w:pPr>
              <w:widowControl/>
              <w:autoSpaceDE/>
              <w:autoSpaceDN/>
              <w:jc w:val="both"/>
              <w:rPr>
                <w:rFonts w:cs="Times New Roman"/>
                <w:bCs/>
                <w:lang w:eastAsia="hu-HU"/>
              </w:rPr>
            </w:pPr>
            <w:r>
              <w:rPr>
                <w:rFonts w:cs="Times New Roman"/>
                <w:bCs/>
                <w:lang w:eastAsia="hu-HU"/>
              </w:rPr>
              <w:t>Tájékoztatás a Nemzeti Pedagógus Kari Tagságról</w:t>
            </w:r>
            <w:r w:rsidR="007E64CE">
              <w:rPr>
                <w:rFonts w:cs="Times New Roman"/>
                <w:bCs/>
                <w:lang w:eastAsia="hu-HU"/>
              </w:rPr>
              <w:t>.</w:t>
            </w:r>
          </w:p>
          <w:p w14:paraId="2CFA8BAF" w14:textId="0ADEE584" w:rsidR="0063271F" w:rsidRDefault="0063271F" w:rsidP="00161D17">
            <w:pPr>
              <w:widowControl/>
              <w:autoSpaceDE/>
              <w:autoSpaceDN/>
              <w:jc w:val="both"/>
              <w:rPr>
                <w:rFonts w:cs="Times New Roman"/>
                <w:bCs/>
                <w:lang w:eastAsia="hu-HU"/>
              </w:rPr>
            </w:pPr>
            <w:r>
              <w:rPr>
                <w:rFonts w:cs="Times New Roman"/>
                <w:bCs/>
                <w:lang w:eastAsia="hu-HU"/>
              </w:rPr>
              <w:t>Tájékoztatás az új jogokról-kötelességekről.</w:t>
            </w:r>
          </w:p>
          <w:p w14:paraId="0718DC3A" w14:textId="672A4957" w:rsidR="00133212" w:rsidRPr="00B0004F" w:rsidRDefault="00F05892" w:rsidP="00161D17">
            <w:pPr>
              <w:widowControl/>
              <w:autoSpaceDE/>
              <w:autoSpaceDN/>
              <w:jc w:val="both"/>
              <w:rPr>
                <w:rFonts w:cs="Times New Roman"/>
                <w:bCs/>
                <w:lang w:eastAsia="hu-HU"/>
              </w:rPr>
            </w:pPr>
            <w:r>
              <w:rPr>
                <w:rFonts w:cs="Times New Roman"/>
                <w:bCs/>
                <w:lang w:eastAsia="hu-HU"/>
              </w:rPr>
              <w:t>stb.</w:t>
            </w:r>
          </w:p>
        </w:tc>
      </w:tr>
      <w:tr w:rsidR="00F05892" w:rsidRPr="00D75BA2" w14:paraId="512C9E30" w14:textId="77777777" w:rsidTr="0094187A">
        <w:tc>
          <w:tcPr>
            <w:tcW w:w="426" w:type="dxa"/>
            <w:shd w:val="clear" w:color="auto" w:fill="FFFF99"/>
          </w:tcPr>
          <w:p w14:paraId="219C91E1" w14:textId="7822D44F" w:rsidR="00F05892" w:rsidRDefault="00F05892" w:rsidP="00161D17">
            <w:pPr>
              <w:widowControl/>
              <w:autoSpaceDE/>
              <w:autoSpaceDN/>
              <w:jc w:val="both"/>
              <w:rPr>
                <w:b/>
                <w:sz w:val="24"/>
                <w:szCs w:val="24"/>
                <w:lang w:eastAsia="hu-HU"/>
              </w:rPr>
            </w:pPr>
            <w:r>
              <w:rPr>
                <w:b/>
                <w:sz w:val="24"/>
                <w:szCs w:val="24"/>
                <w:lang w:eastAsia="hu-HU"/>
              </w:rPr>
              <w:lastRenderedPageBreak/>
              <w:t>4.</w:t>
            </w:r>
          </w:p>
        </w:tc>
        <w:tc>
          <w:tcPr>
            <w:tcW w:w="2410" w:type="dxa"/>
            <w:shd w:val="clear" w:color="auto" w:fill="auto"/>
          </w:tcPr>
          <w:p w14:paraId="33826ECF" w14:textId="77777777" w:rsidR="006400D8" w:rsidRDefault="006400D8" w:rsidP="00161D17">
            <w:pPr>
              <w:widowControl/>
              <w:autoSpaceDE/>
              <w:autoSpaceDN/>
              <w:rPr>
                <w:rFonts w:cs="Times New Roman"/>
                <w:bCs/>
                <w:lang w:eastAsia="hu-HU"/>
              </w:rPr>
            </w:pPr>
          </w:p>
          <w:p w14:paraId="0E953657" w14:textId="2B09D6CE" w:rsidR="00F05892" w:rsidRDefault="00F05892" w:rsidP="00161D17">
            <w:pPr>
              <w:widowControl/>
              <w:autoSpaceDE/>
              <w:autoSpaceDN/>
              <w:rPr>
                <w:rFonts w:cs="Times New Roman"/>
                <w:bCs/>
                <w:lang w:eastAsia="hu-HU"/>
              </w:rPr>
            </w:pPr>
            <w:r>
              <w:rPr>
                <w:rFonts w:cs="Times New Roman"/>
                <w:bCs/>
                <w:lang w:eastAsia="hu-HU"/>
              </w:rPr>
              <w:t>Eszközbeszerzések</w:t>
            </w:r>
          </w:p>
        </w:tc>
        <w:tc>
          <w:tcPr>
            <w:tcW w:w="2835" w:type="dxa"/>
            <w:shd w:val="clear" w:color="auto" w:fill="auto"/>
          </w:tcPr>
          <w:p w14:paraId="401AAD37" w14:textId="77777777" w:rsidR="00F05892" w:rsidRDefault="0048493A" w:rsidP="00161D17">
            <w:pPr>
              <w:widowControl/>
              <w:autoSpaceDE/>
              <w:autoSpaceDN/>
              <w:jc w:val="both"/>
              <w:rPr>
                <w:rFonts w:cs="Times New Roman"/>
                <w:b/>
                <w:lang w:eastAsia="hu-HU"/>
              </w:rPr>
            </w:pPr>
            <w:r>
              <w:rPr>
                <w:rFonts w:cs="Times New Roman"/>
                <w:b/>
                <w:lang w:eastAsia="hu-HU"/>
              </w:rPr>
              <w:t xml:space="preserve">Cél: </w:t>
            </w:r>
          </w:p>
          <w:p w14:paraId="4F3774DC" w14:textId="77777777" w:rsidR="0048493A" w:rsidRDefault="0048493A" w:rsidP="00161D17">
            <w:pPr>
              <w:widowControl/>
              <w:autoSpaceDE/>
              <w:autoSpaceDN/>
              <w:jc w:val="both"/>
              <w:rPr>
                <w:rFonts w:cs="Times New Roman"/>
                <w:bCs/>
                <w:lang w:eastAsia="hu-HU"/>
              </w:rPr>
            </w:pPr>
            <w:r w:rsidRPr="0048493A">
              <w:rPr>
                <w:rFonts w:cs="Times New Roman"/>
                <w:bCs/>
                <w:lang w:eastAsia="hu-HU"/>
              </w:rPr>
              <w:t>A meglévő eszközpark fejlesztése</w:t>
            </w:r>
            <w:r>
              <w:rPr>
                <w:rFonts w:cs="Times New Roman"/>
                <w:bCs/>
                <w:lang w:eastAsia="hu-HU"/>
              </w:rPr>
              <w:t>.</w:t>
            </w:r>
          </w:p>
          <w:p w14:paraId="0D5253AB" w14:textId="2D30C3C3" w:rsidR="0048493A" w:rsidRPr="0048493A" w:rsidRDefault="0048493A" w:rsidP="00161D17">
            <w:pPr>
              <w:widowControl/>
              <w:autoSpaceDE/>
              <w:autoSpaceDN/>
              <w:jc w:val="both"/>
              <w:rPr>
                <w:rFonts w:cs="Times New Roman"/>
                <w:bCs/>
                <w:lang w:eastAsia="hu-HU"/>
              </w:rPr>
            </w:pPr>
            <w:r>
              <w:rPr>
                <w:rFonts w:cs="Times New Roman"/>
                <w:bCs/>
                <w:lang w:eastAsia="hu-HU"/>
              </w:rPr>
              <w:t>Az elavult eszközök cseréje.</w:t>
            </w:r>
          </w:p>
        </w:tc>
        <w:tc>
          <w:tcPr>
            <w:tcW w:w="4253" w:type="dxa"/>
            <w:shd w:val="clear" w:color="auto" w:fill="auto"/>
          </w:tcPr>
          <w:p w14:paraId="3913074F" w14:textId="77777777" w:rsidR="0048493A" w:rsidRDefault="0048493A" w:rsidP="00161D17">
            <w:pPr>
              <w:widowControl/>
              <w:autoSpaceDE/>
              <w:autoSpaceDN/>
              <w:jc w:val="both"/>
              <w:rPr>
                <w:rFonts w:cs="Times New Roman"/>
                <w:b/>
                <w:lang w:eastAsia="hu-HU"/>
              </w:rPr>
            </w:pPr>
            <w:r>
              <w:rPr>
                <w:rFonts w:cs="Times New Roman"/>
                <w:b/>
                <w:lang w:eastAsia="hu-HU"/>
              </w:rPr>
              <w:t>Feladat:</w:t>
            </w:r>
          </w:p>
          <w:p w14:paraId="2A60731B" w14:textId="7D3E64EA" w:rsidR="0048493A" w:rsidRPr="0048493A" w:rsidRDefault="0048493A" w:rsidP="00161D17">
            <w:pPr>
              <w:widowControl/>
              <w:autoSpaceDE/>
              <w:autoSpaceDN/>
              <w:jc w:val="both"/>
              <w:rPr>
                <w:rFonts w:cs="Times New Roman"/>
                <w:bCs/>
                <w:lang w:eastAsia="hu-HU"/>
              </w:rPr>
            </w:pPr>
            <w:r w:rsidRPr="0048493A">
              <w:rPr>
                <w:rFonts w:cs="Times New Roman"/>
                <w:bCs/>
                <w:lang w:eastAsia="hu-HU"/>
              </w:rPr>
              <w:t>A hivatalos eszközjegyzék évenkénti ellenőrzése után</w:t>
            </w:r>
            <w:r>
              <w:rPr>
                <w:rFonts w:cs="Times New Roman"/>
                <w:bCs/>
                <w:lang w:eastAsia="hu-HU"/>
              </w:rPr>
              <w:t xml:space="preserve">, </w:t>
            </w:r>
            <w:r w:rsidRPr="0048493A">
              <w:rPr>
                <w:rFonts w:cs="Times New Roman"/>
                <w:bCs/>
                <w:lang w:eastAsia="hu-HU"/>
              </w:rPr>
              <w:t>hiányok felmérés</w:t>
            </w:r>
            <w:r>
              <w:rPr>
                <w:rFonts w:cs="Times New Roman"/>
                <w:bCs/>
                <w:lang w:eastAsia="hu-HU"/>
              </w:rPr>
              <w:t>e majd ezt</w:t>
            </w:r>
            <w:r w:rsidRPr="0048493A">
              <w:rPr>
                <w:rFonts w:cs="Times New Roman"/>
                <w:bCs/>
                <w:lang w:eastAsia="hu-HU"/>
              </w:rPr>
              <w:t xml:space="preserve"> követően</w:t>
            </w:r>
            <w:r>
              <w:rPr>
                <w:rFonts w:cs="Times New Roman"/>
                <w:bCs/>
                <w:lang w:eastAsia="hu-HU"/>
              </w:rPr>
              <w:t>,</w:t>
            </w:r>
            <w:r w:rsidRPr="0048493A">
              <w:rPr>
                <w:rFonts w:cs="Times New Roman"/>
                <w:bCs/>
                <w:lang w:eastAsia="hu-HU"/>
              </w:rPr>
              <w:t xml:space="preserve"> azok pótlása.</w:t>
            </w:r>
          </w:p>
        </w:tc>
      </w:tr>
      <w:tr w:rsidR="0048493A" w:rsidRPr="00D75BA2" w14:paraId="71103ECC" w14:textId="77777777" w:rsidTr="0094187A">
        <w:tc>
          <w:tcPr>
            <w:tcW w:w="426" w:type="dxa"/>
            <w:shd w:val="clear" w:color="auto" w:fill="FFFF99"/>
          </w:tcPr>
          <w:p w14:paraId="24448E80" w14:textId="76BDCB34" w:rsidR="0048493A" w:rsidRDefault="0048493A" w:rsidP="00161D17">
            <w:pPr>
              <w:widowControl/>
              <w:autoSpaceDE/>
              <w:autoSpaceDN/>
              <w:jc w:val="both"/>
              <w:rPr>
                <w:b/>
                <w:sz w:val="24"/>
                <w:szCs w:val="24"/>
                <w:lang w:eastAsia="hu-HU"/>
              </w:rPr>
            </w:pPr>
            <w:r>
              <w:rPr>
                <w:b/>
                <w:sz w:val="24"/>
                <w:szCs w:val="24"/>
                <w:lang w:eastAsia="hu-HU"/>
              </w:rPr>
              <w:t>5.</w:t>
            </w:r>
          </w:p>
        </w:tc>
        <w:tc>
          <w:tcPr>
            <w:tcW w:w="2410" w:type="dxa"/>
            <w:shd w:val="clear" w:color="auto" w:fill="auto"/>
          </w:tcPr>
          <w:p w14:paraId="093C522C" w14:textId="77777777" w:rsidR="0048493A" w:rsidRDefault="0048493A" w:rsidP="00161D17">
            <w:pPr>
              <w:widowControl/>
              <w:autoSpaceDE/>
              <w:autoSpaceDN/>
              <w:rPr>
                <w:rFonts w:cs="Times New Roman"/>
                <w:bCs/>
                <w:lang w:eastAsia="hu-HU"/>
              </w:rPr>
            </w:pPr>
            <w:r>
              <w:rPr>
                <w:rFonts w:cs="Times New Roman"/>
                <w:bCs/>
                <w:lang w:eastAsia="hu-HU"/>
              </w:rPr>
              <w:t xml:space="preserve">Felkészülés a Hatósági ellenőrzésekre. </w:t>
            </w:r>
          </w:p>
          <w:p w14:paraId="751B822A" w14:textId="3FF3D1CA" w:rsidR="0048493A" w:rsidRDefault="0048493A" w:rsidP="00161D17">
            <w:pPr>
              <w:widowControl/>
              <w:autoSpaceDE/>
              <w:autoSpaceDN/>
              <w:rPr>
                <w:rFonts w:cs="Times New Roman"/>
                <w:bCs/>
                <w:lang w:eastAsia="hu-HU"/>
              </w:rPr>
            </w:pPr>
            <w:r>
              <w:rPr>
                <w:rFonts w:cs="Times New Roman"/>
                <w:bCs/>
                <w:lang w:eastAsia="hu-HU"/>
              </w:rPr>
              <w:t xml:space="preserve">(Nébih; Kormányhivatal, MÁK; Népegészségügy </w:t>
            </w:r>
            <w:r w:rsidR="00D166DB">
              <w:rPr>
                <w:rFonts w:cs="Times New Roman"/>
                <w:bCs/>
                <w:lang w:eastAsia="hu-HU"/>
              </w:rPr>
              <w:t>stb.</w:t>
            </w:r>
            <w:r>
              <w:rPr>
                <w:rFonts w:cs="Times New Roman"/>
                <w:bCs/>
                <w:lang w:eastAsia="hu-HU"/>
              </w:rPr>
              <w:t>)</w:t>
            </w:r>
          </w:p>
        </w:tc>
        <w:tc>
          <w:tcPr>
            <w:tcW w:w="2835" w:type="dxa"/>
            <w:shd w:val="clear" w:color="auto" w:fill="auto"/>
          </w:tcPr>
          <w:p w14:paraId="64092A69" w14:textId="77777777" w:rsidR="002D4799" w:rsidRDefault="002D4799" w:rsidP="00161D17">
            <w:pPr>
              <w:widowControl/>
              <w:autoSpaceDE/>
              <w:autoSpaceDN/>
              <w:jc w:val="both"/>
              <w:rPr>
                <w:rFonts w:cs="Times New Roman"/>
                <w:b/>
                <w:lang w:eastAsia="hu-HU"/>
              </w:rPr>
            </w:pPr>
          </w:p>
          <w:p w14:paraId="26901D3D" w14:textId="23E00414" w:rsidR="0048493A" w:rsidRDefault="0048493A" w:rsidP="00161D17">
            <w:pPr>
              <w:widowControl/>
              <w:autoSpaceDE/>
              <w:autoSpaceDN/>
              <w:jc w:val="both"/>
              <w:rPr>
                <w:rFonts w:cs="Times New Roman"/>
                <w:b/>
                <w:lang w:eastAsia="hu-HU"/>
              </w:rPr>
            </w:pPr>
            <w:r>
              <w:rPr>
                <w:rFonts w:cs="Times New Roman"/>
                <w:b/>
                <w:lang w:eastAsia="hu-HU"/>
              </w:rPr>
              <w:t>Cél:</w:t>
            </w:r>
          </w:p>
          <w:p w14:paraId="3B5D71E8" w14:textId="7B9400DD" w:rsidR="0048493A" w:rsidRPr="0048493A" w:rsidRDefault="0048493A" w:rsidP="00161D17">
            <w:pPr>
              <w:widowControl/>
              <w:autoSpaceDE/>
              <w:autoSpaceDN/>
              <w:jc w:val="both"/>
              <w:rPr>
                <w:rFonts w:cs="Times New Roman"/>
                <w:bCs/>
                <w:lang w:eastAsia="hu-HU"/>
              </w:rPr>
            </w:pPr>
            <w:r>
              <w:rPr>
                <w:rFonts w:cs="Times New Roman"/>
                <w:bCs/>
                <w:lang w:eastAsia="hu-HU"/>
              </w:rPr>
              <w:t>A hatósági elvárásoknak való megfelelés biztosítása.</w:t>
            </w:r>
          </w:p>
        </w:tc>
        <w:tc>
          <w:tcPr>
            <w:tcW w:w="4253" w:type="dxa"/>
            <w:shd w:val="clear" w:color="auto" w:fill="auto"/>
          </w:tcPr>
          <w:p w14:paraId="1D11BFBC" w14:textId="77777777" w:rsidR="0048493A" w:rsidRDefault="0048493A" w:rsidP="00161D17">
            <w:pPr>
              <w:widowControl/>
              <w:autoSpaceDE/>
              <w:autoSpaceDN/>
              <w:jc w:val="both"/>
              <w:rPr>
                <w:rFonts w:cs="Times New Roman"/>
                <w:b/>
                <w:lang w:eastAsia="hu-HU"/>
              </w:rPr>
            </w:pPr>
            <w:r>
              <w:rPr>
                <w:rFonts w:cs="Times New Roman"/>
                <w:b/>
                <w:lang w:eastAsia="hu-HU"/>
              </w:rPr>
              <w:t>Feladat:</w:t>
            </w:r>
          </w:p>
          <w:p w14:paraId="361026E1" w14:textId="77777777" w:rsidR="0048493A" w:rsidRDefault="0048493A" w:rsidP="00161D17">
            <w:pPr>
              <w:widowControl/>
              <w:autoSpaceDE/>
              <w:autoSpaceDN/>
              <w:jc w:val="both"/>
              <w:rPr>
                <w:rFonts w:cs="Times New Roman"/>
                <w:bCs/>
                <w:lang w:eastAsia="hu-HU"/>
              </w:rPr>
            </w:pPr>
            <w:r>
              <w:rPr>
                <w:rFonts w:cs="Times New Roman"/>
                <w:bCs/>
                <w:lang w:eastAsia="hu-HU"/>
              </w:rPr>
              <w:t>Szabályzatok naprakészségének biztosítása.</w:t>
            </w:r>
          </w:p>
          <w:p w14:paraId="366DD9B1" w14:textId="77777777" w:rsidR="0048493A" w:rsidRDefault="0048493A" w:rsidP="00161D17">
            <w:pPr>
              <w:widowControl/>
              <w:autoSpaceDE/>
              <w:autoSpaceDN/>
              <w:jc w:val="both"/>
              <w:rPr>
                <w:rFonts w:cs="Times New Roman"/>
                <w:bCs/>
                <w:lang w:eastAsia="hu-HU"/>
              </w:rPr>
            </w:pPr>
            <w:r>
              <w:rPr>
                <w:rFonts w:cs="Times New Roman"/>
                <w:bCs/>
                <w:lang w:eastAsia="hu-HU"/>
              </w:rPr>
              <w:t>Ellenőrzési folyamatok biztosítása.</w:t>
            </w:r>
          </w:p>
          <w:p w14:paraId="0AE79372" w14:textId="53AAA9B0" w:rsidR="0048493A" w:rsidRPr="0048493A" w:rsidRDefault="0048493A" w:rsidP="00161D17">
            <w:pPr>
              <w:widowControl/>
              <w:autoSpaceDE/>
              <w:autoSpaceDN/>
              <w:jc w:val="both"/>
              <w:rPr>
                <w:rFonts w:cs="Times New Roman"/>
                <w:bCs/>
                <w:lang w:eastAsia="hu-HU"/>
              </w:rPr>
            </w:pPr>
            <w:r>
              <w:rPr>
                <w:rFonts w:cs="Times New Roman"/>
                <w:bCs/>
                <w:lang w:eastAsia="hu-HU"/>
              </w:rPr>
              <w:t>Precíz, naprakész dokumentáció-vezetés.</w:t>
            </w:r>
          </w:p>
        </w:tc>
      </w:tr>
      <w:tr w:rsidR="0048493A" w:rsidRPr="00D75BA2" w14:paraId="64DA6101" w14:textId="77777777" w:rsidTr="0094187A">
        <w:tc>
          <w:tcPr>
            <w:tcW w:w="426" w:type="dxa"/>
            <w:shd w:val="clear" w:color="auto" w:fill="FFFF99"/>
          </w:tcPr>
          <w:p w14:paraId="407AD30D" w14:textId="291C74CF" w:rsidR="0048493A" w:rsidRDefault="0048493A" w:rsidP="00161D17">
            <w:pPr>
              <w:widowControl/>
              <w:autoSpaceDE/>
              <w:autoSpaceDN/>
              <w:jc w:val="both"/>
              <w:rPr>
                <w:b/>
                <w:sz w:val="24"/>
                <w:szCs w:val="24"/>
                <w:lang w:eastAsia="hu-HU"/>
              </w:rPr>
            </w:pPr>
            <w:r>
              <w:rPr>
                <w:b/>
                <w:sz w:val="24"/>
                <w:szCs w:val="24"/>
                <w:lang w:eastAsia="hu-HU"/>
              </w:rPr>
              <w:t>6.</w:t>
            </w:r>
          </w:p>
        </w:tc>
        <w:tc>
          <w:tcPr>
            <w:tcW w:w="2410" w:type="dxa"/>
            <w:shd w:val="clear" w:color="auto" w:fill="auto"/>
          </w:tcPr>
          <w:p w14:paraId="42FF6327" w14:textId="0C252AFA" w:rsidR="0048493A" w:rsidRDefault="0048493A" w:rsidP="00161D17">
            <w:pPr>
              <w:widowControl/>
              <w:autoSpaceDE/>
              <w:autoSpaceDN/>
              <w:rPr>
                <w:rFonts w:cs="Times New Roman"/>
                <w:bCs/>
                <w:lang w:eastAsia="hu-HU"/>
              </w:rPr>
            </w:pPr>
            <w:r>
              <w:rPr>
                <w:rFonts w:cs="Times New Roman"/>
                <w:bCs/>
                <w:lang w:eastAsia="hu-HU"/>
              </w:rPr>
              <w:t>A benyújtásra váró pályázatokhoz adatszolgáltatás a Fenntartó felé.</w:t>
            </w:r>
          </w:p>
        </w:tc>
        <w:tc>
          <w:tcPr>
            <w:tcW w:w="2835" w:type="dxa"/>
            <w:shd w:val="clear" w:color="auto" w:fill="auto"/>
          </w:tcPr>
          <w:p w14:paraId="15ADAD5C" w14:textId="50457A26" w:rsidR="0048493A" w:rsidRDefault="0048493A" w:rsidP="00161D17">
            <w:pPr>
              <w:widowControl/>
              <w:autoSpaceDE/>
              <w:autoSpaceDN/>
              <w:jc w:val="both"/>
              <w:rPr>
                <w:rFonts w:cs="Times New Roman"/>
                <w:b/>
                <w:lang w:eastAsia="hu-HU"/>
              </w:rPr>
            </w:pPr>
            <w:r>
              <w:rPr>
                <w:rFonts w:cs="Times New Roman"/>
                <w:b/>
                <w:lang w:eastAsia="hu-HU"/>
              </w:rPr>
              <w:t>Cél:</w:t>
            </w:r>
          </w:p>
          <w:p w14:paraId="5A8BA94E" w14:textId="2A4B1E72" w:rsidR="0048493A" w:rsidRPr="0048493A" w:rsidRDefault="0048493A" w:rsidP="00161D17">
            <w:pPr>
              <w:widowControl/>
              <w:autoSpaceDE/>
              <w:autoSpaceDN/>
              <w:jc w:val="both"/>
              <w:rPr>
                <w:rFonts w:cs="Times New Roman"/>
                <w:bCs/>
                <w:lang w:eastAsia="hu-HU"/>
              </w:rPr>
            </w:pPr>
            <w:r>
              <w:rPr>
                <w:rFonts w:cs="Times New Roman"/>
                <w:bCs/>
                <w:lang w:eastAsia="hu-HU"/>
              </w:rPr>
              <w:t>Zökkenőmentes ügyintézés biztosítása.</w:t>
            </w:r>
          </w:p>
        </w:tc>
        <w:tc>
          <w:tcPr>
            <w:tcW w:w="4253" w:type="dxa"/>
            <w:shd w:val="clear" w:color="auto" w:fill="auto"/>
          </w:tcPr>
          <w:p w14:paraId="2006C769" w14:textId="77777777" w:rsidR="0048493A" w:rsidRDefault="0048493A" w:rsidP="00161D17">
            <w:pPr>
              <w:widowControl/>
              <w:autoSpaceDE/>
              <w:autoSpaceDN/>
              <w:jc w:val="both"/>
              <w:rPr>
                <w:rFonts w:cs="Times New Roman"/>
                <w:b/>
                <w:lang w:eastAsia="hu-HU"/>
              </w:rPr>
            </w:pPr>
            <w:r>
              <w:rPr>
                <w:rFonts w:cs="Times New Roman"/>
                <w:b/>
                <w:lang w:eastAsia="hu-HU"/>
              </w:rPr>
              <w:t>Feladat:</w:t>
            </w:r>
          </w:p>
          <w:p w14:paraId="3AEB02E2" w14:textId="307813B8" w:rsidR="0048493A" w:rsidRPr="0048493A" w:rsidRDefault="0048493A" w:rsidP="00161D17">
            <w:pPr>
              <w:widowControl/>
              <w:autoSpaceDE/>
              <w:autoSpaceDN/>
              <w:jc w:val="both"/>
              <w:rPr>
                <w:rFonts w:cs="Times New Roman"/>
                <w:bCs/>
                <w:lang w:eastAsia="hu-HU"/>
              </w:rPr>
            </w:pPr>
            <w:r>
              <w:rPr>
                <w:rFonts w:cs="Times New Roman"/>
                <w:bCs/>
                <w:lang w:eastAsia="hu-HU"/>
              </w:rPr>
              <w:t>Határidők pontos fegyelmezett betartása, betartatása.</w:t>
            </w:r>
          </w:p>
        </w:tc>
      </w:tr>
    </w:tbl>
    <w:p w14:paraId="44B46F0D" w14:textId="77777777" w:rsidR="000E4AF2" w:rsidRPr="004D4C80" w:rsidRDefault="000E4AF2" w:rsidP="00965D7A">
      <w:pPr>
        <w:widowControl/>
        <w:autoSpaceDE/>
        <w:autoSpaceDN/>
        <w:spacing w:line="360" w:lineRule="auto"/>
        <w:jc w:val="both"/>
        <w:rPr>
          <w:bCs/>
          <w:color w:val="FF0000"/>
          <w:sz w:val="24"/>
          <w:szCs w:val="24"/>
          <w:lang w:eastAsia="hu-HU"/>
        </w:rPr>
      </w:pPr>
    </w:p>
    <w:p w14:paraId="31E7CA58" w14:textId="427C400D" w:rsidR="00965D7A" w:rsidRPr="009D4FE3" w:rsidRDefault="00965D7A" w:rsidP="00F1406F">
      <w:pPr>
        <w:pStyle w:val="Cmsor2"/>
        <w:rPr>
          <w:rFonts w:ascii="Times New Roman" w:hAnsi="Times New Roman" w:cs="Times New Roman"/>
          <w:bCs/>
          <w:color w:val="auto"/>
          <w:sz w:val="24"/>
          <w:szCs w:val="24"/>
          <w:lang w:eastAsia="hu-HU"/>
        </w:rPr>
      </w:pPr>
      <w:r w:rsidRPr="009D4FE3">
        <w:rPr>
          <w:rFonts w:ascii="Times New Roman" w:hAnsi="Times New Roman" w:cs="Times New Roman"/>
          <w:color w:val="auto"/>
          <w:sz w:val="24"/>
          <w:szCs w:val="24"/>
          <w:lang w:eastAsia="hu-HU"/>
        </w:rPr>
        <w:t xml:space="preserve"> </w:t>
      </w:r>
      <w:bookmarkStart w:id="7" w:name="_Toc143586143"/>
      <w:r w:rsidRPr="009D4FE3">
        <w:rPr>
          <w:rFonts w:ascii="Times New Roman" w:hAnsi="Times New Roman" w:cs="Times New Roman"/>
          <w:bCs/>
          <w:color w:val="auto"/>
          <w:sz w:val="24"/>
          <w:szCs w:val="24"/>
          <w:lang w:eastAsia="hu-HU"/>
        </w:rPr>
        <w:t>Megvalósítás</w:t>
      </w:r>
      <w:bookmarkEnd w:id="7"/>
    </w:p>
    <w:p w14:paraId="244A5961" w14:textId="77777777" w:rsidR="00796253" w:rsidRPr="000C610C" w:rsidRDefault="00796253" w:rsidP="00965D7A">
      <w:pPr>
        <w:widowControl/>
        <w:autoSpaceDE/>
        <w:autoSpaceDN/>
        <w:spacing w:line="360" w:lineRule="auto"/>
        <w:jc w:val="both"/>
        <w:rPr>
          <w:b/>
          <w:sz w:val="28"/>
          <w:szCs w:val="28"/>
          <w:lang w:eastAsia="hu-HU"/>
        </w:rPr>
      </w:pPr>
    </w:p>
    <w:tbl>
      <w:tblPr>
        <w:tblStyle w:val="Rcsostblzat"/>
        <w:tblW w:w="10065" w:type="dxa"/>
        <w:tblInd w:w="-431" w:type="dxa"/>
        <w:tblLook w:val="04A0" w:firstRow="1" w:lastRow="0" w:firstColumn="1" w:lastColumn="0" w:noHBand="0" w:noVBand="1"/>
      </w:tblPr>
      <w:tblGrid>
        <w:gridCol w:w="426"/>
        <w:gridCol w:w="3828"/>
        <w:gridCol w:w="2268"/>
        <w:gridCol w:w="3543"/>
      </w:tblGrid>
      <w:tr w:rsidR="004D4C80" w:rsidRPr="000C610C" w14:paraId="5F4A1976" w14:textId="77777777" w:rsidTr="00837D55">
        <w:tc>
          <w:tcPr>
            <w:tcW w:w="426" w:type="dxa"/>
            <w:shd w:val="clear" w:color="auto" w:fill="C6D9F1" w:themeFill="text2" w:themeFillTint="33"/>
          </w:tcPr>
          <w:p w14:paraId="535395AF" w14:textId="77777777" w:rsidR="0017457A" w:rsidRPr="00D67103" w:rsidRDefault="0017457A" w:rsidP="00496AAA">
            <w:pPr>
              <w:widowControl/>
              <w:autoSpaceDE/>
              <w:autoSpaceDN/>
              <w:jc w:val="both"/>
              <w:rPr>
                <w:b/>
                <w:sz w:val="20"/>
                <w:szCs w:val="20"/>
                <w:lang w:eastAsia="hu-HU"/>
              </w:rPr>
            </w:pPr>
          </w:p>
        </w:tc>
        <w:tc>
          <w:tcPr>
            <w:tcW w:w="3828" w:type="dxa"/>
            <w:shd w:val="clear" w:color="auto" w:fill="C6D9F1" w:themeFill="text2" w:themeFillTint="33"/>
          </w:tcPr>
          <w:p w14:paraId="48A2444C" w14:textId="77777777" w:rsidR="0017457A" w:rsidRPr="00D67103" w:rsidRDefault="0017457A" w:rsidP="00496AAA">
            <w:pPr>
              <w:widowControl/>
              <w:autoSpaceDE/>
              <w:autoSpaceDN/>
              <w:jc w:val="both"/>
              <w:rPr>
                <w:b/>
                <w:sz w:val="20"/>
                <w:szCs w:val="20"/>
                <w:lang w:eastAsia="hu-HU"/>
              </w:rPr>
            </w:pPr>
            <w:r w:rsidRPr="00D67103">
              <w:rPr>
                <w:b/>
                <w:sz w:val="20"/>
                <w:szCs w:val="20"/>
                <w:lang w:eastAsia="hu-HU"/>
              </w:rPr>
              <w:t>Megvalósít</w:t>
            </w:r>
            <w:r w:rsidR="00A244EF" w:rsidRPr="00D67103">
              <w:rPr>
                <w:b/>
                <w:sz w:val="20"/>
                <w:szCs w:val="20"/>
                <w:lang w:eastAsia="hu-HU"/>
              </w:rPr>
              <w:t>andó</w:t>
            </w:r>
          </w:p>
          <w:p w14:paraId="1422FCC4" w14:textId="77777777" w:rsidR="0017457A" w:rsidRPr="00D67103" w:rsidRDefault="0017457A" w:rsidP="00496AAA">
            <w:pPr>
              <w:widowControl/>
              <w:autoSpaceDE/>
              <w:autoSpaceDN/>
              <w:jc w:val="both"/>
              <w:rPr>
                <w:b/>
                <w:sz w:val="20"/>
                <w:szCs w:val="20"/>
                <w:lang w:eastAsia="hu-HU"/>
              </w:rPr>
            </w:pPr>
            <w:r w:rsidRPr="00D67103">
              <w:rPr>
                <w:b/>
                <w:sz w:val="20"/>
                <w:szCs w:val="20"/>
                <w:lang w:eastAsia="hu-HU"/>
              </w:rPr>
              <w:t>feladat</w:t>
            </w:r>
          </w:p>
        </w:tc>
        <w:tc>
          <w:tcPr>
            <w:tcW w:w="2268" w:type="dxa"/>
            <w:shd w:val="clear" w:color="auto" w:fill="C6D9F1" w:themeFill="text2" w:themeFillTint="33"/>
          </w:tcPr>
          <w:p w14:paraId="1D47A6EC" w14:textId="77777777" w:rsidR="0017457A" w:rsidRPr="00D67103" w:rsidRDefault="0017457A" w:rsidP="00496AAA">
            <w:pPr>
              <w:widowControl/>
              <w:autoSpaceDE/>
              <w:autoSpaceDN/>
              <w:jc w:val="both"/>
              <w:rPr>
                <w:b/>
                <w:sz w:val="20"/>
                <w:szCs w:val="20"/>
                <w:lang w:eastAsia="hu-HU"/>
              </w:rPr>
            </w:pPr>
            <w:r w:rsidRPr="00D67103">
              <w:rPr>
                <w:b/>
                <w:sz w:val="20"/>
                <w:szCs w:val="20"/>
                <w:lang w:eastAsia="hu-HU"/>
              </w:rPr>
              <w:t>Célja</w:t>
            </w:r>
          </w:p>
        </w:tc>
        <w:tc>
          <w:tcPr>
            <w:tcW w:w="3543" w:type="dxa"/>
            <w:shd w:val="clear" w:color="auto" w:fill="C6D9F1" w:themeFill="text2" w:themeFillTint="33"/>
          </w:tcPr>
          <w:p w14:paraId="60DB7CA8" w14:textId="77777777" w:rsidR="0017457A" w:rsidRPr="00D67103" w:rsidRDefault="0017457A" w:rsidP="00507241">
            <w:pPr>
              <w:widowControl/>
              <w:autoSpaceDE/>
              <w:autoSpaceDN/>
              <w:spacing w:line="360" w:lineRule="auto"/>
              <w:jc w:val="both"/>
              <w:rPr>
                <w:b/>
                <w:sz w:val="20"/>
                <w:szCs w:val="20"/>
                <w:lang w:eastAsia="hu-HU"/>
              </w:rPr>
            </w:pPr>
            <w:r w:rsidRPr="00D67103">
              <w:rPr>
                <w:b/>
                <w:sz w:val="20"/>
                <w:szCs w:val="20"/>
                <w:lang w:eastAsia="hu-HU"/>
              </w:rPr>
              <w:t>Feladat</w:t>
            </w:r>
          </w:p>
        </w:tc>
      </w:tr>
      <w:tr w:rsidR="004D4C80" w:rsidRPr="000C610C" w14:paraId="7A611D9D" w14:textId="77777777" w:rsidTr="00837D55">
        <w:tc>
          <w:tcPr>
            <w:tcW w:w="426" w:type="dxa"/>
            <w:shd w:val="clear" w:color="auto" w:fill="FFFF99"/>
          </w:tcPr>
          <w:p w14:paraId="38BFBB4E" w14:textId="77777777" w:rsidR="0017457A" w:rsidRPr="00D67103" w:rsidRDefault="0017457A" w:rsidP="00496AAA">
            <w:pPr>
              <w:widowControl/>
              <w:autoSpaceDE/>
              <w:autoSpaceDN/>
              <w:jc w:val="both"/>
              <w:rPr>
                <w:bCs/>
                <w:sz w:val="20"/>
                <w:szCs w:val="20"/>
                <w:lang w:eastAsia="hu-HU"/>
              </w:rPr>
            </w:pPr>
            <w:r w:rsidRPr="00D67103">
              <w:rPr>
                <w:bCs/>
                <w:sz w:val="20"/>
                <w:szCs w:val="20"/>
                <w:lang w:eastAsia="hu-HU"/>
              </w:rPr>
              <w:t>1.</w:t>
            </w:r>
          </w:p>
        </w:tc>
        <w:tc>
          <w:tcPr>
            <w:tcW w:w="3828" w:type="dxa"/>
          </w:tcPr>
          <w:p w14:paraId="2E816758" w14:textId="77777777" w:rsidR="0017457A" w:rsidRPr="008C0DD4" w:rsidRDefault="00796253" w:rsidP="00496AAA">
            <w:pPr>
              <w:widowControl/>
              <w:autoSpaceDE/>
              <w:autoSpaceDN/>
              <w:jc w:val="both"/>
              <w:rPr>
                <w:bCs/>
                <w:lang w:eastAsia="hu-HU"/>
              </w:rPr>
            </w:pPr>
            <w:r w:rsidRPr="008C0DD4">
              <w:rPr>
                <w:bCs/>
                <w:lang w:eastAsia="hu-HU"/>
              </w:rPr>
              <w:t xml:space="preserve">Pedagógiai </w:t>
            </w:r>
            <w:r w:rsidR="005D3947" w:rsidRPr="008C0DD4">
              <w:rPr>
                <w:bCs/>
                <w:lang w:eastAsia="hu-HU"/>
              </w:rPr>
              <w:t>munka, folyamatos</w:t>
            </w:r>
            <w:r w:rsidRPr="008C0DD4">
              <w:rPr>
                <w:bCs/>
                <w:lang w:eastAsia="hu-HU"/>
              </w:rPr>
              <w:t xml:space="preserve"> biztosítása</w:t>
            </w:r>
            <w:r w:rsidR="000C610C" w:rsidRPr="008C0DD4">
              <w:rPr>
                <w:bCs/>
                <w:lang w:eastAsia="hu-HU"/>
              </w:rPr>
              <w:t xml:space="preserve"> minden óvodában.</w:t>
            </w:r>
          </w:p>
          <w:p w14:paraId="356663CD" w14:textId="06E45145" w:rsidR="00796253" w:rsidRPr="008C0DD4" w:rsidRDefault="000C610C" w:rsidP="00496AAA">
            <w:pPr>
              <w:widowControl/>
              <w:autoSpaceDE/>
              <w:autoSpaceDN/>
              <w:jc w:val="both"/>
              <w:rPr>
                <w:bCs/>
                <w:lang w:eastAsia="hu-HU"/>
              </w:rPr>
            </w:pPr>
            <w:r w:rsidRPr="008C0DD4">
              <w:rPr>
                <w:bCs/>
                <w:lang w:eastAsia="hu-HU"/>
              </w:rPr>
              <w:t>A t</w:t>
            </w:r>
            <w:r w:rsidR="00796253" w:rsidRPr="008C0DD4">
              <w:rPr>
                <w:bCs/>
                <w:lang w:eastAsia="hu-HU"/>
              </w:rPr>
              <w:t>ervezési feladatok ütemezett megvalósítása</w:t>
            </w:r>
            <w:r w:rsidR="007E64CE" w:rsidRPr="008C0DD4">
              <w:rPr>
                <w:bCs/>
                <w:lang w:eastAsia="hu-HU"/>
              </w:rPr>
              <w:t>.</w:t>
            </w:r>
          </w:p>
        </w:tc>
        <w:tc>
          <w:tcPr>
            <w:tcW w:w="2268" w:type="dxa"/>
          </w:tcPr>
          <w:p w14:paraId="340F783B" w14:textId="77777777" w:rsidR="0017457A" w:rsidRPr="008C0DD4" w:rsidRDefault="00796253" w:rsidP="00496AAA">
            <w:pPr>
              <w:widowControl/>
              <w:autoSpaceDE/>
              <w:autoSpaceDN/>
              <w:jc w:val="both"/>
              <w:rPr>
                <w:bCs/>
                <w:lang w:eastAsia="hu-HU"/>
              </w:rPr>
            </w:pPr>
            <w:r w:rsidRPr="008C0DD4">
              <w:rPr>
                <w:bCs/>
                <w:lang w:eastAsia="hu-HU"/>
              </w:rPr>
              <w:t xml:space="preserve">A kiegyensúlyozott és tartalmas munkafolyamatok biztosítják a fejlődést. </w:t>
            </w:r>
          </w:p>
        </w:tc>
        <w:tc>
          <w:tcPr>
            <w:tcW w:w="3543" w:type="dxa"/>
          </w:tcPr>
          <w:p w14:paraId="50843138" w14:textId="77777777" w:rsidR="0017457A" w:rsidRPr="008C0DD4" w:rsidRDefault="00796253" w:rsidP="00507241">
            <w:pPr>
              <w:widowControl/>
              <w:autoSpaceDE/>
              <w:autoSpaceDN/>
              <w:jc w:val="both"/>
              <w:rPr>
                <w:bCs/>
                <w:lang w:eastAsia="hu-HU"/>
              </w:rPr>
            </w:pPr>
            <w:r w:rsidRPr="008C0DD4">
              <w:rPr>
                <w:bCs/>
                <w:lang w:eastAsia="hu-HU"/>
              </w:rPr>
              <w:t xml:space="preserve">A teljes pedagógiai folyamat követhető </w:t>
            </w:r>
            <w:r w:rsidR="001B00D9" w:rsidRPr="008C0DD4">
              <w:rPr>
                <w:bCs/>
                <w:lang w:eastAsia="hu-HU"/>
              </w:rPr>
              <w:t>legyen a</w:t>
            </w:r>
            <w:r w:rsidRPr="008C0DD4">
              <w:rPr>
                <w:bCs/>
                <w:lang w:eastAsia="hu-HU"/>
              </w:rPr>
              <w:t xml:space="preserve"> tevékenységi tervben, a csoportnaplókban, valamint a gyermeki produktumokban.</w:t>
            </w:r>
          </w:p>
        </w:tc>
      </w:tr>
      <w:tr w:rsidR="004D4C80" w:rsidRPr="000C610C" w14:paraId="76E68863" w14:textId="77777777" w:rsidTr="00837D55">
        <w:tc>
          <w:tcPr>
            <w:tcW w:w="426" w:type="dxa"/>
            <w:shd w:val="clear" w:color="auto" w:fill="FFFF99"/>
          </w:tcPr>
          <w:p w14:paraId="7AB9FBEE" w14:textId="77777777" w:rsidR="0017457A" w:rsidRPr="00D67103" w:rsidRDefault="0017457A" w:rsidP="00496AAA">
            <w:pPr>
              <w:widowControl/>
              <w:autoSpaceDE/>
              <w:autoSpaceDN/>
              <w:jc w:val="both"/>
              <w:rPr>
                <w:bCs/>
                <w:sz w:val="20"/>
                <w:szCs w:val="20"/>
                <w:lang w:eastAsia="hu-HU"/>
              </w:rPr>
            </w:pPr>
            <w:r w:rsidRPr="00D67103">
              <w:rPr>
                <w:bCs/>
                <w:sz w:val="20"/>
                <w:szCs w:val="20"/>
                <w:lang w:eastAsia="hu-HU"/>
              </w:rPr>
              <w:t>2.</w:t>
            </w:r>
          </w:p>
        </w:tc>
        <w:tc>
          <w:tcPr>
            <w:tcW w:w="3828" w:type="dxa"/>
          </w:tcPr>
          <w:p w14:paraId="4C02C8E1" w14:textId="29D4DABB" w:rsidR="0017457A" w:rsidRPr="008C0DD4" w:rsidRDefault="00796253" w:rsidP="00496AAA">
            <w:pPr>
              <w:widowControl/>
              <w:autoSpaceDE/>
              <w:autoSpaceDN/>
              <w:jc w:val="both"/>
              <w:rPr>
                <w:bCs/>
                <w:lang w:eastAsia="hu-HU"/>
              </w:rPr>
            </w:pPr>
            <w:r w:rsidRPr="008C0DD4">
              <w:rPr>
                <w:bCs/>
                <w:lang w:eastAsia="hu-HU"/>
              </w:rPr>
              <w:t>Legyen adminisztrálva az</w:t>
            </w:r>
            <w:r w:rsidR="00303039">
              <w:rPr>
                <w:bCs/>
                <w:lang w:eastAsia="hu-HU"/>
              </w:rPr>
              <w:t xml:space="preserve"> éves</w:t>
            </w:r>
            <w:r w:rsidRPr="008C0DD4">
              <w:rPr>
                <w:bCs/>
                <w:lang w:eastAsia="hu-HU"/>
              </w:rPr>
              <w:t xml:space="preserve"> kiemelt feladatok megvalósítása is, jelenjen meg a tervezőmunkában, nyomon követhető legyen a megvalósulás.</w:t>
            </w:r>
          </w:p>
        </w:tc>
        <w:tc>
          <w:tcPr>
            <w:tcW w:w="2268" w:type="dxa"/>
          </w:tcPr>
          <w:p w14:paraId="21E13D7A" w14:textId="77777777" w:rsidR="0017457A" w:rsidRPr="008C0DD4" w:rsidRDefault="00796253" w:rsidP="00496AAA">
            <w:pPr>
              <w:widowControl/>
              <w:autoSpaceDE/>
              <w:autoSpaceDN/>
              <w:jc w:val="both"/>
              <w:rPr>
                <w:bCs/>
                <w:lang w:eastAsia="hu-HU"/>
              </w:rPr>
            </w:pPr>
            <w:r w:rsidRPr="008C0DD4">
              <w:rPr>
                <w:bCs/>
                <w:lang w:eastAsia="hu-HU"/>
              </w:rPr>
              <w:t>Jelenjenek meg a stratégiai célok.</w:t>
            </w:r>
          </w:p>
        </w:tc>
        <w:tc>
          <w:tcPr>
            <w:tcW w:w="3543" w:type="dxa"/>
          </w:tcPr>
          <w:p w14:paraId="59002DB6" w14:textId="77777777" w:rsidR="0017457A" w:rsidRPr="008C0DD4" w:rsidRDefault="00796253" w:rsidP="00507241">
            <w:pPr>
              <w:widowControl/>
              <w:autoSpaceDE/>
              <w:autoSpaceDN/>
              <w:jc w:val="both"/>
              <w:rPr>
                <w:bCs/>
                <w:lang w:eastAsia="hu-HU"/>
              </w:rPr>
            </w:pPr>
            <w:r w:rsidRPr="008C0DD4">
              <w:rPr>
                <w:bCs/>
                <w:lang w:eastAsia="hu-HU"/>
              </w:rPr>
              <w:t>A gyakorlati megvalósítás a nevelési módszerek, eljárások helyes megválasztásával történjen.</w:t>
            </w:r>
          </w:p>
        </w:tc>
      </w:tr>
      <w:tr w:rsidR="0062682A" w:rsidRPr="000C610C" w14:paraId="4B58B3B5" w14:textId="77777777" w:rsidTr="00837D55">
        <w:tc>
          <w:tcPr>
            <w:tcW w:w="426" w:type="dxa"/>
            <w:shd w:val="clear" w:color="auto" w:fill="FFFF99"/>
          </w:tcPr>
          <w:p w14:paraId="0B517269" w14:textId="174E3135" w:rsidR="0062682A" w:rsidRPr="00D67103" w:rsidRDefault="0062682A" w:rsidP="00496AAA">
            <w:pPr>
              <w:widowControl/>
              <w:autoSpaceDE/>
              <w:autoSpaceDN/>
              <w:jc w:val="both"/>
              <w:rPr>
                <w:bCs/>
                <w:sz w:val="20"/>
                <w:szCs w:val="20"/>
                <w:lang w:eastAsia="hu-HU"/>
              </w:rPr>
            </w:pPr>
            <w:r w:rsidRPr="00D67103">
              <w:rPr>
                <w:bCs/>
                <w:sz w:val="20"/>
                <w:szCs w:val="20"/>
                <w:lang w:eastAsia="hu-HU"/>
              </w:rPr>
              <w:t>3.</w:t>
            </w:r>
          </w:p>
        </w:tc>
        <w:tc>
          <w:tcPr>
            <w:tcW w:w="3828" w:type="dxa"/>
          </w:tcPr>
          <w:p w14:paraId="4E9ED99F" w14:textId="3BF6206C" w:rsidR="0062682A" w:rsidRPr="008C0DD4" w:rsidRDefault="0062682A" w:rsidP="00496AAA">
            <w:pPr>
              <w:widowControl/>
              <w:autoSpaceDE/>
              <w:autoSpaceDN/>
              <w:jc w:val="both"/>
              <w:rPr>
                <w:bCs/>
                <w:lang w:eastAsia="hu-HU"/>
              </w:rPr>
            </w:pPr>
            <w:r w:rsidRPr="008C0DD4">
              <w:rPr>
                <w:bCs/>
                <w:lang w:eastAsia="hu-HU"/>
              </w:rPr>
              <w:t>Folyamatos ellenőrzés, értékelés</w:t>
            </w:r>
          </w:p>
        </w:tc>
        <w:tc>
          <w:tcPr>
            <w:tcW w:w="2268" w:type="dxa"/>
          </w:tcPr>
          <w:p w14:paraId="3F0F7A6F" w14:textId="2BF22133" w:rsidR="0062682A" w:rsidRPr="008C0DD4" w:rsidRDefault="0062682A" w:rsidP="00496AAA">
            <w:pPr>
              <w:widowControl/>
              <w:autoSpaceDE/>
              <w:autoSpaceDN/>
              <w:rPr>
                <w:bCs/>
                <w:lang w:eastAsia="hu-HU"/>
              </w:rPr>
            </w:pPr>
            <w:r w:rsidRPr="008C0DD4">
              <w:rPr>
                <w:bCs/>
                <w:lang w:eastAsia="hu-HU"/>
              </w:rPr>
              <w:t>Az ellenőrzések biztosítsák a</w:t>
            </w:r>
            <w:r w:rsidR="00496AAA" w:rsidRPr="008C0DD4">
              <w:rPr>
                <w:bCs/>
                <w:lang w:eastAsia="hu-HU"/>
              </w:rPr>
              <w:t xml:space="preserve"> </w:t>
            </w:r>
            <w:r w:rsidRPr="008C0DD4">
              <w:rPr>
                <w:bCs/>
                <w:lang w:eastAsia="hu-HU"/>
              </w:rPr>
              <w:t>minőségi feladatvégzés</w:t>
            </w:r>
          </w:p>
        </w:tc>
        <w:tc>
          <w:tcPr>
            <w:tcW w:w="3543" w:type="dxa"/>
          </w:tcPr>
          <w:p w14:paraId="4FD8CDB7" w14:textId="4A622FDD" w:rsidR="0062682A" w:rsidRPr="008C0DD4" w:rsidRDefault="0062682A" w:rsidP="00507241">
            <w:pPr>
              <w:widowControl/>
              <w:autoSpaceDE/>
              <w:autoSpaceDN/>
              <w:jc w:val="both"/>
              <w:rPr>
                <w:bCs/>
                <w:lang w:eastAsia="hu-HU"/>
              </w:rPr>
            </w:pPr>
            <w:r w:rsidRPr="008C0DD4">
              <w:rPr>
                <w:bCs/>
                <w:lang w:eastAsia="hu-HU"/>
              </w:rPr>
              <w:t>Az éves ellenőrzési terv szerinti folyamatos kontroll megvalósítása.</w:t>
            </w:r>
          </w:p>
        </w:tc>
      </w:tr>
    </w:tbl>
    <w:p w14:paraId="77A691BA" w14:textId="597EB94D" w:rsidR="002A524E" w:rsidRPr="004D4C80" w:rsidRDefault="002A524E" w:rsidP="00965D7A">
      <w:pPr>
        <w:widowControl/>
        <w:autoSpaceDE/>
        <w:autoSpaceDN/>
        <w:spacing w:line="360" w:lineRule="auto"/>
        <w:jc w:val="both"/>
        <w:rPr>
          <w:b/>
          <w:color w:val="FF0000"/>
          <w:sz w:val="28"/>
          <w:szCs w:val="28"/>
          <w:lang w:eastAsia="hu-HU"/>
        </w:rPr>
      </w:pPr>
    </w:p>
    <w:p w14:paraId="1C8A9BB7" w14:textId="759CC9BF" w:rsidR="00965D7A" w:rsidRPr="009D4FE3" w:rsidRDefault="00965D7A" w:rsidP="00F1406F">
      <w:pPr>
        <w:pStyle w:val="Cmsor2"/>
        <w:rPr>
          <w:rFonts w:ascii="Times New Roman" w:hAnsi="Times New Roman" w:cs="Times New Roman"/>
          <w:color w:val="auto"/>
          <w:sz w:val="24"/>
          <w:szCs w:val="24"/>
          <w:lang w:eastAsia="hu-HU"/>
        </w:rPr>
      </w:pPr>
      <w:bookmarkStart w:id="8" w:name="_Toc143586144"/>
      <w:r w:rsidRPr="009D4FE3">
        <w:rPr>
          <w:rFonts w:ascii="Times New Roman" w:hAnsi="Times New Roman" w:cs="Times New Roman"/>
          <w:color w:val="auto"/>
          <w:sz w:val="24"/>
          <w:szCs w:val="24"/>
          <w:lang w:eastAsia="hu-HU"/>
        </w:rPr>
        <w:t xml:space="preserve">5.2. </w:t>
      </w:r>
      <w:r w:rsidRPr="009D4FE3">
        <w:rPr>
          <w:rFonts w:ascii="Times New Roman" w:hAnsi="Times New Roman" w:cs="Times New Roman"/>
          <w:bCs/>
          <w:color w:val="auto"/>
          <w:sz w:val="24"/>
          <w:szCs w:val="24"/>
          <w:lang w:eastAsia="hu-HU"/>
        </w:rPr>
        <w:t>Ellenőrzés</w:t>
      </w:r>
      <w:bookmarkEnd w:id="8"/>
    </w:p>
    <w:p w14:paraId="6BA4008A" w14:textId="77777777" w:rsidR="00600406" w:rsidRPr="00600406" w:rsidRDefault="00600406" w:rsidP="00600406">
      <w:pPr>
        <w:rPr>
          <w:lang w:eastAsia="hu-HU"/>
        </w:rPr>
      </w:pPr>
    </w:p>
    <w:p w14:paraId="0C848A29" w14:textId="70FFF190" w:rsidR="00965D7A" w:rsidRDefault="00965D7A" w:rsidP="00F1406F">
      <w:pPr>
        <w:pStyle w:val="Cmsor3"/>
        <w:rPr>
          <w:rFonts w:ascii="Times New Roman" w:hAnsi="Times New Roman" w:cs="Times New Roman"/>
          <w:color w:val="auto"/>
          <w:lang w:eastAsia="hu-HU"/>
        </w:rPr>
      </w:pPr>
      <w:r w:rsidRPr="00837D55">
        <w:rPr>
          <w:rFonts w:ascii="Times New Roman" w:hAnsi="Times New Roman" w:cs="Times New Roman"/>
          <w:color w:val="auto"/>
          <w:lang w:eastAsia="hu-HU"/>
        </w:rPr>
        <w:t xml:space="preserve">       </w:t>
      </w:r>
      <w:bookmarkStart w:id="9" w:name="_Toc143586145"/>
      <w:r w:rsidRPr="00837D55">
        <w:rPr>
          <w:rFonts w:ascii="Times New Roman" w:hAnsi="Times New Roman" w:cs="Times New Roman"/>
          <w:color w:val="auto"/>
          <w:lang w:eastAsia="hu-HU"/>
        </w:rPr>
        <w:t>5.2.1. Belső ellenőrzés</w:t>
      </w:r>
      <w:bookmarkEnd w:id="9"/>
    </w:p>
    <w:p w14:paraId="0CA359CA" w14:textId="77777777" w:rsidR="00600406" w:rsidRPr="00600406" w:rsidRDefault="00600406" w:rsidP="00600406">
      <w:pPr>
        <w:rPr>
          <w:lang w:eastAsia="hu-HU"/>
        </w:rPr>
      </w:pPr>
    </w:p>
    <w:p w14:paraId="289787FE" w14:textId="7602A119" w:rsidR="00E018C9" w:rsidRPr="00180A3D" w:rsidRDefault="000C610C" w:rsidP="00FD457F">
      <w:pPr>
        <w:widowControl/>
        <w:autoSpaceDE/>
        <w:autoSpaceDN/>
        <w:spacing w:line="276" w:lineRule="auto"/>
        <w:jc w:val="both"/>
        <w:rPr>
          <w:bCs/>
          <w:sz w:val="24"/>
          <w:szCs w:val="24"/>
          <w:lang w:eastAsia="hu-HU"/>
        </w:rPr>
      </w:pPr>
      <w:r>
        <w:rPr>
          <w:bCs/>
          <w:sz w:val="24"/>
          <w:szCs w:val="24"/>
          <w:lang w:eastAsia="hu-HU"/>
        </w:rPr>
        <w:t>A belső ellenőrzés az idei évben is a nevelési év elején me</w:t>
      </w:r>
      <w:r w:rsidR="00180A3D">
        <w:rPr>
          <w:bCs/>
          <w:sz w:val="24"/>
          <w:szCs w:val="24"/>
          <w:lang w:eastAsia="hu-HU"/>
        </w:rPr>
        <w:t>g</w:t>
      </w:r>
      <w:r>
        <w:rPr>
          <w:bCs/>
          <w:sz w:val="24"/>
          <w:szCs w:val="24"/>
          <w:lang w:eastAsia="hu-HU"/>
        </w:rPr>
        <w:t>tervezett éves terv alapján kerül megvalósításra</w:t>
      </w:r>
      <w:r w:rsidR="00FD457F">
        <w:rPr>
          <w:bCs/>
          <w:sz w:val="24"/>
          <w:szCs w:val="24"/>
          <w:lang w:eastAsia="hu-HU"/>
        </w:rPr>
        <w:t xml:space="preserve">. </w:t>
      </w:r>
      <w:r w:rsidR="00E018C9" w:rsidRPr="00180A3D">
        <w:rPr>
          <w:bCs/>
          <w:sz w:val="24"/>
          <w:szCs w:val="24"/>
          <w:lang w:eastAsia="hu-HU"/>
        </w:rPr>
        <w:t>Az ellenőrzésekről írásos feljegyzés készül. A pedagógiai ellenőrzések változatos módszerekkel történ</w:t>
      </w:r>
      <w:r w:rsidR="00762F04">
        <w:rPr>
          <w:bCs/>
          <w:sz w:val="24"/>
          <w:szCs w:val="24"/>
          <w:lang w:eastAsia="hu-HU"/>
        </w:rPr>
        <w:t>nek</w:t>
      </w:r>
      <w:r w:rsidR="00E018C9" w:rsidRPr="00180A3D">
        <w:rPr>
          <w:bCs/>
          <w:sz w:val="24"/>
          <w:szCs w:val="24"/>
          <w:lang w:eastAsia="hu-HU"/>
        </w:rPr>
        <w:t>. (Dokumentumelemzés, feltételek vizsgálata, megfigyelések, mérések, beszélgetés</w:t>
      </w:r>
      <w:r w:rsidR="00600406">
        <w:rPr>
          <w:bCs/>
          <w:sz w:val="24"/>
          <w:szCs w:val="24"/>
          <w:lang w:eastAsia="hu-HU"/>
        </w:rPr>
        <w:t>, beszámoltatás</w:t>
      </w:r>
      <w:r w:rsidR="00E018C9" w:rsidRPr="00180A3D">
        <w:rPr>
          <w:bCs/>
          <w:sz w:val="24"/>
          <w:szCs w:val="24"/>
          <w:lang w:eastAsia="hu-HU"/>
        </w:rPr>
        <w:t>). A pedagógiai ellenőrzések dokumentálását vezetők esetében a vezetői ellenőrzésekkel egyidőben vég</w:t>
      </w:r>
      <w:r w:rsidR="00762F04">
        <w:rPr>
          <w:bCs/>
          <w:sz w:val="24"/>
          <w:szCs w:val="24"/>
          <w:lang w:eastAsia="hu-HU"/>
        </w:rPr>
        <w:t>zem</w:t>
      </w:r>
      <w:r w:rsidR="00E018C9" w:rsidRPr="00180A3D">
        <w:rPr>
          <w:bCs/>
          <w:sz w:val="24"/>
          <w:szCs w:val="24"/>
          <w:lang w:eastAsia="hu-HU"/>
        </w:rPr>
        <w:t>, melyről szintén készül jegyzőkönyv.</w:t>
      </w:r>
    </w:p>
    <w:p w14:paraId="5848DAA9" w14:textId="5DEB3132" w:rsidR="00B1599A" w:rsidRDefault="00E018C9" w:rsidP="00FD457F">
      <w:pPr>
        <w:widowControl/>
        <w:autoSpaceDE/>
        <w:autoSpaceDN/>
        <w:spacing w:line="276" w:lineRule="auto"/>
        <w:jc w:val="both"/>
        <w:rPr>
          <w:bCs/>
          <w:sz w:val="24"/>
          <w:szCs w:val="24"/>
          <w:lang w:eastAsia="hu-HU"/>
        </w:rPr>
      </w:pPr>
      <w:r w:rsidRPr="00180A3D">
        <w:rPr>
          <w:bCs/>
          <w:sz w:val="24"/>
          <w:szCs w:val="24"/>
          <w:lang w:eastAsia="hu-HU"/>
        </w:rPr>
        <w:t xml:space="preserve">A vezető ellenőrzésén kívül a pedagógusok </w:t>
      </w:r>
      <w:r w:rsidR="0059394B" w:rsidRPr="00180A3D">
        <w:rPr>
          <w:bCs/>
          <w:sz w:val="24"/>
          <w:szCs w:val="24"/>
          <w:lang w:eastAsia="hu-HU"/>
        </w:rPr>
        <w:t>írásos értékelése</w:t>
      </w:r>
      <w:r w:rsidRPr="00180A3D">
        <w:rPr>
          <w:bCs/>
          <w:sz w:val="24"/>
          <w:szCs w:val="24"/>
          <w:lang w:eastAsia="hu-HU"/>
        </w:rPr>
        <w:t xml:space="preserve"> dokumentálja az egyes gyermek és a csoport fejlődését, a pedagógiai feladatok megvalósulását. Kiemelt helyen szerepel a nevelési programban a gyermekek fejlesztésének és fejlődésének ellenőrzése a megfogalmazott </w:t>
      </w:r>
      <w:r w:rsidRPr="00180A3D">
        <w:rPr>
          <w:bCs/>
          <w:sz w:val="24"/>
          <w:szCs w:val="24"/>
          <w:lang w:eastAsia="hu-HU"/>
        </w:rPr>
        <w:lastRenderedPageBreak/>
        <w:t xml:space="preserve">célok és feladatok teljesítésének nyomon követése. </w:t>
      </w:r>
      <w:r w:rsidR="00FE67AF" w:rsidRPr="00180A3D">
        <w:rPr>
          <w:bCs/>
          <w:sz w:val="24"/>
          <w:szCs w:val="24"/>
          <w:lang w:eastAsia="hu-HU"/>
        </w:rPr>
        <w:t xml:space="preserve">Felelősei a tagintézmények vezetői, melyek ellenőrzését </w:t>
      </w:r>
      <w:r w:rsidR="00B1599A" w:rsidRPr="00180A3D">
        <w:rPr>
          <w:bCs/>
          <w:sz w:val="24"/>
          <w:szCs w:val="24"/>
          <w:lang w:eastAsia="hu-HU"/>
        </w:rPr>
        <w:t>ellenjegy</w:t>
      </w:r>
      <w:r w:rsidR="00B1599A">
        <w:rPr>
          <w:bCs/>
          <w:sz w:val="24"/>
          <w:szCs w:val="24"/>
          <w:lang w:eastAsia="hu-HU"/>
        </w:rPr>
        <w:t>z</w:t>
      </w:r>
      <w:r w:rsidR="00B1599A" w:rsidRPr="00180A3D">
        <w:rPr>
          <w:bCs/>
          <w:sz w:val="24"/>
          <w:szCs w:val="24"/>
          <w:lang w:eastAsia="hu-HU"/>
        </w:rPr>
        <w:t>és</w:t>
      </w:r>
      <w:r w:rsidR="00B1599A">
        <w:rPr>
          <w:bCs/>
          <w:sz w:val="24"/>
          <w:szCs w:val="24"/>
          <w:lang w:eastAsia="hu-HU"/>
        </w:rPr>
        <w:t xml:space="preserve"> követi</w:t>
      </w:r>
      <w:r w:rsidR="00FE67AF" w:rsidRPr="00180A3D">
        <w:rPr>
          <w:bCs/>
          <w:sz w:val="24"/>
          <w:szCs w:val="24"/>
          <w:lang w:eastAsia="hu-HU"/>
        </w:rPr>
        <w:t>.</w:t>
      </w:r>
    </w:p>
    <w:p w14:paraId="22CB2169" w14:textId="77777777" w:rsidR="00600406" w:rsidRPr="00180A3D" w:rsidRDefault="00600406" w:rsidP="00FD457F">
      <w:pPr>
        <w:widowControl/>
        <w:autoSpaceDE/>
        <w:autoSpaceDN/>
        <w:spacing w:line="276" w:lineRule="auto"/>
        <w:jc w:val="both"/>
        <w:rPr>
          <w:bCs/>
          <w:sz w:val="24"/>
          <w:szCs w:val="24"/>
          <w:lang w:eastAsia="hu-HU"/>
        </w:rPr>
      </w:pPr>
    </w:p>
    <w:p w14:paraId="7DF978DB" w14:textId="65CD6F3E" w:rsidR="00A244EF" w:rsidRDefault="00FE67AF" w:rsidP="00FD457F">
      <w:pPr>
        <w:widowControl/>
        <w:autoSpaceDE/>
        <w:autoSpaceDN/>
        <w:spacing w:line="276" w:lineRule="auto"/>
        <w:jc w:val="center"/>
        <w:rPr>
          <w:b/>
          <w:sz w:val="24"/>
          <w:szCs w:val="24"/>
          <w:lang w:eastAsia="hu-HU"/>
        </w:rPr>
      </w:pPr>
      <w:r w:rsidRPr="00762F04">
        <w:rPr>
          <w:b/>
          <w:sz w:val="24"/>
          <w:szCs w:val="24"/>
          <w:lang w:eastAsia="hu-HU"/>
        </w:rPr>
        <w:t>A belső ellenőrzés, értékelés, mérés három területre irányul:</w:t>
      </w:r>
    </w:p>
    <w:p w14:paraId="15317CE9" w14:textId="77777777" w:rsidR="00600406" w:rsidRDefault="00600406" w:rsidP="00FD457F">
      <w:pPr>
        <w:widowControl/>
        <w:autoSpaceDE/>
        <w:autoSpaceDN/>
        <w:spacing w:line="276" w:lineRule="auto"/>
        <w:jc w:val="center"/>
        <w:rPr>
          <w:b/>
          <w:sz w:val="24"/>
          <w:szCs w:val="24"/>
          <w:lang w:eastAsia="hu-HU"/>
        </w:rPr>
      </w:pPr>
    </w:p>
    <w:p w14:paraId="669E663D" w14:textId="77777777" w:rsidR="00A244EF" w:rsidRDefault="00A244EF" w:rsidP="00C902A0">
      <w:pPr>
        <w:pStyle w:val="Listaszerbekezds"/>
        <w:widowControl/>
        <w:numPr>
          <w:ilvl w:val="0"/>
          <w:numId w:val="10"/>
        </w:numPr>
        <w:autoSpaceDE/>
        <w:autoSpaceDN/>
        <w:spacing w:line="276" w:lineRule="auto"/>
        <w:rPr>
          <w:bCs/>
          <w:sz w:val="24"/>
          <w:szCs w:val="24"/>
          <w:lang w:eastAsia="hu-HU"/>
        </w:rPr>
      </w:pPr>
      <w:r>
        <w:rPr>
          <w:bCs/>
          <w:sz w:val="24"/>
          <w:szCs w:val="24"/>
          <w:lang w:eastAsia="hu-HU"/>
        </w:rPr>
        <w:t>Az intézmény dolgozóira</w:t>
      </w:r>
    </w:p>
    <w:p w14:paraId="65C51597" w14:textId="77777777" w:rsidR="00A244EF" w:rsidRDefault="00A244EF" w:rsidP="00C902A0">
      <w:pPr>
        <w:pStyle w:val="Listaszerbekezds"/>
        <w:widowControl/>
        <w:numPr>
          <w:ilvl w:val="0"/>
          <w:numId w:val="10"/>
        </w:numPr>
        <w:autoSpaceDE/>
        <w:autoSpaceDN/>
        <w:spacing w:line="276" w:lineRule="auto"/>
        <w:rPr>
          <w:bCs/>
          <w:sz w:val="24"/>
          <w:szCs w:val="24"/>
          <w:lang w:eastAsia="hu-HU"/>
        </w:rPr>
      </w:pPr>
      <w:r>
        <w:rPr>
          <w:bCs/>
          <w:sz w:val="24"/>
          <w:szCs w:val="24"/>
          <w:lang w:eastAsia="hu-HU"/>
        </w:rPr>
        <w:t>A gyermekek fejlődésének nyomon követésére</w:t>
      </w:r>
    </w:p>
    <w:p w14:paraId="54DA1D1E" w14:textId="77777777" w:rsidR="00B1599A" w:rsidRPr="00A244EF" w:rsidRDefault="00A244EF" w:rsidP="00C902A0">
      <w:pPr>
        <w:pStyle w:val="Listaszerbekezds"/>
        <w:widowControl/>
        <w:numPr>
          <w:ilvl w:val="0"/>
          <w:numId w:val="10"/>
        </w:numPr>
        <w:autoSpaceDE/>
        <w:autoSpaceDN/>
        <w:spacing w:line="276" w:lineRule="auto"/>
        <w:rPr>
          <w:bCs/>
          <w:sz w:val="24"/>
          <w:szCs w:val="24"/>
          <w:lang w:eastAsia="hu-HU"/>
        </w:rPr>
      </w:pPr>
      <w:r>
        <w:rPr>
          <w:bCs/>
          <w:sz w:val="24"/>
          <w:szCs w:val="24"/>
          <w:lang w:eastAsia="hu-HU"/>
        </w:rPr>
        <w:t>A Helyi Pedagógiai Program megvalósítására</w:t>
      </w:r>
    </w:p>
    <w:p w14:paraId="4E9BEAE1" w14:textId="77777777" w:rsidR="00180A3D" w:rsidRPr="00180A3D" w:rsidRDefault="00180A3D" w:rsidP="00FD457F">
      <w:pPr>
        <w:widowControl/>
        <w:autoSpaceDE/>
        <w:autoSpaceDN/>
        <w:spacing w:line="276" w:lineRule="auto"/>
        <w:jc w:val="both"/>
        <w:rPr>
          <w:bCs/>
          <w:sz w:val="24"/>
          <w:szCs w:val="24"/>
          <w:lang w:eastAsia="hu-HU"/>
        </w:rPr>
      </w:pPr>
    </w:p>
    <w:p w14:paraId="4E8E918E" w14:textId="1A088C11" w:rsidR="00FE67AF" w:rsidRPr="00A244EF" w:rsidRDefault="00FE67AF" w:rsidP="00FD457F">
      <w:pPr>
        <w:widowControl/>
        <w:autoSpaceDE/>
        <w:autoSpaceDN/>
        <w:spacing w:line="276" w:lineRule="auto"/>
        <w:jc w:val="center"/>
        <w:rPr>
          <w:b/>
          <w:sz w:val="24"/>
          <w:szCs w:val="24"/>
          <w:lang w:eastAsia="hu-HU"/>
        </w:rPr>
      </w:pPr>
      <w:r w:rsidRPr="00A244EF">
        <w:rPr>
          <w:b/>
          <w:sz w:val="24"/>
          <w:szCs w:val="24"/>
          <w:lang w:eastAsia="hu-HU"/>
        </w:rPr>
        <w:t>Az intézményvezetői belső ellenőrzések</w:t>
      </w:r>
      <w:r w:rsidR="00F96D51">
        <w:rPr>
          <w:b/>
          <w:sz w:val="24"/>
          <w:szCs w:val="24"/>
          <w:lang w:eastAsia="hu-HU"/>
        </w:rPr>
        <w:t xml:space="preserve"> területei az alábbiakra terjed</w:t>
      </w:r>
      <w:r w:rsidRPr="00A244EF">
        <w:rPr>
          <w:b/>
          <w:sz w:val="24"/>
          <w:szCs w:val="24"/>
          <w:lang w:eastAsia="hu-HU"/>
        </w:rPr>
        <w:t xml:space="preserve"> ki:</w:t>
      </w:r>
    </w:p>
    <w:p w14:paraId="4E72C9EE" w14:textId="77777777" w:rsidR="00A244EF" w:rsidRDefault="00A244EF" w:rsidP="00FD457F">
      <w:pPr>
        <w:widowControl/>
        <w:autoSpaceDE/>
        <w:autoSpaceDN/>
        <w:spacing w:line="276" w:lineRule="auto"/>
        <w:rPr>
          <w:bCs/>
          <w:sz w:val="24"/>
          <w:szCs w:val="24"/>
          <w:u w:val="single"/>
          <w:lang w:eastAsia="hu-HU"/>
        </w:rPr>
      </w:pPr>
    </w:p>
    <w:p w14:paraId="24B98508" w14:textId="77777777" w:rsidR="00A244EF" w:rsidRDefault="00A244EF" w:rsidP="00FD457F">
      <w:pPr>
        <w:widowControl/>
        <w:autoSpaceDE/>
        <w:autoSpaceDN/>
        <w:spacing w:line="276" w:lineRule="auto"/>
        <w:jc w:val="both"/>
        <w:rPr>
          <w:bCs/>
          <w:sz w:val="24"/>
          <w:szCs w:val="24"/>
          <w:lang w:eastAsia="hu-HU"/>
        </w:rPr>
      </w:pPr>
      <w:r w:rsidRPr="008739C7">
        <w:rPr>
          <w:bCs/>
          <w:sz w:val="24"/>
          <w:szCs w:val="24"/>
          <w:lang w:eastAsia="hu-HU"/>
        </w:rPr>
        <w:t>1.</w:t>
      </w:r>
      <w:r>
        <w:rPr>
          <w:bCs/>
          <w:sz w:val="24"/>
          <w:szCs w:val="24"/>
          <w:lang w:eastAsia="hu-HU"/>
        </w:rPr>
        <w:t xml:space="preserve"> </w:t>
      </w:r>
      <w:r w:rsidRPr="008739C7">
        <w:rPr>
          <w:bCs/>
          <w:sz w:val="24"/>
          <w:szCs w:val="24"/>
          <w:lang w:eastAsia="hu-HU"/>
        </w:rPr>
        <w:t>Szakmai- pedagógiai tevékenység célja a minőség és hatékonyság biztosítása, az oktató nevelő munka eredményeinek megfigyelése.</w:t>
      </w:r>
    </w:p>
    <w:p w14:paraId="7C314803" w14:textId="3F5E9AC9" w:rsidR="00A244EF" w:rsidRDefault="00A244EF" w:rsidP="00FD457F">
      <w:pPr>
        <w:widowControl/>
        <w:autoSpaceDE/>
        <w:autoSpaceDN/>
        <w:spacing w:line="276" w:lineRule="auto"/>
        <w:jc w:val="both"/>
        <w:rPr>
          <w:bCs/>
          <w:sz w:val="24"/>
          <w:szCs w:val="24"/>
          <w:lang w:eastAsia="hu-HU"/>
        </w:rPr>
      </w:pPr>
      <w:r w:rsidRPr="008739C7">
        <w:rPr>
          <w:bCs/>
          <w:sz w:val="24"/>
          <w:szCs w:val="24"/>
          <w:lang w:eastAsia="hu-HU"/>
        </w:rPr>
        <w:t>2.</w:t>
      </w:r>
      <w:bookmarkStart w:id="10" w:name="_Hlk14370931"/>
      <w:r>
        <w:rPr>
          <w:bCs/>
          <w:sz w:val="24"/>
          <w:szCs w:val="24"/>
          <w:lang w:eastAsia="hu-HU"/>
        </w:rPr>
        <w:t xml:space="preserve"> </w:t>
      </w:r>
      <w:r w:rsidRPr="008739C7">
        <w:rPr>
          <w:bCs/>
          <w:sz w:val="24"/>
          <w:szCs w:val="24"/>
          <w:lang w:eastAsia="hu-HU"/>
        </w:rPr>
        <w:t>G</w:t>
      </w:r>
      <w:r w:rsidR="00F96D51">
        <w:rPr>
          <w:bCs/>
          <w:sz w:val="24"/>
          <w:szCs w:val="24"/>
          <w:lang w:eastAsia="hu-HU"/>
        </w:rPr>
        <w:t>azdálkodás ellenőrzése kiterjed</w:t>
      </w:r>
      <w:r w:rsidRPr="008739C7">
        <w:rPr>
          <w:bCs/>
          <w:sz w:val="24"/>
          <w:szCs w:val="24"/>
          <w:lang w:eastAsia="hu-HU"/>
        </w:rPr>
        <w:t xml:space="preserve"> a vagyonvédelemre, az eszközök rendeltetésszerű használatára, a beszerzésekre és a takarékosságra.</w:t>
      </w:r>
      <w:bookmarkEnd w:id="10"/>
    </w:p>
    <w:p w14:paraId="09A49F91" w14:textId="615F0077" w:rsidR="00A244EF" w:rsidRDefault="00A244EF" w:rsidP="00FD457F">
      <w:pPr>
        <w:widowControl/>
        <w:autoSpaceDE/>
        <w:autoSpaceDN/>
        <w:spacing w:line="276" w:lineRule="auto"/>
        <w:jc w:val="both"/>
        <w:rPr>
          <w:bCs/>
          <w:sz w:val="24"/>
          <w:szCs w:val="24"/>
          <w:lang w:eastAsia="hu-HU"/>
        </w:rPr>
      </w:pPr>
      <w:r w:rsidRPr="008739C7">
        <w:rPr>
          <w:bCs/>
          <w:sz w:val="24"/>
          <w:szCs w:val="24"/>
          <w:lang w:eastAsia="hu-HU"/>
        </w:rPr>
        <w:t>3.</w:t>
      </w:r>
      <w:r>
        <w:rPr>
          <w:bCs/>
          <w:sz w:val="24"/>
          <w:szCs w:val="24"/>
          <w:lang w:eastAsia="hu-HU"/>
        </w:rPr>
        <w:t xml:space="preserve"> </w:t>
      </w:r>
      <w:r w:rsidRPr="008739C7">
        <w:rPr>
          <w:bCs/>
          <w:sz w:val="24"/>
          <w:szCs w:val="24"/>
          <w:lang w:eastAsia="hu-HU"/>
        </w:rPr>
        <w:t>Munkáltatói jogkör</w:t>
      </w:r>
      <w:r w:rsidR="00F96D51">
        <w:rPr>
          <w:bCs/>
          <w:sz w:val="24"/>
          <w:szCs w:val="24"/>
          <w:lang w:eastAsia="hu-HU"/>
        </w:rPr>
        <w:t>ből adódó ellenőrzés vonatkozik</w:t>
      </w:r>
      <w:r w:rsidRPr="008739C7">
        <w:rPr>
          <w:bCs/>
          <w:sz w:val="24"/>
          <w:szCs w:val="24"/>
          <w:lang w:eastAsia="hu-HU"/>
        </w:rPr>
        <w:t xml:space="preserve"> a munkakezdés pontosságára, a munkavégzés minőségére, a munkaidő hatékony kihasználására, valamint a törvények betartására.</w:t>
      </w:r>
    </w:p>
    <w:p w14:paraId="0B8A368D" w14:textId="1674906D" w:rsidR="00180A3D" w:rsidRDefault="00A244EF" w:rsidP="00FD457F">
      <w:pPr>
        <w:widowControl/>
        <w:autoSpaceDE/>
        <w:autoSpaceDN/>
        <w:spacing w:line="276" w:lineRule="auto"/>
        <w:jc w:val="both"/>
        <w:rPr>
          <w:bCs/>
          <w:sz w:val="24"/>
          <w:szCs w:val="24"/>
          <w:lang w:eastAsia="hu-HU"/>
        </w:rPr>
      </w:pPr>
      <w:r w:rsidRPr="008739C7">
        <w:rPr>
          <w:bCs/>
          <w:sz w:val="24"/>
          <w:szCs w:val="24"/>
          <w:lang w:eastAsia="hu-HU"/>
        </w:rPr>
        <w:t>4.</w:t>
      </w:r>
      <w:r>
        <w:rPr>
          <w:bCs/>
          <w:sz w:val="24"/>
          <w:szCs w:val="24"/>
          <w:lang w:eastAsia="hu-HU"/>
        </w:rPr>
        <w:t xml:space="preserve"> </w:t>
      </w:r>
      <w:r w:rsidRPr="008739C7">
        <w:rPr>
          <w:bCs/>
          <w:sz w:val="24"/>
          <w:szCs w:val="24"/>
          <w:lang w:eastAsia="hu-HU"/>
        </w:rPr>
        <w:t>Tanügy- igazgatási feladatok ellenőrzése elsősorban a tanügyi dokumentumok meglétéhez és vezetéséhez kapcsolód</w:t>
      </w:r>
      <w:r w:rsidR="007334A9">
        <w:rPr>
          <w:bCs/>
          <w:sz w:val="24"/>
          <w:szCs w:val="24"/>
          <w:lang w:eastAsia="hu-HU"/>
        </w:rPr>
        <w:t>ik, és az előző tapasztalatokra épül.</w:t>
      </w:r>
      <w:r w:rsidRPr="008739C7">
        <w:rPr>
          <w:bCs/>
          <w:sz w:val="24"/>
          <w:szCs w:val="24"/>
          <w:lang w:eastAsia="hu-HU"/>
        </w:rPr>
        <w:t xml:space="preserve"> </w:t>
      </w:r>
    </w:p>
    <w:p w14:paraId="26BD088E" w14:textId="77777777" w:rsidR="00823A0F" w:rsidRDefault="00823A0F" w:rsidP="00FD457F">
      <w:pPr>
        <w:widowControl/>
        <w:autoSpaceDE/>
        <w:autoSpaceDN/>
        <w:spacing w:line="276" w:lineRule="auto"/>
        <w:jc w:val="both"/>
        <w:rPr>
          <w:bCs/>
          <w:i/>
          <w:iCs/>
          <w:sz w:val="18"/>
          <w:szCs w:val="18"/>
          <w:lang w:eastAsia="hu-HU"/>
        </w:rPr>
      </w:pPr>
    </w:p>
    <w:p w14:paraId="10D57374" w14:textId="79114626" w:rsidR="00FA5D9B" w:rsidRPr="00694954" w:rsidRDefault="00FA5D9B" w:rsidP="00694954">
      <w:pPr>
        <w:widowControl/>
        <w:autoSpaceDE/>
        <w:autoSpaceDN/>
        <w:spacing w:line="276" w:lineRule="auto"/>
        <w:jc w:val="right"/>
        <w:rPr>
          <w:b/>
          <w:i/>
          <w:iCs/>
          <w:sz w:val="24"/>
          <w:szCs w:val="24"/>
          <w:lang w:eastAsia="hu-HU"/>
        </w:rPr>
      </w:pPr>
      <w:r w:rsidRPr="00694954">
        <w:rPr>
          <w:b/>
          <w:i/>
          <w:iCs/>
          <w:sz w:val="24"/>
          <w:szCs w:val="24"/>
          <w:lang w:eastAsia="hu-HU"/>
        </w:rPr>
        <w:t>ld. melléklet- Éves ellenőrzési terv</w:t>
      </w:r>
    </w:p>
    <w:p w14:paraId="505B6D87" w14:textId="77777777" w:rsidR="008739C7" w:rsidRPr="00180A3D" w:rsidRDefault="008739C7" w:rsidP="009121F0">
      <w:pPr>
        <w:widowControl/>
        <w:autoSpaceDE/>
        <w:autoSpaceDN/>
        <w:spacing w:line="276" w:lineRule="auto"/>
        <w:jc w:val="both"/>
        <w:rPr>
          <w:bCs/>
          <w:sz w:val="24"/>
          <w:szCs w:val="24"/>
          <w:lang w:eastAsia="hu-HU"/>
        </w:rPr>
      </w:pPr>
    </w:p>
    <w:p w14:paraId="5E85B79F" w14:textId="15D8D82D" w:rsidR="00965D7A" w:rsidRPr="00FD457F" w:rsidRDefault="00965D7A" w:rsidP="00F1406F">
      <w:pPr>
        <w:pStyle w:val="Cmsor3"/>
        <w:rPr>
          <w:rFonts w:ascii="Times New Roman" w:hAnsi="Times New Roman" w:cs="Times New Roman"/>
          <w:color w:val="auto"/>
          <w:lang w:eastAsia="hu-HU"/>
        </w:rPr>
      </w:pPr>
      <w:r w:rsidRPr="00704646">
        <w:rPr>
          <w:color w:val="1F497D" w:themeColor="text2"/>
          <w:lang w:eastAsia="hu-HU"/>
        </w:rPr>
        <w:t xml:space="preserve">       </w:t>
      </w:r>
      <w:bookmarkStart w:id="11" w:name="_Toc143586146"/>
      <w:r w:rsidRPr="00FD457F">
        <w:rPr>
          <w:rFonts w:ascii="Times New Roman" w:hAnsi="Times New Roman" w:cs="Times New Roman"/>
          <w:color w:val="auto"/>
          <w:lang w:eastAsia="hu-HU"/>
        </w:rPr>
        <w:t>5.2.2. Külső ellenőrzés</w:t>
      </w:r>
      <w:bookmarkEnd w:id="11"/>
    </w:p>
    <w:p w14:paraId="4AE237F6" w14:textId="77777777" w:rsidR="00965D7A" w:rsidRPr="00FD457F" w:rsidRDefault="00F112F8" w:rsidP="00F1406F">
      <w:pPr>
        <w:pStyle w:val="Cmsor4"/>
        <w:rPr>
          <w:rFonts w:ascii="Times New Roman" w:hAnsi="Times New Roman" w:cs="Times New Roman"/>
          <w:i w:val="0"/>
          <w:iCs w:val="0"/>
          <w:color w:val="auto"/>
          <w:sz w:val="24"/>
          <w:szCs w:val="24"/>
          <w:lang w:eastAsia="hu-HU"/>
        </w:rPr>
      </w:pPr>
      <w:r w:rsidRPr="00FD457F">
        <w:rPr>
          <w:rFonts w:ascii="Times New Roman" w:hAnsi="Times New Roman" w:cs="Times New Roman"/>
          <w:color w:val="auto"/>
          <w:sz w:val="24"/>
          <w:szCs w:val="24"/>
          <w:lang w:eastAsia="hu-HU"/>
        </w:rPr>
        <w:t xml:space="preserve">      </w:t>
      </w:r>
      <w:r w:rsidR="00965D7A" w:rsidRPr="00FD457F">
        <w:rPr>
          <w:rFonts w:ascii="Times New Roman" w:hAnsi="Times New Roman" w:cs="Times New Roman"/>
          <w:color w:val="auto"/>
          <w:sz w:val="24"/>
          <w:szCs w:val="24"/>
          <w:lang w:eastAsia="hu-HU"/>
        </w:rPr>
        <w:t xml:space="preserve"> </w:t>
      </w:r>
      <w:r w:rsidR="00965D7A" w:rsidRPr="00FD457F">
        <w:rPr>
          <w:rFonts w:ascii="Times New Roman" w:hAnsi="Times New Roman" w:cs="Times New Roman"/>
          <w:i w:val="0"/>
          <w:iCs w:val="0"/>
          <w:color w:val="auto"/>
          <w:sz w:val="24"/>
          <w:szCs w:val="24"/>
          <w:lang w:eastAsia="hu-HU"/>
        </w:rPr>
        <w:t>5.2.</w:t>
      </w:r>
      <w:r w:rsidRPr="00FD457F">
        <w:rPr>
          <w:rFonts w:ascii="Times New Roman" w:hAnsi="Times New Roman" w:cs="Times New Roman"/>
          <w:i w:val="0"/>
          <w:iCs w:val="0"/>
          <w:color w:val="auto"/>
          <w:sz w:val="24"/>
          <w:szCs w:val="24"/>
          <w:lang w:eastAsia="hu-HU"/>
        </w:rPr>
        <w:t>2.1</w:t>
      </w:r>
      <w:r w:rsidR="00965D7A" w:rsidRPr="00FD457F">
        <w:rPr>
          <w:rFonts w:ascii="Times New Roman" w:hAnsi="Times New Roman" w:cs="Times New Roman"/>
          <w:i w:val="0"/>
          <w:iCs w:val="0"/>
          <w:color w:val="auto"/>
          <w:sz w:val="24"/>
          <w:szCs w:val="24"/>
          <w:lang w:eastAsia="hu-HU"/>
        </w:rPr>
        <w:t>. Tanfelügyeleti ellenőrzés</w:t>
      </w:r>
    </w:p>
    <w:p w14:paraId="6389B31A" w14:textId="77777777" w:rsidR="006046CA" w:rsidRPr="00180A3D" w:rsidRDefault="006046CA" w:rsidP="009121F0">
      <w:pPr>
        <w:widowControl/>
        <w:autoSpaceDE/>
        <w:autoSpaceDN/>
        <w:spacing w:line="276" w:lineRule="auto"/>
        <w:jc w:val="both"/>
        <w:rPr>
          <w:b/>
          <w:sz w:val="28"/>
          <w:szCs w:val="28"/>
          <w:lang w:eastAsia="hu-HU"/>
        </w:rPr>
      </w:pPr>
    </w:p>
    <w:p w14:paraId="34A8EB60" w14:textId="4E3E4DD4" w:rsidR="00180A3D" w:rsidRPr="00180A3D" w:rsidRDefault="00717E0F" w:rsidP="00FD457F">
      <w:pPr>
        <w:widowControl/>
        <w:autoSpaceDE/>
        <w:autoSpaceDN/>
        <w:spacing w:line="276" w:lineRule="auto"/>
        <w:jc w:val="both"/>
        <w:rPr>
          <w:sz w:val="24"/>
          <w:szCs w:val="24"/>
        </w:rPr>
      </w:pPr>
      <w:r>
        <w:rPr>
          <w:sz w:val="24"/>
          <w:szCs w:val="24"/>
        </w:rPr>
        <w:t>C</w:t>
      </w:r>
      <w:r w:rsidR="008727EE" w:rsidRPr="00180A3D">
        <w:rPr>
          <w:sz w:val="24"/>
          <w:szCs w:val="24"/>
        </w:rPr>
        <w:t>él</w:t>
      </w:r>
      <w:r w:rsidR="00180A3D" w:rsidRPr="00180A3D">
        <w:rPr>
          <w:sz w:val="24"/>
          <w:szCs w:val="24"/>
        </w:rPr>
        <w:t>ja</w:t>
      </w:r>
      <w:r w:rsidR="008727EE" w:rsidRPr="00180A3D">
        <w:rPr>
          <w:sz w:val="24"/>
          <w:szCs w:val="24"/>
        </w:rPr>
        <w:t xml:space="preserve"> a</w:t>
      </w:r>
      <w:r w:rsidR="00180A3D" w:rsidRPr="00180A3D">
        <w:rPr>
          <w:sz w:val="24"/>
          <w:szCs w:val="24"/>
        </w:rPr>
        <w:t>z óvodáink</w:t>
      </w:r>
      <w:r w:rsidR="008727EE" w:rsidRPr="00180A3D">
        <w:rPr>
          <w:sz w:val="24"/>
          <w:szCs w:val="24"/>
        </w:rPr>
        <w:t xml:space="preserve"> szakmai fejlődésének támogatása, melyet az óvodapedagógus, az intézményvezető és az intézmény ellenőrzésén és értékelésén keresztül kíván</w:t>
      </w:r>
      <w:r w:rsidR="006046CA" w:rsidRPr="00180A3D">
        <w:rPr>
          <w:sz w:val="24"/>
          <w:szCs w:val="24"/>
        </w:rPr>
        <w:t>nak elérni</w:t>
      </w:r>
      <w:r w:rsidR="008727EE" w:rsidRPr="00180A3D">
        <w:rPr>
          <w:sz w:val="24"/>
          <w:szCs w:val="24"/>
        </w:rPr>
        <w:t xml:space="preserve">. </w:t>
      </w:r>
    </w:p>
    <w:p w14:paraId="4F5A902D" w14:textId="6D5184CE" w:rsidR="006046CA" w:rsidRPr="00180A3D" w:rsidRDefault="008727EE" w:rsidP="00FD457F">
      <w:pPr>
        <w:widowControl/>
        <w:autoSpaceDE/>
        <w:autoSpaceDN/>
        <w:spacing w:line="276" w:lineRule="auto"/>
        <w:jc w:val="both"/>
        <w:rPr>
          <w:sz w:val="24"/>
          <w:szCs w:val="24"/>
        </w:rPr>
      </w:pPr>
      <w:r w:rsidRPr="00180A3D">
        <w:rPr>
          <w:sz w:val="24"/>
          <w:szCs w:val="24"/>
        </w:rPr>
        <w:t xml:space="preserve">A nevelő-oktató munka ellenőrzése </w:t>
      </w:r>
      <w:r w:rsidR="006046CA" w:rsidRPr="00180A3D">
        <w:rPr>
          <w:sz w:val="24"/>
          <w:szCs w:val="24"/>
        </w:rPr>
        <w:t>képes megmutatni</w:t>
      </w:r>
      <w:r w:rsidRPr="00180A3D">
        <w:rPr>
          <w:sz w:val="24"/>
          <w:szCs w:val="24"/>
        </w:rPr>
        <w:t xml:space="preserve"> az intézmény egyéni pedagógiai arculatát, erősíteni a gyermekközpontú nevelést és a minőségi pedagógiai munkát, </w:t>
      </w:r>
      <w:r w:rsidR="00717E0F">
        <w:rPr>
          <w:sz w:val="24"/>
          <w:szCs w:val="24"/>
        </w:rPr>
        <w:t>továbbá</w:t>
      </w:r>
      <w:r w:rsidRPr="00180A3D">
        <w:rPr>
          <w:sz w:val="24"/>
          <w:szCs w:val="24"/>
        </w:rPr>
        <w:t xml:space="preserve"> elősegíteni a mindezekhez való egyenlő hozzáférést. </w:t>
      </w:r>
    </w:p>
    <w:p w14:paraId="6059E111" w14:textId="59A82BA2" w:rsidR="00DB7348" w:rsidRDefault="006046CA" w:rsidP="00FD457F">
      <w:pPr>
        <w:widowControl/>
        <w:autoSpaceDE/>
        <w:autoSpaceDN/>
        <w:spacing w:line="276" w:lineRule="auto"/>
        <w:jc w:val="both"/>
        <w:rPr>
          <w:sz w:val="24"/>
          <w:szCs w:val="24"/>
        </w:rPr>
      </w:pPr>
      <w:r w:rsidRPr="00180A3D">
        <w:rPr>
          <w:sz w:val="24"/>
          <w:szCs w:val="24"/>
        </w:rPr>
        <w:t>C</w:t>
      </w:r>
      <w:r w:rsidR="008727EE" w:rsidRPr="00180A3D">
        <w:rPr>
          <w:sz w:val="24"/>
          <w:szCs w:val="24"/>
        </w:rPr>
        <w:t xml:space="preserve">élként jelenik meg az óvodapedagógusok és az intézmények körében a pedagógiai értékek bemutatása, jó szakmai színvonalú nevelés biztosítása. </w:t>
      </w:r>
    </w:p>
    <w:p w14:paraId="4A89834E" w14:textId="77777777" w:rsidR="00BE388B" w:rsidRDefault="00BE388B" w:rsidP="00965D7A">
      <w:pPr>
        <w:widowControl/>
        <w:autoSpaceDE/>
        <w:autoSpaceDN/>
        <w:spacing w:line="360" w:lineRule="auto"/>
        <w:jc w:val="both"/>
        <w:rPr>
          <w:color w:val="FF0000"/>
          <w:sz w:val="24"/>
          <w:szCs w:val="24"/>
        </w:rPr>
      </w:pPr>
    </w:p>
    <w:p w14:paraId="05AE688C" w14:textId="77777777" w:rsidR="00D166DB" w:rsidRDefault="00D166DB" w:rsidP="00965D7A">
      <w:pPr>
        <w:widowControl/>
        <w:autoSpaceDE/>
        <w:autoSpaceDN/>
        <w:spacing w:line="360" w:lineRule="auto"/>
        <w:jc w:val="both"/>
        <w:rPr>
          <w:color w:val="FF0000"/>
          <w:sz w:val="24"/>
          <w:szCs w:val="24"/>
        </w:rPr>
      </w:pPr>
    </w:p>
    <w:p w14:paraId="4945D75E" w14:textId="77777777" w:rsidR="00D166DB" w:rsidRDefault="00D166DB" w:rsidP="00965D7A">
      <w:pPr>
        <w:widowControl/>
        <w:autoSpaceDE/>
        <w:autoSpaceDN/>
        <w:spacing w:line="360" w:lineRule="auto"/>
        <w:jc w:val="both"/>
        <w:rPr>
          <w:color w:val="FF0000"/>
          <w:sz w:val="24"/>
          <w:szCs w:val="24"/>
        </w:rPr>
      </w:pPr>
    </w:p>
    <w:p w14:paraId="74A47677" w14:textId="77777777" w:rsidR="00D166DB" w:rsidRDefault="00D166DB" w:rsidP="00965D7A">
      <w:pPr>
        <w:widowControl/>
        <w:autoSpaceDE/>
        <w:autoSpaceDN/>
        <w:spacing w:line="360" w:lineRule="auto"/>
        <w:jc w:val="both"/>
        <w:rPr>
          <w:color w:val="FF0000"/>
          <w:sz w:val="24"/>
          <w:szCs w:val="24"/>
        </w:rPr>
      </w:pPr>
    </w:p>
    <w:p w14:paraId="152A0EDC" w14:textId="77777777" w:rsidR="008C0DD4" w:rsidRDefault="008C0DD4" w:rsidP="00965D7A">
      <w:pPr>
        <w:widowControl/>
        <w:autoSpaceDE/>
        <w:autoSpaceDN/>
        <w:spacing w:line="360" w:lineRule="auto"/>
        <w:jc w:val="both"/>
        <w:rPr>
          <w:color w:val="FF0000"/>
          <w:sz w:val="24"/>
          <w:szCs w:val="24"/>
        </w:rPr>
      </w:pPr>
    </w:p>
    <w:p w14:paraId="5E4239CB" w14:textId="77777777" w:rsidR="008C0DD4" w:rsidRDefault="008C0DD4" w:rsidP="00965D7A">
      <w:pPr>
        <w:widowControl/>
        <w:autoSpaceDE/>
        <w:autoSpaceDN/>
        <w:spacing w:line="360" w:lineRule="auto"/>
        <w:jc w:val="both"/>
        <w:rPr>
          <w:color w:val="FF0000"/>
          <w:sz w:val="24"/>
          <w:szCs w:val="24"/>
        </w:rPr>
      </w:pPr>
    </w:p>
    <w:p w14:paraId="13A355B2" w14:textId="77777777" w:rsidR="00D166DB" w:rsidRDefault="00D166DB" w:rsidP="00965D7A">
      <w:pPr>
        <w:widowControl/>
        <w:autoSpaceDE/>
        <w:autoSpaceDN/>
        <w:spacing w:line="360" w:lineRule="auto"/>
        <w:jc w:val="both"/>
        <w:rPr>
          <w:color w:val="FF0000"/>
          <w:sz w:val="24"/>
          <w:szCs w:val="24"/>
        </w:rPr>
      </w:pPr>
    </w:p>
    <w:p w14:paraId="3FFA4D15" w14:textId="77777777" w:rsidR="00D166DB" w:rsidRPr="004D4C80" w:rsidRDefault="00D166DB" w:rsidP="00965D7A">
      <w:pPr>
        <w:widowControl/>
        <w:autoSpaceDE/>
        <w:autoSpaceDN/>
        <w:spacing w:line="360" w:lineRule="auto"/>
        <w:jc w:val="both"/>
        <w:rPr>
          <w:color w:val="FF0000"/>
          <w:sz w:val="24"/>
          <w:szCs w:val="24"/>
        </w:rPr>
      </w:pPr>
    </w:p>
    <w:p w14:paraId="1C85FEF3" w14:textId="77777777" w:rsidR="006046CA" w:rsidRPr="00180A3D" w:rsidRDefault="00A244EF" w:rsidP="00A244EF">
      <w:pPr>
        <w:widowControl/>
        <w:autoSpaceDE/>
        <w:autoSpaceDN/>
        <w:spacing w:line="360" w:lineRule="auto"/>
        <w:jc w:val="center"/>
        <w:rPr>
          <w:b/>
          <w:bCs/>
          <w:sz w:val="24"/>
          <w:szCs w:val="24"/>
        </w:rPr>
      </w:pPr>
      <w:r>
        <w:rPr>
          <w:b/>
          <w:bCs/>
          <w:sz w:val="24"/>
          <w:szCs w:val="24"/>
        </w:rPr>
        <w:lastRenderedPageBreak/>
        <w:t>Várható t</w:t>
      </w:r>
      <w:r w:rsidR="006046CA" w:rsidRPr="00180A3D">
        <w:rPr>
          <w:b/>
          <w:bCs/>
          <w:sz w:val="24"/>
          <w:szCs w:val="24"/>
        </w:rPr>
        <w:t>anfelügyeleti ellenőrzések a Csongrádi Óvodák Igazgatósága Intézményeiben</w:t>
      </w:r>
    </w:p>
    <w:p w14:paraId="5B92816C" w14:textId="506C566E" w:rsidR="00C01BAC" w:rsidRDefault="00C01BAC" w:rsidP="00C01BAC">
      <w:pPr>
        <w:widowControl/>
        <w:autoSpaceDE/>
        <w:autoSpaceDN/>
        <w:spacing w:line="360" w:lineRule="auto"/>
        <w:jc w:val="center"/>
        <w:rPr>
          <w:b/>
          <w:bCs/>
          <w:sz w:val="24"/>
          <w:szCs w:val="24"/>
        </w:rPr>
      </w:pPr>
      <w:r w:rsidRPr="00180A3D">
        <w:rPr>
          <w:b/>
          <w:bCs/>
          <w:sz w:val="24"/>
          <w:szCs w:val="24"/>
        </w:rPr>
        <w:t>20</w:t>
      </w:r>
      <w:r w:rsidR="00A244EF">
        <w:rPr>
          <w:b/>
          <w:bCs/>
          <w:sz w:val="24"/>
          <w:szCs w:val="24"/>
        </w:rPr>
        <w:t>2</w:t>
      </w:r>
      <w:r w:rsidR="00880F7E">
        <w:rPr>
          <w:b/>
          <w:bCs/>
          <w:sz w:val="24"/>
          <w:szCs w:val="24"/>
        </w:rPr>
        <w:t>3</w:t>
      </w:r>
      <w:r w:rsidRPr="00180A3D">
        <w:rPr>
          <w:b/>
          <w:bCs/>
          <w:sz w:val="24"/>
          <w:szCs w:val="24"/>
        </w:rPr>
        <w:t>-20</w:t>
      </w:r>
      <w:r w:rsidR="00A244EF">
        <w:rPr>
          <w:b/>
          <w:bCs/>
          <w:sz w:val="24"/>
          <w:szCs w:val="24"/>
        </w:rPr>
        <w:t>2</w:t>
      </w:r>
      <w:r w:rsidR="00880F7E">
        <w:rPr>
          <w:b/>
          <w:bCs/>
          <w:sz w:val="24"/>
          <w:szCs w:val="24"/>
        </w:rPr>
        <w:t>4</w:t>
      </w:r>
      <w:r w:rsidRPr="00180A3D">
        <w:rPr>
          <w:b/>
          <w:bCs/>
          <w:sz w:val="24"/>
          <w:szCs w:val="24"/>
        </w:rPr>
        <w:t>-</w:t>
      </w:r>
      <w:r w:rsidR="00880F7E">
        <w:rPr>
          <w:b/>
          <w:bCs/>
          <w:sz w:val="24"/>
          <w:szCs w:val="24"/>
        </w:rPr>
        <w:t>e</w:t>
      </w:r>
      <w:r w:rsidRPr="00180A3D">
        <w:rPr>
          <w:b/>
          <w:bCs/>
          <w:sz w:val="24"/>
          <w:szCs w:val="24"/>
        </w:rPr>
        <w:t>s nevelési évben</w:t>
      </w:r>
    </w:p>
    <w:p w14:paraId="1189D369" w14:textId="77777777" w:rsidR="006046CA" w:rsidRPr="004D4C80" w:rsidRDefault="006046CA" w:rsidP="00FD457F">
      <w:pPr>
        <w:widowControl/>
        <w:autoSpaceDE/>
        <w:autoSpaceDN/>
        <w:spacing w:line="276" w:lineRule="auto"/>
        <w:jc w:val="both"/>
        <w:rPr>
          <w:color w:val="FF0000"/>
          <w:sz w:val="24"/>
          <w:szCs w:val="24"/>
        </w:rPr>
      </w:pPr>
    </w:p>
    <w:tbl>
      <w:tblPr>
        <w:tblStyle w:val="Rcsostblzat"/>
        <w:tblW w:w="0" w:type="auto"/>
        <w:tblLook w:val="04A0" w:firstRow="1" w:lastRow="0" w:firstColumn="1" w:lastColumn="0" w:noHBand="0" w:noVBand="1"/>
      </w:tblPr>
      <w:tblGrid>
        <w:gridCol w:w="3823"/>
        <w:gridCol w:w="2409"/>
        <w:gridCol w:w="2830"/>
      </w:tblGrid>
      <w:tr w:rsidR="004D4C80" w:rsidRPr="004D4C80" w14:paraId="45F7D51C" w14:textId="77777777" w:rsidTr="00BD6C53">
        <w:tc>
          <w:tcPr>
            <w:tcW w:w="3823" w:type="dxa"/>
            <w:shd w:val="clear" w:color="auto" w:fill="DBE5F1" w:themeFill="accent1" w:themeFillTint="33"/>
          </w:tcPr>
          <w:p w14:paraId="6F80289A" w14:textId="77777777" w:rsidR="006046CA" w:rsidRPr="009D4FE3" w:rsidRDefault="006046CA" w:rsidP="00BD6C53">
            <w:pPr>
              <w:widowControl/>
              <w:autoSpaceDE/>
              <w:autoSpaceDN/>
              <w:jc w:val="both"/>
              <w:rPr>
                <w:b/>
                <w:sz w:val="20"/>
                <w:szCs w:val="20"/>
                <w:lang w:eastAsia="hu-HU"/>
              </w:rPr>
            </w:pPr>
            <w:r w:rsidRPr="009D4FE3">
              <w:rPr>
                <w:b/>
                <w:sz w:val="20"/>
                <w:szCs w:val="20"/>
                <w:lang w:eastAsia="hu-HU"/>
              </w:rPr>
              <w:t>Pedagógus tanfelügyelet</w:t>
            </w:r>
          </w:p>
        </w:tc>
        <w:tc>
          <w:tcPr>
            <w:tcW w:w="2409" w:type="dxa"/>
            <w:shd w:val="clear" w:color="auto" w:fill="DBE5F1" w:themeFill="accent1" w:themeFillTint="33"/>
          </w:tcPr>
          <w:p w14:paraId="22A28466" w14:textId="77777777" w:rsidR="006046CA" w:rsidRPr="009D4FE3" w:rsidRDefault="006046CA" w:rsidP="00BD6C53">
            <w:pPr>
              <w:widowControl/>
              <w:autoSpaceDE/>
              <w:autoSpaceDN/>
              <w:jc w:val="both"/>
              <w:rPr>
                <w:b/>
                <w:sz w:val="20"/>
                <w:szCs w:val="20"/>
                <w:lang w:eastAsia="hu-HU"/>
              </w:rPr>
            </w:pPr>
            <w:r w:rsidRPr="009D4FE3">
              <w:rPr>
                <w:b/>
                <w:sz w:val="20"/>
                <w:szCs w:val="20"/>
                <w:lang w:eastAsia="hu-HU"/>
              </w:rPr>
              <w:t>Vezetői tanfelügyelet</w:t>
            </w:r>
          </w:p>
        </w:tc>
        <w:tc>
          <w:tcPr>
            <w:tcW w:w="2830" w:type="dxa"/>
            <w:shd w:val="clear" w:color="auto" w:fill="DBE5F1" w:themeFill="accent1" w:themeFillTint="33"/>
          </w:tcPr>
          <w:p w14:paraId="4FBDF89F" w14:textId="77777777" w:rsidR="006046CA" w:rsidRPr="009D4FE3" w:rsidRDefault="006046CA" w:rsidP="00BD6C53">
            <w:pPr>
              <w:widowControl/>
              <w:autoSpaceDE/>
              <w:autoSpaceDN/>
              <w:jc w:val="both"/>
              <w:rPr>
                <w:b/>
                <w:sz w:val="20"/>
                <w:szCs w:val="20"/>
                <w:lang w:eastAsia="hu-HU"/>
              </w:rPr>
            </w:pPr>
            <w:r w:rsidRPr="009D4FE3">
              <w:rPr>
                <w:b/>
                <w:sz w:val="20"/>
                <w:szCs w:val="20"/>
                <w:lang w:eastAsia="hu-HU"/>
              </w:rPr>
              <w:t>Intézményi tanfelügyelet</w:t>
            </w:r>
          </w:p>
        </w:tc>
      </w:tr>
      <w:tr w:rsidR="00D166DB" w:rsidRPr="004D4C80" w14:paraId="07074196" w14:textId="77777777" w:rsidTr="00D67103">
        <w:trPr>
          <w:trHeight w:val="1077"/>
        </w:trPr>
        <w:tc>
          <w:tcPr>
            <w:tcW w:w="3823" w:type="dxa"/>
            <w:vMerge w:val="restart"/>
          </w:tcPr>
          <w:p w14:paraId="5E2FFD05" w14:textId="77777777" w:rsidR="00D166DB" w:rsidRPr="009D4FE3" w:rsidRDefault="00D166DB" w:rsidP="00BD6C53">
            <w:pPr>
              <w:widowControl/>
              <w:autoSpaceDE/>
              <w:autoSpaceDN/>
              <w:jc w:val="center"/>
              <w:rPr>
                <w:bCs/>
                <w:sz w:val="20"/>
                <w:szCs w:val="20"/>
                <w:lang w:eastAsia="hu-HU"/>
              </w:rPr>
            </w:pPr>
          </w:p>
          <w:p w14:paraId="1C2C7498" w14:textId="77777777" w:rsidR="00D166DB" w:rsidRDefault="00D166DB" w:rsidP="00BD6C53">
            <w:pPr>
              <w:widowControl/>
              <w:autoSpaceDE/>
              <w:autoSpaceDN/>
              <w:jc w:val="center"/>
              <w:rPr>
                <w:bCs/>
                <w:sz w:val="20"/>
                <w:szCs w:val="20"/>
                <w:lang w:eastAsia="hu-HU"/>
              </w:rPr>
            </w:pPr>
          </w:p>
          <w:p w14:paraId="3A94A31A" w14:textId="77777777" w:rsidR="00D166DB" w:rsidRDefault="00D166DB" w:rsidP="00BD6C53">
            <w:pPr>
              <w:widowControl/>
              <w:autoSpaceDE/>
              <w:autoSpaceDN/>
              <w:jc w:val="center"/>
              <w:rPr>
                <w:bCs/>
                <w:sz w:val="20"/>
                <w:szCs w:val="20"/>
                <w:lang w:eastAsia="hu-HU"/>
              </w:rPr>
            </w:pPr>
          </w:p>
          <w:p w14:paraId="6D90C5C0" w14:textId="48AE9574" w:rsidR="00D166DB" w:rsidRPr="009D4FE3" w:rsidRDefault="00D166DB" w:rsidP="00BD6C53">
            <w:pPr>
              <w:widowControl/>
              <w:autoSpaceDE/>
              <w:autoSpaceDN/>
              <w:jc w:val="center"/>
              <w:rPr>
                <w:bCs/>
                <w:sz w:val="20"/>
                <w:szCs w:val="20"/>
                <w:lang w:eastAsia="hu-HU"/>
              </w:rPr>
            </w:pPr>
            <w:r w:rsidRPr="009D4FE3">
              <w:rPr>
                <w:bCs/>
                <w:sz w:val="20"/>
                <w:szCs w:val="20"/>
                <w:lang w:eastAsia="hu-HU"/>
              </w:rPr>
              <w:t>2024. január 1-től már nem várható</w:t>
            </w:r>
            <w:r w:rsidR="00485428">
              <w:rPr>
                <w:bCs/>
                <w:sz w:val="20"/>
                <w:szCs w:val="20"/>
                <w:lang w:eastAsia="hu-HU"/>
              </w:rPr>
              <w:t>.</w:t>
            </w:r>
          </w:p>
        </w:tc>
        <w:tc>
          <w:tcPr>
            <w:tcW w:w="2409" w:type="dxa"/>
          </w:tcPr>
          <w:p w14:paraId="736457EF" w14:textId="77777777" w:rsidR="00D166DB" w:rsidRPr="009D4FE3" w:rsidRDefault="00D166DB" w:rsidP="00BD6C53">
            <w:pPr>
              <w:widowControl/>
              <w:autoSpaceDE/>
              <w:autoSpaceDN/>
              <w:jc w:val="center"/>
              <w:rPr>
                <w:bCs/>
                <w:sz w:val="20"/>
                <w:szCs w:val="20"/>
                <w:lang w:eastAsia="hu-HU"/>
              </w:rPr>
            </w:pPr>
          </w:p>
          <w:p w14:paraId="678FC1EB" w14:textId="77777777" w:rsidR="00D166DB" w:rsidRPr="009D4FE3" w:rsidRDefault="00D166DB" w:rsidP="00BD6C53">
            <w:pPr>
              <w:widowControl/>
              <w:autoSpaceDE/>
              <w:autoSpaceDN/>
              <w:jc w:val="center"/>
              <w:rPr>
                <w:bCs/>
                <w:sz w:val="20"/>
                <w:szCs w:val="20"/>
                <w:lang w:eastAsia="hu-HU"/>
              </w:rPr>
            </w:pPr>
            <w:r w:rsidRPr="009D4FE3">
              <w:rPr>
                <w:bCs/>
                <w:sz w:val="20"/>
                <w:szCs w:val="20"/>
                <w:lang w:eastAsia="hu-HU"/>
              </w:rPr>
              <w:t>Dr. Vigné Dudás Szilvia</w:t>
            </w:r>
          </w:p>
          <w:p w14:paraId="6A8E0465" w14:textId="77777777" w:rsidR="00D166DB" w:rsidRPr="009D4FE3" w:rsidRDefault="00D166DB" w:rsidP="00BD6C53">
            <w:pPr>
              <w:widowControl/>
              <w:autoSpaceDE/>
              <w:autoSpaceDN/>
              <w:jc w:val="center"/>
              <w:rPr>
                <w:bCs/>
                <w:sz w:val="20"/>
                <w:szCs w:val="20"/>
                <w:lang w:eastAsia="hu-HU"/>
              </w:rPr>
            </w:pPr>
            <w:r w:rsidRPr="009D4FE3">
              <w:rPr>
                <w:bCs/>
                <w:sz w:val="20"/>
                <w:szCs w:val="20"/>
                <w:lang w:eastAsia="hu-HU"/>
              </w:rPr>
              <w:t>2023. október 6.</w:t>
            </w:r>
          </w:p>
          <w:p w14:paraId="65FF3EF9" w14:textId="59D46877" w:rsidR="00D166DB" w:rsidRPr="009D4FE3" w:rsidRDefault="00D166DB" w:rsidP="00BD6C53">
            <w:pPr>
              <w:widowControl/>
              <w:autoSpaceDE/>
              <w:autoSpaceDN/>
              <w:jc w:val="center"/>
              <w:rPr>
                <w:bCs/>
                <w:sz w:val="20"/>
                <w:szCs w:val="20"/>
                <w:lang w:eastAsia="hu-HU"/>
              </w:rPr>
            </w:pPr>
            <w:r w:rsidRPr="009D4FE3">
              <w:rPr>
                <w:bCs/>
                <w:sz w:val="20"/>
                <w:szCs w:val="20"/>
                <w:lang w:eastAsia="hu-HU"/>
              </w:rPr>
              <w:t>„Delfin” Tagóvoda</w:t>
            </w:r>
          </w:p>
        </w:tc>
        <w:tc>
          <w:tcPr>
            <w:tcW w:w="2830" w:type="dxa"/>
          </w:tcPr>
          <w:p w14:paraId="744BB1B6" w14:textId="77777777" w:rsidR="00D166DB" w:rsidRPr="009D4FE3" w:rsidRDefault="00D166DB" w:rsidP="00BD6C53">
            <w:pPr>
              <w:widowControl/>
              <w:autoSpaceDE/>
              <w:autoSpaceDN/>
              <w:jc w:val="center"/>
              <w:rPr>
                <w:bCs/>
                <w:sz w:val="20"/>
                <w:szCs w:val="20"/>
                <w:lang w:eastAsia="hu-HU"/>
              </w:rPr>
            </w:pPr>
          </w:p>
          <w:p w14:paraId="44F6C9B4" w14:textId="77777777" w:rsidR="00D166DB" w:rsidRDefault="00D166DB" w:rsidP="00BD6C53">
            <w:pPr>
              <w:widowControl/>
              <w:autoSpaceDE/>
              <w:autoSpaceDN/>
              <w:jc w:val="center"/>
              <w:rPr>
                <w:bCs/>
                <w:sz w:val="20"/>
                <w:szCs w:val="20"/>
                <w:lang w:eastAsia="hu-HU"/>
              </w:rPr>
            </w:pPr>
            <w:r>
              <w:rPr>
                <w:bCs/>
                <w:sz w:val="20"/>
                <w:szCs w:val="20"/>
                <w:lang w:eastAsia="hu-HU"/>
              </w:rPr>
              <w:t xml:space="preserve">2024-es évben várható. </w:t>
            </w:r>
          </w:p>
          <w:p w14:paraId="4D170428" w14:textId="640896A0" w:rsidR="00D166DB" w:rsidRPr="009D4FE3" w:rsidRDefault="00D166DB" w:rsidP="00BD6C53">
            <w:pPr>
              <w:widowControl/>
              <w:autoSpaceDE/>
              <w:autoSpaceDN/>
              <w:jc w:val="center"/>
              <w:rPr>
                <w:bCs/>
                <w:sz w:val="20"/>
                <w:szCs w:val="20"/>
                <w:lang w:eastAsia="hu-HU"/>
              </w:rPr>
            </w:pPr>
            <w:r w:rsidRPr="00D166DB">
              <w:rPr>
                <w:bCs/>
                <w:sz w:val="20"/>
                <w:szCs w:val="20"/>
                <w:lang w:eastAsia="hu-HU"/>
              </w:rPr>
              <w:t>(az időpont 2023. november 30-ig kerül közlésre)</w:t>
            </w:r>
          </w:p>
        </w:tc>
      </w:tr>
      <w:tr w:rsidR="00D166DB" w:rsidRPr="004D4C80" w14:paraId="5B0EE3E2" w14:textId="77777777" w:rsidTr="00D67103">
        <w:trPr>
          <w:trHeight w:val="1077"/>
        </w:trPr>
        <w:tc>
          <w:tcPr>
            <w:tcW w:w="3823" w:type="dxa"/>
            <w:vMerge/>
          </w:tcPr>
          <w:p w14:paraId="0AD07FCD" w14:textId="77777777" w:rsidR="00D166DB" w:rsidRPr="009D4FE3" w:rsidRDefault="00D166DB" w:rsidP="00BD6C53">
            <w:pPr>
              <w:widowControl/>
              <w:autoSpaceDE/>
              <w:autoSpaceDN/>
              <w:jc w:val="center"/>
              <w:rPr>
                <w:bCs/>
                <w:sz w:val="20"/>
                <w:szCs w:val="20"/>
                <w:lang w:eastAsia="hu-HU"/>
              </w:rPr>
            </w:pPr>
          </w:p>
        </w:tc>
        <w:tc>
          <w:tcPr>
            <w:tcW w:w="2409" w:type="dxa"/>
          </w:tcPr>
          <w:p w14:paraId="424E3460" w14:textId="77777777" w:rsidR="00D166DB" w:rsidRDefault="00D166DB" w:rsidP="00D166DB">
            <w:pPr>
              <w:widowControl/>
              <w:autoSpaceDE/>
              <w:autoSpaceDN/>
              <w:rPr>
                <w:bCs/>
                <w:sz w:val="20"/>
                <w:szCs w:val="20"/>
                <w:lang w:eastAsia="hu-HU"/>
              </w:rPr>
            </w:pPr>
            <w:r>
              <w:rPr>
                <w:bCs/>
                <w:sz w:val="20"/>
                <w:szCs w:val="20"/>
                <w:lang w:eastAsia="hu-HU"/>
              </w:rPr>
              <w:t>Tóthné Fodor Zsuzsanna</w:t>
            </w:r>
          </w:p>
          <w:p w14:paraId="08395871" w14:textId="77777777" w:rsidR="00D166DB" w:rsidRDefault="00D166DB" w:rsidP="00BD6C53">
            <w:pPr>
              <w:widowControl/>
              <w:autoSpaceDE/>
              <w:autoSpaceDN/>
              <w:jc w:val="center"/>
              <w:rPr>
                <w:bCs/>
                <w:sz w:val="20"/>
                <w:szCs w:val="20"/>
                <w:lang w:eastAsia="hu-HU"/>
              </w:rPr>
            </w:pPr>
            <w:r>
              <w:rPr>
                <w:bCs/>
                <w:sz w:val="20"/>
                <w:szCs w:val="20"/>
                <w:lang w:eastAsia="hu-HU"/>
              </w:rPr>
              <w:t>2024-es év</w:t>
            </w:r>
          </w:p>
          <w:p w14:paraId="7BC38A00" w14:textId="0BF74144" w:rsidR="00D166DB" w:rsidRPr="009D4FE3" w:rsidRDefault="00D166DB" w:rsidP="00BD6C53">
            <w:pPr>
              <w:widowControl/>
              <w:autoSpaceDE/>
              <w:autoSpaceDN/>
              <w:jc w:val="center"/>
              <w:rPr>
                <w:bCs/>
                <w:sz w:val="20"/>
                <w:szCs w:val="20"/>
                <w:lang w:eastAsia="hu-HU"/>
              </w:rPr>
            </w:pPr>
            <w:r>
              <w:rPr>
                <w:bCs/>
                <w:sz w:val="20"/>
                <w:szCs w:val="20"/>
                <w:lang w:eastAsia="hu-HU"/>
              </w:rPr>
              <w:t>(az időpont 2023. november 30-ig kerül közlésre)</w:t>
            </w:r>
          </w:p>
        </w:tc>
        <w:tc>
          <w:tcPr>
            <w:tcW w:w="2830" w:type="dxa"/>
          </w:tcPr>
          <w:p w14:paraId="4A46F1C2" w14:textId="77777777" w:rsidR="00D166DB" w:rsidRDefault="00D166DB" w:rsidP="00BD6C53">
            <w:pPr>
              <w:widowControl/>
              <w:autoSpaceDE/>
              <w:autoSpaceDN/>
              <w:jc w:val="center"/>
              <w:rPr>
                <w:bCs/>
                <w:sz w:val="20"/>
                <w:szCs w:val="20"/>
                <w:lang w:eastAsia="hu-HU"/>
              </w:rPr>
            </w:pPr>
          </w:p>
          <w:p w14:paraId="17921A7D" w14:textId="7F7F8E27" w:rsidR="00D166DB" w:rsidRPr="009D4FE3" w:rsidRDefault="00485428" w:rsidP="00BD6C53">
            <w:pPr>
              <w:widowControl/>
              <w:autoSpaceDE/>
              <w:autoSpaceDN/>
              <w:jc w:val="center"/>
              <w:rPr>
                <w:bCs/>
                <w:sz w:val="20"/>
                <w:szCs w:val="20"/>
                <w:lang w:eastAsia="hu-HU"/>
              </w:rPr>
            </w:pPr>
            <w:r>
              <w:rPr>
                <w:bCs/>
                <w:sz w:val="20"/>
                <w:szCs w:val="20"/>
                <w:lang w:eastAsia="hu-HU"/>
              </w:rPr>
              <w:t>nem releváns</w:t>
            </w:r>
          </w:p>
        </w:tc>
      </w:tr>
    </w:tbl>
    <w:p w14:paraId="3877BB62" w14:textId="77777777" w:rsidR="00837D55" w:rsidRPr="004D4C80" w:rsidRDefault="00837D55" w:rsidP="00965D7A">
      <w:pPr>
        <w:widowControl/>
        <w:autoSpaceDE/>
        <w:autoSpaceDN/>
        <w:spacing w:line="360" w:lineRule="auto"/>
        <w:jc w:val="both"/>
        <w:rPr>
          <w:b/>
          <w:color w:val="FF0000"/>
          <w:sz w:val="28"/>
          <w:szCs w:val="28"/>
          <w:lang w:eastAsia="hu-HU"/>
        </w:rPr>
      </w:pPr>
    </w:p>
    <w:p w14:paraId="0C371636" w14:textId="3956A11D" w:rsidR="00562E75" w:rsidRPr="009D4FE3" w:rsidRDefault="00965D7A" w:rsidP="00F1406F">
      <w:pPr>
        <w:pStyle w:val="Cmsor3"/>
        <w:rPr>
          <w:rFonts w:ascii="Times New Roman" w:hAnsi="Times New Roman" w:cs="Times New Roman"/>
          <w:color w:val="auto"/>
          <w:lang w:eastAsia="hu-HU"/>
        </w:rPr>
      </w:pPr>
      <w:bookmarkStart w:id="12" w:name="_Toc143586147"/>
      <w:r w:rsidRPr="009D4FE3">
        <w:rPr>
          <w:rFonts w:ascii="Times New Roman" w:hAnsi="Times New Roman" w:cs="Times New Roman"/>
          <w:color w:val="auto"/>
          <w:lang w:eastAsia="hu-HU"/>
        </w:rPr>
        <w:t>5.2.</w:t>
      </w:r>
      <w:r w:rsidR="00F112F8" w:rsidRPr="009D4FE3">
        <w:rPr>
          <w:rFonts w:ascii="Times New Roman" w:hAnsi="Times New Roman" w:cs="Times New Roman"/>
          <w:color w:val="auto"/>
          <w:lang w:eastAsia="hu-HU"/>
        </w:rPr>
        <w:t>3</w:t>
      </w:r>
      <w:r w:rsidRPr="009D4FE3">
        <w:rPr>
          <w:rFonts w:ascii="Times New Roman" w:hAnsi="Times New Roman" w:cs="Times New Roman"/>
          <w:color w:val="auto"/>
          <w:lang w:eastAsia="hu-HU"/>
        </w:rPr>
        <w:t>. Pedagógusminősítések az intézményben</w:t>
      </w:r>
      <w:bookmarkEnd w:id="12"/>
    </w:p>
    <w:p w14:paraId="385BD442" w14:textId="77777777" w:rsidR="00D81B4B" w:rsidRPr="00D81B4B" w:rsidRDefault="00D81B4B" w:rsidP="00D81B4B">
      <w:pPr>
        <w:rPr>
          <w:lang w:eastAsia="hu-HU"/>
        </w:rPr>
      </w:pPr>
    </w:p>
    <w:tbl>
      <w:tblPr>
        <w:tblStyle w:val="Rcsostblzat"/>
        <w:tblW w:w="9067" w:type="dxa"/>
        <w:tblLook w:val="04A0" w:firstRow="1" w:lastRow="0" w:firstColumn="1" w:lastColumn="0" w:noHBand="0" w:noVBand="1"/>
      </w:tblPr>
      <w:tblGrid>
        <w:gridCol w:w="562"/>
        <w:gridCol w:w="2835"/>
        <w:gridCol w:w="3119"/>
        <w:gridCol w:w="2551"/>
      </w:tblGrid>
      <w:tr w:rsidR="00562E75" w14:paraId="5BD7B148" w14:textId="77777777" w:rsidTr="00EB118D">
        <w:tc>
          <w:tcPr>
            <w:tcW w:w="562" w:type="dxa"/>
            <w:shd w:val="clear" w:color="auto" w:fill="FFFF99"/>
          </w:tcPr>
          <w:p w14:paraId="35EABC1F" w14:textId="77777777" w:rsidR="00562E75" w:rsidRPr="009D4FE3" w:rsidRDefault="00562E75" w:rsidP="00562E75">
            <w:pPr>
              <w:widowControl/>
              <w:autoSpaceDE/>
              <w:autoSpaceDN/>
              <w:spacing w:line="360" w:lineRule="auto"/>
              <w:jc w:val="both"/>
              <w:rPr>
                <w:bCs/>
                <w:sz w:val="20"/>
                <w:szCs w:val="20"/>
                <w:lang w:eastAsia="hu-HU"/>
              </w:rPr>
            </w:pPr>
          </w:p>
        </w:tc>
        <w:tc>
          <w:tcPr>
            <w:tcW w:w="2835" w:type="dxa"/>
            <w:shd w:val="clear" w:color="auto" w:fill="DBE5F1" w:themeFill="accent1" w:themeFillTint="33"/>
          </w:tcPr>
          <w:p w14:paraId="093FCA6E" w14:textId="77777777" w:rsidR="00562E75" w:rsidRPr="009D4FE3" w:rsidRDefault="00562E75" w:rsidP="00562E75">
            <w:pPr>
              <w:widowControl/>
              <w:autoSpaceDE/>
              <w:autoSpaceDN/>
              <w:spacing w:line="360" w:lineRule="auto"/>
              <w:jc w:val="both"/>
              <w:rPr>
                <w:bCs/>
                <w:sz w:val="20"/>
                <w:szCs w:val="20"/>
                <w:lang w:eastAsia="hu-HU"/>
              </w:rPr>
            </w:pPr>
            <w:r w:rsidRPr="009D4FE3">
              <w:rPr>
                <w:bCs/>
                <w:sz w:val="20"/>
                <w:szCs w:val="20"/>
                <w:lang w:eastAsia="hu-HU"/>
              </w:rPr>
              <w:t>Név:</w:t>
            </w:r>
          </w:p>
        </w:tc>
        <w:tc>
          <w:tcPr>
            <w:tcW w:w="3119" w:type="dxa"/>
            <w:shd w:val="clear" w:color="auto" w:fill="DBE5F1" w:themeFill="accent1" w:themeFillTint="33"/>
          </w:tcPr>
          <w:p w14:paraId="6F459747" w14:textId="77777777" w:rsidR="00562E75" w:rsidRPr="009D4FE3" w:rsidRDefault="00562E75" w:rsidP="00562E75">
            <w:pPr>
              <w:widowControl/>
              <w:autoSpaceDE/>
              <w:autoSpaceDN/>
              <w:spacing w:line="360" w:lineRule="auto"/>
              <w:jc w:val="both"/>
              <w:rPr>
                <w:bCs/>
                <w:sz w:val="20"/>
                <w:szCs w:val="20"/>
                <w:lang w:eastAsia="hu-HU"/>
              </w:rPr>
            </w:pPr>
            <w:r w:rsidRPr="009D4FE3">
              <w:rPr>
                <w:bCs/>
                <w:sz w:val="20"/>
                <w:szCs w:val="20"/>
                <w:lang w:eastAsia="hu-HU"/>
              </w:rPr>
              <w:t>Ideje:</w:t>
            </w:r>
          </w:p>
        </w:tc>
        <w:tc>
          <w:tcPr>
            <w:tcW w:w="2551" w:type="dxa"/>
            <w:shd w:val="clear" w:color="auto" w:fill="DBE5F1" w:themeFill="accent1" w:themeFillTint="33"/>
          </w:tcPr>
          <w:p w14:paraId="5BC97D45" w14:textId="77777777" w:rsidR="00562E75" w:rsidRPr="009D4FE3" w:rsidRDefault="00562E75" w:rsidP="00562E75">
            <w:pPr>
              <w:widowControl/>
              <w:autoSpaceDE/>
              <w:autoSpaceDN/>
              <w:spacing w:line="360" w:lineRule="auto"/>
              <w:jc w:val="both"/>
              <w:rPr>
                <w:bCs/>
                <w:sz w:val="20"/>
                <w:szCs w:val="20"/>
                <w:lang w:eastAsia="hu-HU"/>
              </w:rPr>
            </w:pPr>
            <w:r w:rsidRPr="009D4FE3">
              <w:rPr>
                <w:bCs/>
                <w:sz w:val="20"/>
                <w:szCs w:val="20"/>
                <w:lang w:eastAsia="hu-HU"/>
              </w:rPr>
              <w:t>Célfokozat:</w:t>
            </w:r>
          </w:p>
        </w:tc>
      </w:tr>
      <w:tr w:rsidR="00832807" w14:paraId="6793C57C" w14:textId="77777777" w:rsidTr="00880F7E">
        <w:trPr>
          <w:trHeight w:val="256"/>
        </w:trPr>
        <w:tc>
          <w:tcPr>
            <w:tcW w:w="562" w:type="dxa"/>
            <w:shd w:val="clear" w:color="auto" w:fill="FFFF99"/>
          </w:tcPr>
          <w:p w14:paraId="7CB9029A" w14:textId="77777777" w:rsidR="00832807" w:rsidRPr="009D4FE3" w:rsidRDefault="00832807" w:rsidP="00562E75">
            <w:pPr>
              <w:widowControl/>
              <w:autoSpaceDE/>
              <w:autoSpaceDN/>
              <w:spacing w:line="360" w:lineRule="auto"/>
              <w:jc w:val="both"/>
              <w:rPr>
                <w:bCs/>
                <w:sz w:val="20"/>
                <w:szCs w:val="20"/>
                <w:lang w:eastAsia="hu-HU"/>
              </w:rPr>
            </w:pPr>
            <w:r w:rsidRPr="009D4FE3">
              <w:rPr>
                <w:bCs/>
                <w:sz w:val="20"/>
                <w:szCs w:val="20"/>
                <w:lang w:eastAsia="hu-HU"/>
              </w:rPr>
              <w:t>1.</w:t>
            </w:r>
          </w:p>
        </w:tc>
        <w:tc>
          <w:tcPr>
            <w:tcW w:w="2835" w:type="dxa"/>
          </w:tcPr>
          <w:p w14:paraId="2013099D" w14:textId="77777777" w:rsidR="00832807" w:rsidRPr="009D4FE3" w:rsidRDefault="0048493A" w:rsidP="00EB118D">
            <w:pPr>
              <w:widowControl/>
              <w:autoSpaceDE/>
              <w:autoSpaceDN/>
              <w:jc w:val="both"/>
              <w:rPr>
                <w:bCs/>
                <w:sz w:val="20"/>
                <w:szCs w:val="20"/>
                <w:lang w:eastAsia="hu-HU"/>
              </w:rPr>
            </w:pPr>
            <w:r w:rsidRPr="009D4FE3">
              <w:rPr>
                <w:bCs/>
                <w:sz w:val="20"/>
                <w:szCs w:val="20"/>
                <w:lang w:eastAsia="hu-HU"/>
              </w:rPr>
              <w:t>Horváth Izabella</w:t>
            </w:r>
          </w:p>
          <w:p w14:paraId="60A5B9EA" w14:textId="6BBF83D5" w:rsidR="0048493A" w:rsidRPr="009D4FE3" w:rsidRDefault="0048493A" w:rsidP="00EB118D">
            <w:pPr>
              <w:widowControl/>
              <w:autoSpaceDE/>
              <w:autoSpaceDN/>
              <w:jc w:val="both"/>
              <w:rPr>
                <w:bCs/>
                <w:sz w:val="20"/>
                <w:szCs w:val="20"/>
                <w:lang w:eastAsia="hu-HU"/>
              </w:rPr>
            </w:pPr>
            <w:r w:rsidRPr="009D4FE3">
              <w:rPr>
                <w:bCs/>
                <w:sz w:val="20"/>
                <w:szCs w:val="20"/>
                <w:lang w:eastAsia="hu-HU"/>
              </w:rPr>
              <w:t>Gyakornok</w:t>
            </w:r>
          </w:p>
        </w:tc>
        <w:tc>
          <w:tcPr>
            <w:tcW w:w="3119" w:type="dxa"/>
          </w:tcPr>
          <w:p w14:paraId="4C3D5BBF" w14:textId="77777777" w:rsidR="00832807" w:rsidRDefault="0048493A" w:rsidP="00EB118D">
            <w:pPr>
              <w:widowControl/>
              <w:autoSpaceDE/>
              <w:autoSpaceDN/>
              <w:jc w:val="both"/>
              <w:rPr>
                <w:bCs/>
                <w:sz w:val="20"/>
                <w:szCs w:val="20"/>
                <w:lang w:eastAsia="hu-HU"/>
              </w:rPr>
            </w:pPr>
            <w:r w:rsidRPr="009D4FE3">
              <w:rPr>
                <w:bCs/>
                <w:sz w:val="20"/>
                <w:szCs w:val="20"/>
                <w:lang w:eastAsia="hu-HU"/>
              </w:rPr>
              <w:t>2024.</w:t>
            </w:r>
            <w:r w:rsidR="008C3A1E" w:rsidRPr="009D4FE3">
              <w:rPr>
                <w:bCs/>
                <w:sz w:val="20"/>
                <w:szCs w:val="20"/>
                <w:lang w:eastAsia="hu-HU"/>
              </w:rPr>
              <w:t xml:space="preserve"> év</w:t>
            </w:r>
          </w:p>
          <w:p w14:paraId="50DA3C78" w14:textId="4F702BB3" w:rsidR="002D4799" w:rsidRPr="009D4FE3" w:rsidRDefault="007E64CE" w:rsidP="00EB118D">
            <w:pPr>
              <w:widowControl/>
              <w:autoSpaceDE/>
              <w:autoSpaceDN/>
              <w:jc w:val="both"/>
              <w:rPr>
                <w:bCs/>
                <w:sz w:val="20"/>
                <w:szCs w:val="20"/>
                <w:lang w:eastAsia="hu-HU"/>
              </w:rPr>
            </w:pPr>
            <w:r>
              <w:rPr>
                <w:bCs/>
                <w:sz w:val="20"/>
                <w:szCs w:val="20"/>
                <w:lang w:eastAsia="hu-HU"/>
              </w:rPr>
              <w:t>K</w:t>
            </w:r>
            <w:r w:rsidR="002D4799">
              <w:rPr>
                <w:bCs/>
                <w:sz w:val="20"/>
                <w:szCs w:val="20"/>
                <w:lang w:eastAsia="hu-HU"/>
              </w:rPr>
              <w:t>ésőbb kerül közlésre.</w:t>
            </w:r>
          </w:p>
        </w:tc>
        <w:tc>
          <w:tcPr>
            <w:tcW w:w="2551" w:type="dxa"/>
          </w:tcPr>
          <w:p w14:paraId="5F4EA81A" w14:textId="043EF052" w:rsidR="00832807" w:rsidRPr="009D4FE3" w:rsidRDefault="0048493A" w:rsidP="00EB118D">
            <w:pPr>
              <w:widowControl/>
              <w:autoSpaceDE/>
              <w:autoSpaceDN/>
              <w:jc w:val="both"/>
              <w:rPr>
                <w:bCs/>
                <w:sz w:val="20"/>
                <w:szCs w:val="20"/>
                <w:lang w:eastAsia="hu-HU"/>
              </w:rPr>
            </w:pPr>
            <w:r w:rsidRPr="009D4FE3">
              <w:rPr>
                <w:bCs/>
                <w:sz w:val="20"/>
                <w:szCs w:val="20"/>
                <w:lang w:eastAsia="hu-HU"/>
              </w:rPr>
              <w:t xml:space="preserve">Pedagógus I. </w:t>
            </w:r>
            <w:r w:rsidR="0090142A">
              <w:rPr>
                <w:bCs/>
                <w:sz w:val="20"/>
                <w:szCs w:val="20"/>
                <w:lang w:eastAsia="hu-HU"/>
              </w:rPr>
              <w:t>–</w:t>
            </w:r>
            <w:r w:rsidRPr="009D4FE3">
              <w:rPr>
                <w:bCs/>
                <w:sz w:val="20"/>
                <w:szCs w:val="20"/>
                <w:lang w:eastAsia="hu-HU"/>
              </w:rPr>
              <w:t>fokozat</w:t>
            </w:r>
          </w:p>
        </w:tc>
      </w:tr>
      <w:tr w:rsidR="00303039" w14:paraId="25E725C1" w14:textId="77777777" w:rsidTr="00880F7E">
        <w:trPr>
          <w:trHeight w:val="256"/>
        </w:trPr>
        <w:tc>
          <w:tcPr>
            <w:tcW w:w="562" w:type="dxa"/>
            <w:shd w:val="clear" w:color="auto" w:fill="FFFF99"/>
          </w:tcPr>
          <w:p w14:paraId="09242959" w14:textId="302F82E6" w:rsidR="00303039" w:rsidRPr="009D4FE3" w:rsidRDefault="00303039" w:rsidP="00562E75">
            <w:pPr>
              <w:widowControl/>
              <w:autoSpaceDE/>
              <w:autoSpaceDN/>
              <w:spacing w:line="360" w:lineRule="auto"/>
              <w:jc w:val="both"/>
              <w:rPr>
                <w:bCs/>
                <w:sz w:val="20"/>
                <w:szCs w:val="20"/>
                <w:lang w:eastAsia="hu-HU"/>
              </w:rPr>
            </w:pPr>
            <w:r>
              <w:rPr>
                <w:bCs/>
                <w:sz w:val="20"/>
                <w:szCs w:val="20"/>
                <w:lang w:eastAsia="hu-HU"/>
              </w:rPr>
              <w:t>2.</w:t>
            </w:r>
          </w:p>
        </w:tc>
        <w:tc>
          <w:tcPr>
            <w:tcW w:w="2835" w:type="dxa"/>
          </w:tcPr>
          <w:p w14:paraId="03838645" w14:textId="77777777" w:rsidR="00303039" w:rsidRDefault="00303039" w:rsidP="00EB118D">
            <w:pPr>
              <w:widowControl/>
              <w:autoSpaceDE/>
              <w:autoSpaceDN/>
              <w:jc w:val="both"/>
              <w:rPr>
                <w:bCs/>
                <w:sz w:val="20"/>
                <w:szCs w:val="20"/>
                <w:lang w:eastAsia="hu-HU"/>
              </w:rPr>
            </w:pPr>
            <w:r>
              <w:rPr>
                <w:bCs/>
                <w:sz w:val="20"/>
                <w:szCs w:val="20"/>
                <w:lang w:eastAsia="hu-HU"/>
              </w:rPr>
              <w:t>Staberecz Dóra</w:t>
            </w:r>
          </w:p>
          <w:p w14:paraId="4B52F1CE" w14:textId="138E0D83" w:rsidR="00303039" w:rsidRPr="009D4FE3" w:rsidRDefault="00303039" w:rsidP="00EB118D">
            <w:pPr>
              <w:widowControl/>
              <w:autoSpaceDE/>
              <w:autoSpaceDN/>
              <w:jc w:val="both"/>
              <w:rPr>
                <w:bCs/>
                <w:sz w:val="20"/>
                <w:szCs w:val="20"/>
                <w:lang w:eastAsia="hu-HU"/>
              </w:rPr>
            </w:pPr>
            <w:r>
              <w:rPr>
                <w:bCs/>
                <w:sz w:val="20"/>
                <w:szCs w:val="20"/>
                <w:lang w:eastAsia="hu-HU"/>
              </w:rPr>
              <w:t>Gyakornok</w:t>
            </w:r>
          </w:p>
        </w:tc>
        <w:tc>
          <w:tcPr>
            <w:tcW w:w="3119" w:type="dxa"/>
          </w:tcPr>
          <w:p w14:paraId="1FC57372" w14:textId="77777777" w:rsidR="00303039" w:rsidRDefault="00303039" w:rsidP="00EB118D">
            <w:pPr>
              <w:widowControl/>
              <w:autoSpaceDE/>
              <w:autoSpaceDN/>
              <w:jc w:val="both"/>
              <w:rPr>
                <w:bCs/>
                <w:sz w:val="20"/>
                <w:szCs w:val="20"/>
                <w:lang w:eastAsia="hu-HU"/>
              </w:rPr>
            </w:pPr>
            <w:r>
              <w:rPr>
                <w:bCs/>
                <w:sz w:val="20"/>
                <w:szCs w:val="20"/>
                <w:lang w:eastAsia="hu-HU"/>
              </w:rPr>
              <w:t>2024.év</w:t>
            </w:r>
          </w:p>
          <w:p w14:paraId="481347B3" w14:textId="5144096C" w:rsidR="00303039" w:rsidRPr="009D4FE3" w:rsidRDefault="00303039" w:rsidP="00EB118D">
            <w:pPr>
              <w:widowControl/>
              <w:autoSpaceDE/>
              <w:autoSpaceDN/>
              <w:jc w:val="both"/>
              <w:rPr>
                <w:bCs/>
                <w:sz w:val="20"/>
                <w:szCs w:val="20"/>
                <w:lang w:eastAsia="hu-HU"/>
              </w:rPr>
            </w:pPr>
            <w:r>
              <w:rPr>
                <w:bCs/>
                <w:sz w:val="20"/>
                <w:szCs w:val="20"/>
                <w:lang w:eastAsia="hu-HU"/>
              </w:rPr>
              <w:t>Később kerül közlésre.</w:t>
            </w:r>
          </w:p>
        </w:tc>
        <w:tc>
          <w:tcPr>
            <w:tcW w:w="2551" w:type="dxa"/>
          </w:tcPr>
          <w:p w14:paraId="26B26C08" w14:textId="6EDF305C" w:rsidR="00303039" w:rsidRPr="009D4FE3" w:rsidRDefault="00303039" w:rsidP="00EB118D">
            <w:pPr>
              <w:widowControl/>
              <w:autoSpaceDE/>
              <w:autoSpaceDN/>
              <w:jc w:val="both"/>
              <w:rPr>
                <w:bCs/>
                <w:sz w:val="20"/>
                <w:szCs w:val="20"/>
                <w:lang w:eastAsia="hu-HU"/>
              </w:rPr>
            </w:pPr>
            <w:r>
              <w:rPr>
                <w:bCs/>
                <w:sz w:val="20"/>
                <w:szCs w:val="20"/>
                <w:lang w:eastAsia="hu-HU"/>
              </w:rPr>
              <w:t>Pedagógus I.- fokozat</w:t>
            </w:r>
          </w:p>
        </w:tc>
      </w:tr>
      <w:tr w:rsidR="00B5635B" w14:paraId="16566173" w14:textId="77777777" w:rsidTr="00880F7E">
        <w:trPr>
          <w:trHeight w:val="256"/>
        </w:trPr>
        <w:tc>
          <w:tcPr>
            <w:tcW w:w="562" w:type="dxa"/>
            <w:shd w:val="clear" w:color="auto" w:fill="FFFF99"/>
          </w:tcPr>
          <w:p w14:paraId="3DD93B35" w14:textId="0252E2AE" w:rsidR="00B5635B" w:rsidRDefault="00B5635B" w:rsidP="00562E75">
            <w:pPr>
              <w:widowControl/>
              <w:autoSpaceDE/>
              <w:autoSpaceDN/>
              <w:spacing w:line="360" w:lineRule="auto"/>
              <w:jc w:val="both"/>
              <w:rPr>
                <w:bCs/>
                <w:sz w:val="20"/>
                <w:szCs w:val="20"/>
                <w:lang w:eastAsia="hu-HU"/>
              </w:rPr>
            </w:pPr>
            <w:r>
              <w:rPr>
                <w:bCs/>
                <w:sz w:val="20"/>
                <w:szCs w:val="20"/>
                <w:lang w:eastAsia="hu-HU"/>
              </w:rPr>
              <w:t xml:space="preserve">3. </w:t>
            </w:r>
          </w:p>
        </w:tc>
        <w:tc>
          <w:tcPr>
            <w:tcW w:w="2835" w:type="dxa"/>
          </w:tcPr>
          <w:p w14:paraId="51C1355F" w14:textId="017EEBE4" w:rsidR="00B5635B" w:rsidRDefault="00B5635B" w:rsidP="00EB118D">
            <w:pPr>
              <w:widowControl/>
              <w:autoSpaceDE/>
              <w:autoSpaceDN/>
              <w:jc w:val="both"/>
              <w:rPr>
                <w:bCs/>
                <w:sz w:val="20"/>
                <w:szCs w:val="20"/>
                <w:lang w:eastAsia="hu-HU"/>
              </w:rPr>
            </w:pPr>
            <w:r>
              <w:rPr>
                <w:bCs/>
                <w:sz w:val="20"/>
                <w:szCs w:val="20"/>
                <w:lang w:eastAsia="hu-HU"/>
              </w:rPr>
              <w:t>Sólyom Anna Rebeka</w:t>
            </w:r>
          </w:p>
        </w:tc>
        <w:tc>
          <w:tcPr>
            <w:tcW w:w="3119" w:type="dxa"/>
          </w:tcPr>
          <w:p w14:paraId="0AAA4715" w14:textId="77777777" w:rsidR="00B5635B" w:rsidRDefault="00B5635B" w:rsidP="00EB118D">
            <w:pPr>
              <w:widowControl/>
              <w:autoSpaceDE/>
              <w:autoSpaceDN/>
              <w:jc w:val="both"/>
              <w:rPr>
                <w:bCs/>
                <w:sz w:val="20"/>
                <w:szCs w:val="20"/>
                <w:lang w:eastAsia="hu-HU"/>
              </w:rPr>
            </w:pPr>
            <w:r>
              <w:rPr>
                <w:bCs/>
                <w:sz w:val="20"/>
                <w:szCs w:val="20"/>
                <w:lang w:eastAsia="hu-HU"/>
              </w:rPr>
              <w:t>2024.</w:t>
            </w:r>
          </w:p>
          <w:p w14:paraId="7C296489" w14:textId="2F2A3166" w:rsidR="00B5635B" w:rsidRDefault="00B5635B" w:rsidP="00EB118D">
            <w:pPr>
              <w:widowControl/>
              <w:autoSpaceDE/>
              <w:autoSpaceDN/>
              <w:jc w:val="both"/>
              <w:rPr>
                <w:bCs/>
                <w:sz w:val="20"/>
                <w:szCs w:val="20"/>
                <w:lang w:eastAsia="hu-HU"/>
              </w:rPr>
            </w:pPr>
            <w:r>
              <w:rPr>
                <w:bCs/>
                <w:sz w:val="20"/>
                <w:szCs w:val="20"/>
                <w:lang w:eastAsia="hu-HU"/>
              </w:rPr>
              <w:t>Később kerül közlésre.</w:t>
            </w:r>
          </w:p>
        </w:tc>
        <w:tc>
          <w:tcPr>
            <w:tcW w:w="2551" w:type="dxa"/>
          </w:tcPr>
          <w:p w14:paraId="5B02D29B" w14:textId="4BB083ED" w:rsidR="00B5635B" w:rsidRDefault="00B5635B" w:rsidP="00EB118D">
            <w:pPr>
              <w:widowControl/>
              <w:autoSpaceDE/>
              <w:autoSpaceDN/>
              <w:jc w:val="both"/>
              <w:rPr>
                <w:bCs/>
                <w:sz w:val="20"/>
                <w:szCs w:val="20"/>
                <w:lang w:eastAsia="hu-HU"/>
              </w:rPr>
            </w:pPr>
            <w:r>
              <w:rPr>
                <w:bCs/>
                <w:sz w:val="20"/>
                <w:szCs w:val="20"/>
                <w:lang w:eastAsia="hu-HU"/>
              </w:rPr>
              <w:t>Pedagógus I.- fokozat</w:t>
            </w:r>
          </w:p>
        </w:tc>
      </w:tr>
    </w:tbl>
    <w:p w14:paraId="7249EBAE" w14:textId="3B10CDC3" w:rsidR="00EB118D" w:rsidRDefault="00EB118D" w:rsidP="00562E75">
      <w:pPr>
        <w:widowControl/>
        <w:autoSpaceDE/>
        <w:autoSpaceDN/>
        <w:spacing w:line="360" w:lineRule="auto"/>
        <w:jc w:val="both"/>
        <w:rPr>
          <w:bCs/>
          <w:sz w:val="24"/>
          <w:szCs w:val="24"/>
          <w:lang w:eastAsia="hu-HU"/>
        </w:rPr>
      </w:pPr>
    </w:p>
    <w:p w14:paraId="0EB28025" w14:textId="4DC10130" w:rsidR="00B208EA" w:rsidRPr="00B208EA" w:rsidRDefault="00B208EA" w:rsidP="00562E75">
      <w:pPr>
        <w:widowControl/>
        <w:autoSpaceDE/>
        <w:autoSpaceDN/>
        <w:spacing w:line="360" w:lineRule="auto"/>
        <w:jc w:val="both"/>
        <w:rPr>
          <w:bCs/>
          <w:sz w:val="24"/>
          <w:szCs w:val="24"/>
          <w:u w:val="single"/>
          <w:lang w:eastAsia="hu-HU"/>
        </w:rPr>
      </w:pPr>
      <w:r w:rsidRPr="00B208EA">
        <w:rPr>
          <w:bCs/>
          <w:sz w:val="24"/>
          <w:szCs w:val="24"/>
          <w:u w:val="single"/>
          <w:lang w:eastAsia="hu-HU"/>
        </w:rPr>
        <w:t>Változások:</w:t>
      </w:r>
    </w:p>
    <w:p w14:paraId="5FA11E06" w14:textId="19588492" w:rsidR="00B208EA" w:rsidRPr="00B208EA" w:rsidRDefault="00B208EA" w:rsidP="00B208EA">
      <w:pPr>
        <w:widowControl/>
        <w:autoSpaceDE/>
        <w:autoSpaceDN/>
        <w:spacing w:line="276" w:lineRule="auto"/>
        <w:jc w:val="both"/>
        <w:rPr>
          <w:bCs/>
          <w:sz w:val="24"/>
          <w:szCs w:val="24"/>
          <w:lang w:eastAsia="hu-HU"/>
        </w:rPr>
      </w:pPr>
      <w:r w:rsidRPr="00B208EA">
        <w:rPr>
          <w:bCs/>
          <w:sz w:val="24"/>
          <w:szCs w:val="24"/>
          <w:lang w:eastAsia="hu-HU"/>
        </w:rPr>
        <w:t xml:space="preserve"> 2023. július 6-án megjelent a pedagógusok új életpályájáról szóló 2023. évi LII. törvény (továbbiakban: Púétv.), amelynek 2023. július 15-én hatályba lépett 97. § (1) és (2) bekezdése alapján a Pedagógus II. fokoz</w:t>
      </w:r>
      <w:r>
        <w:rPr>
          <w:bCs/>
          <w:sz w:val="24"/>
          <w:szCs w:val="24"/>
          <w:lang w:eastAsia="hu-HU"/>
        </w:rPr>
        <w:t xml:space="preserve">at elérése nem kötelező. </w:t>
      </w:r>
      <w:r w:rsidRPr="00B208EA">
        <w:rPr>
          <w:bCs/>
          <w:sz w:val="24"/>
          <w:szCs w:val="24"/>
          <w:lang w:eastAsia="hu-HU"/>
        </w:rPr>
        <w:t>A Púétv. 159. § (4) bekezdése szerint a (kötelező) Pedagógus II. eljárásban érintett pedagógusok dönthetnek arról, hogy szeretnének</w:t>
      </w:r>
      <w:r>
        <w:rPr>
          <w:bCs/>
          <w:sz w:val="24"/>
          <w:szCs w:val="24"/>
          <w:lang w:eastAsia="hu-HU"/>
        </w:rPr>
        <w:t xml:space="preserve">-e részt venni a Pedagógus II. </w:t>
      </w:r>
      <w:r w:rsidRPr="00B208EA">
        <w:rPr>
          <w:bCs/>
          <w:sz w:val="24"/>
          <w:szCs w:val="24"/>
          <w:lang w:eastAsia="hu-HU"/>
        </w:rPr>
        <w:t>fokozato</w:t>
      </w:r>
      <w:r>
        <w:rPr>
          <w:bCs/>
          <w:sz w:val="24"/>
          <w:szCs w:val="24"/>
          <w:lang w:eastAsia="hu-HU"/>
        </w:rPr>
        <w:t xml:space="preserve">t célzó minősítési eljárásban. </w:t>
      </w:r>
      <w:r w:rsidRPr="00B208EA">
        <w:rPr>
          <w:bCs/>
          <w:sz w:val="24"/>
          <w:szCs w:val="24"/>
          <w:lang w:eastAsia="hu-HU"/>
        </w:rPr>
        <w:t>A 2024. évi kötelező Pedagógus II. fokozatot célzó minősítési eljárásba a bekerült, valamint a jelentkeztetett, de az eljárásba be nem került pedagóguso</w:t>
      </w:r>
      <w:r>
        <w:rPr>
          <w:bCs/>
          <w:sz w:val="24"/>
          <w:szCs w:val="24"/>
          <w:lang w:eastAsia="hu-HU"/>
        </w:rPr>
        <w:t>kat külön levélben tájékoztatta az, OH</w:t>
      </w:r>
      <w:r w:rsidRPr="00B208EA">
        <w:rPr>
          <w:bCs/>
          <w:sz w:val="24"/>
          <w:szCs w:val="24"/>
          <w:lang w:eastAsia="hu-HU"/>
        </w:rPr>
        <w:t xml:space="preserve"> a Pedagógus II. fokozatot célzó minősítési eljárásban való részvétel lehetőségéről, a részvételi szándék jelzésének pontos módjáról, az ehhez kapcsolódó határidőkről. </w:t>
      </w:r>
    </w:p>
    <w:p w14:paraId="755BD9D6" w14:textId="58677282" w:rsidR="009C48B1" w:rsidRDefault="00B208EA" w:rsidP="00EB118D">
      <w:pPr>
        <w:widowControl/>
        <w:autoSpaceDE/>
        <w:autoSpaceDN/>
        <w:spacing w:line="276" w:lineRule="auto"/>
        <w:jc w:val="both"/>
        <w:rPr>
          <w:bCs/>
          <w:sz w:val="24"/>
          <w:szCs w:val="24"/>
          <w:lang w:eastAsia="hu-HU"/>
        </w:rPr>
      </w:pPr>
      <w:r>
        <w:rPr>
          <w:bCs/>
          <w:sz w:val="24"/>
          <w:szCs w:val="24"/>
          <w:lang w:eastAsia="hu-HU"/>
        </w:rPr>
        <w:t xml:space="preserve">Ha valaki jelentkezni szeretne, akkor a </w:t>
      </w:r>
      <w:r w:rsidR="00F67B08" w:rsidRPr="00D75BA2">
        <w:rPr>
          <w:bCs/>
          <w:sz w:val="24"/>
          <w:szCs w:val="24"/>
          <w:lang w:eastAsia="hu-HU"/>
        </w:rPr>
        <w:t>pedagógus jelentkezését április 15-</w:t>
      </w:r>
      <w:r w:rsidR="003D667B">
        <w:rPr>
          <w:bCs/>
          <w:sz w:val="24"/>
          <w:szCs w:val="24"/>
          <w:lang w:eastAsia="hu-HU"/>
        </w:rPr>
        <w:t>é</w:t>
      </w:r>
      <w:r w:rsidR="00F67B08" w:rsidRPr="00D75BA2">
        <w:rPr>
          <w:bCs/>
          <w:sz w:val="24"/>
          <w:szCs w:val="24"/>
          <w:lang w:eastAsia="hu-HU"/>
        </w:rPr>
        <w:t>ig rögzíte</w:t>
      </w:r>
      <w:r w:rsidR="00562E75" w:rsidRPr="00D75BA2">
        <w:rPr>
          <w:bCs/>
          <w:sz w:val="24"/>
          <w:szCs w:val="24"/>
          <w:lang w:eastAsia="hu-HU"/>
        </w:rPr>
        <w:t>ni fogom</w:t>
      </w:r>
      <w:r w:rsidR="00F67B08" w:rsidRPr="00D75BA2">
        <w:rPr>
          <w:bCs/>
          <w:sz w:val="24"/>
          <w:szCs w:val="24"/>
          <w:lang w:eastAsia="hu-HU"/>
        </w:rPr>
        <w:t xml:space="preserve"> az O</w:t>
      </w:r>
      <w:r w:rsidR="00D73333">
        <w:rPr>
          <w:bCs/>
          <w:sz w:val="24"/>
          <w:szCs w:val="24"/>
          <w:lang w:eastAsia="hu-HU"/>
        </w:rPr>
        <w:t>.</w:t>
      </w:r>
      <w:r w:rsidR="00F67B08" w:rsidRPr="00D75BA2">
        <w:rPr>
          <w:bCs/>
          <w:sz w:val="24"/>
          <w:szCs w:val="24"/>
          <w:lang w:eastAsia="hu-HU"/>
        </w:rPr>
        <w:t>H</w:t>
      </w:r>
      <w:r w:rsidR="00D73333">
        <w:rPr>
          <w:bCs/>
          <w:sz w:val="24"/>
          <w:szCs w:val="24"/>
          <w:lang w:eastAsia="hu-HU"/>
        </w:rPr>
        <w:t>.</w:t>
      </w:r>
      <w:r w:rsidR="00F67B08" w:rsidRPr="00D75BA2">
        <w:rPr>
          <w:bCs/>
          <w:sz w:val="24"/>
          <w:szCs w:val="24"/>
          <w:lang w:eastAsia="hu-HU"/>
        </w:rPr>
        <w:t xml:space="preserve"> által működtetett informatikai támogató rendszerben</w:t>
      </w:r>
      <w:r w:rsidR="00562E75" w:rsidRPr="00D75BA2">
        <w:rPr>
          <w:bCs/>
          <w:sz w:val="24"/>
          <w:szCs w:val="24"/>
          <w:lang w:eastAsia="hu-HU"/>
        </w:rPr>
        <w:t>, majd m</w:t>
      </w:r>
      <w:r w:rsidR="00F67B08" w:rsidRPr="00D75BA2">
        <w:rPr>
          <w:bCs/>
          <w:sz w:val="24"/>
          <w:szCs w:val="24"/>
          <w:lang w:eastAsia="hu-HU"/>
        </w:rPr>
        <w:t xml:space="preserve">egszervem, biztosítom az intézményben zajló minősítő vizsga/minősítési </w:t>
      </w:r>
      <w:r w:rsidR="00F67B08" w:rsidRPr="003D667B">
        <w:rPr>
          <w:bCs/>
          <w:sz w:val="24"/>
          <w:szCs w:val="24"/>
          <w:lang w:eastAsia="hu-HU"/>
        </w:rPr>
        <w:t>eljárás</w:t>
      </w:r>
      <w:r w:rsidR="003D667B">
        <w:rPr>
          <w:bCs/>
          <w:sz w:val="24"/>
          <w:szCs w:val="24"/>
          <w:lang w:eastAsia="hu-HU"/>
        </w:rPr>
        <w:t xml:space="preserve">, </w:t>
      </w:r>
      <w:r w:rsidR="00F67B08" w:rsidRPr="003D667B">
        <w:rPr>
          <w:bCs/>
          <w:sz w:val="24"/>
          <w:szCs w:val="24"/>
          <w:lang w:eastAsia="hu-HU"/>
        </w:rPr>
        <w:t>személyi</w:t>
      </w:r>
      <w:r w:rsidR="00F67B08" w:rsidRPr="00D75BA2">
        <w:rPr>
          <w:bCs/>
          <w:sz w:val="24"/>
          <w:szCs w:val="24"/>
          <w:lang w:eastAsia="hu-HU"/>
        </w:rPr>
        <w:t>, technikai, tárgyi feltételeit.</w:t>
      </w:r>
      <w:r w:rsidR="00562E75" w:rsidRPr="00D75BA2">
        <w:rPr>
          <w:bCs/>
          <w:sz w:val="24"/>
          <w:szCs w:val="24"/>
          <w:lang w:eastAsia="hu-HU"/>
        </w:rPr>
        <w:t xml:space="preserve"> </w:t>
      </w:r>
      <w:r w:rsidR="00D75BA2" w:rsidRPr="00D75BA2">
        <w:rPr>
          <w:bCs/>
          <w:sz w:val="24"/>
          <w:szCs w:val="24"/>
          <w:lang w:eastAsia="hu-HU"/>
        </w:rPr>
        <w:t xml:space="preserve">A minősítések kapcsán a BÖCS </w:t>
      </w:r>
      <w:r w:rsidR="00B36906" w:rsidRPr="00D75BA2">
        <w:rPr>
          <w:bCs/>
          <w:sz w:val="24"/>
          <w:szCs w:val="24"/>
          <w:lang w:eastAsia="hu-HU"/>
        </w:rPr>
        <w:t>munkacsoport,</w:t>
      </w:r>
      <w:r w:rsidR="00D75BA2" w:rsidRPr="00D75BA2">
        <w:rPr>
          <w:bCs/>
          <w:sz w:val="24"/>
          <w:szCs w:val="24"/>
          <w:lang w:eastAsia="hu-HU"/>
        </w:rPr>
        <w:t xml:space="preserve"> valamint én segítem a kollégákat a felület használatában, és támogatást nyújtok minden fázisban. Amennyiben igény merülne fel a szaktanácsadói segítségre, úgy azt jelzem a területileg illetékes POK felé,</w:t>
      </w:r>
      <w:r w:rsidR="00D75BA2">
        <w:rPr>
          <w:bCs/>
          <w:sz w:val="24"/>
          <w:szCs w:val="24"/>
          <w:lang w:eastAsia="hu-HU"/>
        </w:rPr>
        <w:t xml:space="preserve"> akik, minden esetben készségesen segítik munkánkat.</w:t>
      </w:r>
      <w:r w:rsidR="00D81B4B">
        <w:rPr>
          <w:bCs/>
          <w:sz w:val="24"/>
          <w:szCs w:val="24"/>
          <w:lang w:eastAsia="hu-HU"/>
        </w:rPr>
        <w:t xml:space="preserve"> </w:t>
      </w:r>
      <w:r w:rsidR="00D75BA2">
        <w:rPr>
          <w:bCs/>
          <w:sz w:val="24"/>
          <w:szCs w:val="24"/>
          <w:lang w:eastAsia="hu-HU"/>
        </w:rPr>
        <w:t>Ügyelek az átsorolásokra.</w:t>
      </w:r>
    </w:p>
    <w:p w14:paraId="71470E7C" w14:textId="77777777" w:rsidR="00EB118D" w:rsidRPr="00D75BA2" w:rsidRDefault="00EB118D" w:rsidP="00EB118D">
      <w:pPr>
        <w:widowControl/>
        <w:autoSpaceDE/>
        <w:autoSpaceDN/>
        <w:spacing w:line="276" w:lineRule="auto"/>
        <w:jc w:val="both"/>
        <w:rPr>
          <w:bCs/>
          <w:sz w:val="24"/>
          <w:szCs w:val="24"/>
          <w:lang w:eastAsia="hu-HU"/>
        </w:rPr>
      </w:pPr>
    </w:p>
    <w:p w14:paraId="5FC0DA34" w14:textId="7B838672" w:rsidR="00965D7A" w:rsidRPr="00EB118D" w:rsidRDefault="00965D7A" w:rsidP="00F1406F">
      <w:pPr>
        <w:pStyle w:val="Cmsor2"/>
        <w:rPr>
          <w:rFonts w:ascii="Times New Roman" w:hAnsi="Times New Roman" w:cs="Times New Roman"/>
          <w:color w:val="auto"/>
          <w:sz w:val="24"/>
          <w:szCs w:val="24"/>
          <w:lang w:eastAsia="hu-HU"/>
        </w:rPr>
      </w:pPr>
      <w:bookmarkStart w:id="13" w:name="_Toc143586148"/>
      <w:r w:rsidRPr="00EB118D">
        <w:rPr>
          <w:rFonts w:ascii="Times New Roman" w:hAnsi="Times New Roman" w:cs="Times New Roman"/>
          <w:color w:val="auto"/>
          <w:sz w:val="24"/>
          <w:szCs w:val="24"/>
          <w:lang w:eastAsia="hu-HU"/>
        </w:rPr>
        <w:t>5.</w:t>
      </w:r>
      <w:r w:rsidR="00F112F8" w:rsidRPr="00EB118D">
        <w:rPr>
          <w:rFonts w:ascii="Times New Roman" w:hAnsi="Times New Roman" w:cs="Times New Roman"/>
          <w:color w:val="auto"/>
          <w:sz w:val="24"/>
          <w:szCs w:val="24"/>
          <w:lang w:eastAsia="hu-HU"/>
        </w:rPr>
        <w:t>4</w:t>
      </w:r>
      <w:r w:rsidRPr="00EB118D">
        <w:rPr>
          <w:rFonts w:ascii="Times New Roman" w:hAnsi="Times New Roman" w:cs="Times New Roman"/>
          <w:color w:val="auto"/>
          <w:sz w:val="24"/>
          <w:szCs w:val="24"/>
          <w:lang w:eastAsia="hu-HU"/>
        </w:rPr>
        <w:t>. Értékelés</w:t>
      </w:r>
      <w:bookmarkEnd w:id="13"/>
    </w:p>
    <w:p w14:paraId="047FF9A6" w14:textId="77777777" w:rsidR="00E97A34" w:rsidRPr="00E97A34" w:rsidRDefault="00E97A34" w:rsidP="00E97A34">
      <w:pPr>
        <w:rPr>
          <w:lang w:eastAsia="hu-HU"/>
        </w:rPr>
      </w:pPr>
    </w:p>
    <w:p w14:paraId="3C991957" w14:textId="128C644F" w:rsidR="008E33E0" w:rsidRDefault="008E33E0" w:rsidP="00EB118D">
      <w:pPr>
        <w:widowControl/>
        <w:autoSpaceDE/>
        <w:autoSpaceDN/>
        <w:spacing w:line="276" w:lineRule="auto"/>
        <w:jc w:val="both"/>
        <w:rPr>
          <w:bCs/>
          <w:sz w:val="24"/>
          <w:szCs w:val="24"/>
          <w:lang w:eastAsia="hu-HU"/>
        </w:rPr>
      </w:pPr>
      <w:r w:rsidRPr="008E33E0">
        <w:rPr>
          <w:bCs/>
          <w:sz w:val="24"/>
          <w:szCs w:val="24"/>
          <w:lang w:eastAsia="hu-HU"/>
        </w:rPr>
        <w:t xml:space="preserve">Az egységes intézményi önértékelést az Oktatási Hivatal által kidolgozott és az oktatásért felelős miniszter által jóváhagyott standardok szerint </w:t>
      </w:r>
      <w:r w:rsidR="003D667B">
        <w:rPr>
          <w:bCs/>
          <w:sz w:val="24"/>
          <w:szCs w:val="24"/>
          <w:lang w:eastAsia="hu-HU"/>
        </w:rPr>
        <w:t>fogjuk</w:t>
      </w:r>
      <w:r w:rsidRPr="008E33E0">
        <w:rPr>
          <w:bCs/>
          <w:sz w:val="24"/>
          <w:szCs w:val="24"/>
          <w:lang w:eastAsia="hu-HU"/>
        </w:rPr>
        <w:t xml:space="preserve"> lefolytatni.</w:t>
      </w:r>
    </w:p>
    <w:p w14:paraId="34FF7648" w14:textId="56F06F3C" w:rsidR="00D63774" w:rsidRPr="008C3A1E" w:rsidRDefault="00D63774" w:rsidP="00EB118D">
      <w:pPr>
        <w:widowControl/>
        <w:autoSpaceDE/>
        <w:autoSpaceDN/>
        <w:spacing w:line="276" w:lineRule="auto"/>
        <w:jc w:val="both"/>
        <w:rPr>
          <w:b/>
          <w:sz w:val="24"/>
          <w:szCs w:val="24"/>
          <w:u w:val="single"/>
          <w:lang w:eastAsia="hu-HU"/>
        </w:rPr>
      </w:pPr>
      <w:r w:rsidRPr="008C3A1E">
        <w:rPr>
          <w:b/>
          <w:sz w:val="24"/>
          <w:szCs w:val="24"/>
          <w:u w:val="single"/>
          <w:lang w:eastAsia="hu-HU"/>
        </w:rPr>
        <w:lastRenderedPageBreak/>
        <w:t xml:space="preserve">Az új életpálya törvény </w:t>
      </w:r>
      <w:r w:rsidR="008C3A1E">
        <w:rPr>
          <w:b/>
          <w:sz w:val="24"/>
          <w:szCs w:val="24"/>
          <w:u w:val="single"/>
          <w:lang w:eastAsia="hu-HU"/>
        </w:rPr>
        <w:t xml:space="preserve">- </w:t>
      </w:r>
      <w:r w:rsidRPr="008C3A1E">
        <w:rPr>
          <w:b/>
          <w:sz w:val="24"/>
          <w:szCs w:val="24"/>
          <w:u w:val="single"/>
          <w:lang w:eastAsia="hu-HU"/>
        </w:rPr>
        <w:t xml:space="preserve">végrehajtási rendeletei </w:t>
      </w:r>
      <w:r w:rsidR="008C3A1E">
        <w:rPr>
          <w:b/>
          <w:sz w:val="24"/>
          <w:szCs w:val="24"/>
          <w:u w:val="single"/>
          <w:lang w:eastAsia="hu-HU"/>
        </w:rPr>
        <w:t xml:space="preserve">– </w:t>
      </w:r>
      <w:r w:rsidRPr="008C3A1E">
        <w:rPr>
          <w:b/>
          <w:sz w:val="24"/>
          <w:szCs w:val="24"/>
          <w:u w:val="single"/>
          <w:lang w:eastAsia="hu-HU"/>
        </w:rPr>
        <w:t>függvényében</w:t>
      </w:r>
      <w:r w:rsidR="008C3A1E">
        <w:rPr>
          <w:b/>
          <w:sz w:val="24"/>
          <w:szCs w:val="24"/>
          <w:u w:val="single"/>
          <w:lang w:eastAsia="hu-HU"/>
        </w:rPr>
        <w:t>, a későbbiekben megjelenő</w:t>
      </w:r>
      <w:r w:rsidRPr="008C3A1E">
        <w:rPr>
          <w:b/>
          <w:sz w:val="24"/>
          <w:szCs w:val="24"/>
          <w:u w:val="single"/>
          <w:lang w:eastAsia="hu-HU"/>
        </w:rPr>
        <w:t xml:space="preserve"> módosításokkal kerül majd sor</w:t>
      </w:r>
      <w:r w:rsidR="008C3A1E">
        <w:rPr>
          <w:b/>
          <w:sz w:val="24"/>
          <w:szCs w:val="24"/>
          <w:u w:val="single"/>
          <w:lang w:eastAsia="hu-HU"/>
        </w:rPr>
        <w:t>,</w:t>
      </w:r>
      <w:r w:rsidRPr="008C3A1E">
        <w:rPr>
          <w:b/>
          <w:sz w:val="24"/>
          <w:szCs w:val="24"/>
          <w:u w:val="single"/>
          <w:lang w:eastAsia="hu-HU"/>
        </w:rPr>
        <w:t xml:space="preserve"> az önértékelési folyamatok lefolytatására.</w:t>
      </w:r>
    </w:p>
    <w:p w14:paraId="1FFACD5D" w14:textId="388758B5" w:rsidR="00B42D8F" w:rsidRDefault="008E33E0" w:rsidP="00EB118D">
      <w:pPr>
        <w:widowControl/>
        <w:autoSpaceDE/>
        <w:autoSpaceDN/>
        <w:spacing w:line="276" w:lineRule="auto"/>
        <w:jc w:val="both"/>
        <w:rPr>
          <w:bCs/>
          <w:sz w:val="24"/>
          <w:szCs w:val="24"/>
          <w:lang w:eastAsia="hu-HU"/>
        </w:rPr>
      </w:pPr>
      <w:r w:rsidRPr="008E33E0">
        <w:rPr>
          <w:bCs/>
          <w:sz w:val="24"/>
          <w:szCs w:val="24"/>
          <w:lang w:eastAsia="hu-HU"/>
        </w:rPr>
        <w:t xml:space="preserve">Az önértékelést támogató informatikai rendszerben az általános elvárások értelmezése alapján az intézmények feladata az </w:t>
      </w:r>
      <w:r w:rsidR="006400D8" w:rsidRPr="008E33E0">
        <w:rPr>
          <w:bCs/>
          <w:sz w:val="24"/>
          <w:szCs w:val="24"/>
          <w:lang w:eastAsia="hu-HU"/>
        </w:rPr>
        <w:t>intézményi elvárásrendszer</w:t>
      </w:r>
      <w:r w:rsidRPr="008E33E0">
        <w:rPr>
          <w:bCs/>
          <w:sz w:val="24"/>
          <w:szCs w:val="24"/>
          <w:lang w:eastAsia="hu-HU"/>
        </w:rPr>
        <w:t xml:space="preserve"> elkészítése, amelynek során az önértékelési kézikönyvben szereplő általánosan, minden azonos intézménytípusra értelmezhető elvárás tartalmát a helyi szabályozás szerint Az így elkészített intézményi elvárásrendszer módosított elvárásai levezethetők az adott intézményre jellemző sajátosságokból, támogatják az intézményi célok teljesülését. Az önértékelések előtt </w:t>
      </w:r>
      <w:r w:rsidR="006400D8" w:rsidRPr="008E33E0">
        <w:rPr>
          <w:bCs/>
          <w:sz w:val="24"/>
          <w:szCs w:val="24"/>
          <w:lang w:eastAsia="hu-HU"/>
        </w:rPr>
        <w:t>a 2024.</w:t>
      </w:r>
      <w:r w:rsidRPr="008E33E0">
        <w:rPr>
          <w:bCs/>
          <w:sz w:val="24"/>
          <w:szCs w:val="24"/>
          <w:lang w:eastAsia="hu-HU"/>
        </w:rPr>
        <w:t xml:space="preserve"> évi intézményi saját elvárásrendszert rögzíteni </w:t>
      </w:r>
      <w:r w:rsidR="00EB118D">
        <w:rPr>
          <w:bCs/>
          <w:sz w:val="24"/>
          <w:szCs w:val="24"/>
          <w:lang w:eastAsia="hu-HU"/>
        </w:rPr>
        <w:t>fogjuk</w:t>
      </w:r>
      <w:r w:rsidRPr="008E33E0">
        <w:rPr>
          <w:bCs/>
          <w:sz w:val="24"/>
          <w:szCs w:val="24"/>
          <w:lang w:eastAsia="hu-HU"/>
        </w:rPr>
        <w:t xml:space="preserve"> az önértékelést támogató informatikai rendszerben (ennek hiányában nem indítható önértékelés)!</w:t>
      </w:r>
    </w:p>
    <w:p w14:paraId="64140DC2" w14:textId="77777777" w:rsidR="00EA090E" w:rsidRPr="00643AC2" w:rsidRDefault="00EA090E" w:rsidP="00EB118D">
      <w:pPr>
        <w:widowControl/>
        <w:autoSpaceDE/>
        <w:autoSpaceDN/>
        <w:spacing w:line="276" w:lineRule="auto"/>
        <w:jc w:val="both"/>
        <w:rPr>
          <w:bCs/>
          <w:sz w:val="24"/>
          <w:szCs w:val="24"/>
          <w:lang w:eastAsia="hu-HU"/>
        </w:rPr>
      </w:pPr>
    </w:p>
    <w:p w14:paraId="1565E367" w14:textId="77777777" w:rsidR="00C21E10" w:rsidRDefault="000C6309" w:rsidP="008739C7">
      <w:pPr>
        <w:widowControl/>
        <w:shd w:val="clear" w:color="auto" w:fill="C6D9F1" w:themeFill="text2" w:themeFillTint="33"/>
        <w:autoSpaceDE/>
        <w:autoSpaceDN/>
        <w:spacing w:line="276" w:lineRule="auto"/>
        <w:jc w:val="center"/>
        <w:rPr>
          <w:b/>
          <w:sz w:val="24"/>
          <w:szCs w:val="24"/>
          <w:lang w:eastAsia="hu-HU"/>
        </w:rPr>
      </w:pPr>
      <w:r w:rsidRPr="00C21E10">
        <w:rPr>
          <w:b/>
          <w:sz w:val="24"/>
          <w:szCs w:val="24"/>
          <w:lang w:eastAsia="hu-HU"/>
        </w:rPr>
        <w:t>A BÖCS munkacsoport munkája</w:t>
      </w:r>
      <w:r w:rsidR="008739C7">
        <w:rPr>
          <w:b/>
          <w:sz w:val="24"/>
          <w:szCs w:val="24"/>
          <w:lang w:eastAsia="hu-HU"/>
        </w:rPr>
        <w:t xml:space="preserve">, </w:t>
      </w:r>
      <w:r w:rsidR="00C21E10">
        <w:rPr>
          <w:b/>
          <w:sz w:val="24"/>
          <w:szCs w:val="24"/>
          <w:lang w:eastAsia="hu-HU"/>
        </w:rPr>
        <w:t>tagjai</w:t>
      </w:r>
    </w:p>
    <w:p w14:paraId="10F5C56D" w14:textId="0DFB71B3" w:rsidR="00A97B93" w:rsidRDefault="00A97B93" w:rsidP="008C3A1E">
      <w:pPr>
        <w:widowControl/>
        <w:autoSpaceDE/>
        <w:autoSpaceDN/>
        <w:spacing w:line="276" w:lineRule="auto"/>
        <w:rPr>
          <w:b/>
          <w:sz w:val="24"/>
          <w:szCs w:val="24"/>
          <w:lang w:eastAsia="hu-HU"/>
        </w:rPr>
      </w:pPr>
    </w:p>
    <w:p w14:paraId="030CC33F" w14:textId="79F975AF" w:rsidR="0084124A" w:rsidRDefault="0084124A" w:rsidP="0084124A">
      <w:pPr>
        <w:shd w:val="clear" w:color="auto" w:fill="FFFFFF" w:themeFill="background1"/>
        <w:jc w:val="center"/>
        <w:rPr>
          <w:b/>
          <w:sz w:val="24"/>
          <w:szCs w:val="24"/>
        </w:rPr>
      </w:pPr>
      <w:r w:rsidRPr="00B1599A">
        <w:rPr>
          <w:b/>
          <w:sz w:val="24"/>
          <w:szCs w:val="24"/>
        </w:rPr>
        <w:t>20</w:t>
      </w:r>
      <w:r w:rsidR="008E33E0">
        <w:rPr>
          <w:b/>
          <w:sz w:val="24"/>
          <w:szCs w:val="24"/>
        </w:rPr>
        <w:t>2</w:t>
      </w:r>
      <w:r w:rsidR="00D63774">
        <w:rPr>
          <w:b/>
          <w:sz w:val="24"/>
          <w:szCs w:val="24"/>
        </w:rPr>
        <w:t>3</w:t>
      </w:r>
      <w:r w:rsidRPr="00B1599A">
        <w:rPr>
          <w:b/>
          <w:sz w:val="24"/>
          <w:szCs w:val="24"/>
        </w:rPr>
        <w:t>/202</w:t>
      </w:r>
      <w:r w:rsidR="00D63774">
        <w:rPr>
          <w:b/>
          <w:sz w:val="24"/>
          <w:szCs w:val="24"/>
        </w:rPr>
        <w:t>4</w:t>
      </w:r>
      <w:r w:rsidRPr="00B1599A">
        <w:rPr>
          <w:b/>
          <w:sz w:val="24"/>
          <w:szCs w:val="24"/>
        </w:rPr>
        <w:t xml:space="preserve"> intézményi önértékelési csoport felépítése, feladatok meghatározása</w:t>
      </w:r>
    </w:p>
    <w:p w14:paraId="02F5D598" w14:textId="77777777" w:rsidR="00A97B93" w:rsidRPr="00B1599A" w:rsidRDefault="00A97B93" w:rsidP="0084124A">
      <w:pPr>
        <w:shd w:val="clear" w:color="auto" w:fill="FFFFFF" w:themeFill="background1"/>
        <w:jc w:val="center"/>
        <w:rPr>
          <w:b/>
          <w:sz w:val="24"/>
          <w:szCs w:val="24"/>
        </w:rPr>
      </w:pPr>
    </w:p>
    <w:p w14:paraId="1BAB0C4D" w14:textId="77777777" w:rsidR="0084124A" w:rsidRPr="00B1599A" w:rsidRDefault="0084124A" w:rsidP="0084124A">
      <w:pPr>
        <w:shd w:val="clear" w:color="auto" w:fill="FFFFFF" w:themeFill="background1"/>
        <w:tabs>
          <w:tab w:val="left" w:pos="10348"/>
        </w:tabs>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693"/>
        <w:gridCol w:w="1701"/>
        <w:gridCol w:w="3113"/>
      </w:tblGrid>
      <w:tr w:rsidR="0084124A" w:rsidRPr="00B1599A" w14:paraId="3D6666BB" w14:textId="77777777" w:rsidTr="008004CF">
        <w:tc>
          <w:tcPr>
            <w:tcW w:w="15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C039EBB" w14:textId="77777777" w:rsidR="0084124A" w:rsidRPr="009D4FE3" w:rsidRDefault="0084124A" w:rsidP="00695137">
            <w:pPr>
              <w:jc w:val="center"/>
              <w:rPr>
                <w:b/>
                <w:sz w:val="20"/>
                <w:szCs w:val="20"/>
              </w:rPr>
            </w:pPr>
            <w:r w:rsidRPr="009D4FE3">
              <w:rPr>
                <w:b/>
                <w:sz w:val="20"/>
                <w:szCs w:val="20"/>
              </w:rPr>
              <w:t xml:space="preserve">Önértékelési </w:t>
            </w:r>
          </w:p>
          <w:p w14:paraId="01ED3255" w14:textId="77777777" w:rsidR="0084124A" w:rsidRPr="009D4FE3" w:rsidRDefault="0084124A" w:rsidP="00695137">
            <w:pPr>
              <w:jc w:val="center"/>
              <w:rPr>
                <w:b/>
                <w:sz w:val="20"/>
                <w:szCs w:val="20"/>
              </w:rPr>
            </w:pPr>
            <w:r w:rsidRPr="009D4FE3">
              <w:rPr>
                <w:b/>
                <w:sz w:val="20"/>
                <w:szCs w:val="20"/>
              </w:rPr>
              <w:t>csoport-vezető:</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B0A02A" w14:textId="77777777" w:rsidR="0084124A" w:rsidRPr="009D4FE3" w:rsidRDefault="0084124A" w:rsidP="00695137">
            <w:pPr>
              <w:jc w:val="center"/>
              <w:rPr>
                <w:b/>
                <w:sz w:val="20"/>
                <w:szCs w:val="20"/>
              </w:rPr>
            </w:pPr>
            <w:r w:rsidRPr="009D4FE3">
              <w:rPr>
                <w:b/>
                <w:sz w:val="20"/>
                <w:szCs w:val="20"/>
              </w:rPr>
              <w:t xml:space="preserve">Önértékelési </w:t>
            </w:r>
          </w:p>
          <w:p w14:paraId="29FD2CB6" w14:textId="77777777" w:rsidR="0084124A" w:rsidRPr="009D4FE3" w:rsidRDefault="0084124A" w:rsidP="00695137">
            <w:pPr>
              <w:jc w:val="center"/>
              <w:rPr>
                <w:b/>
                <w:sz w:val="20"/>
                <w:szCs w:val="20"/>
              </w:rPr>
            </w:pPr>
            <w:r w:rsidRPr="009D4FE3">
              <w:rPr>
                <w:b/>
                <w:sz w:val="20"/>
                <w:szCs w:val="20"/>
              </w:rPr>
              <w:t>csoport-tagok:</w:t>
            </w:r>
          </w:p>
          <w:p w14:paraId="70A912D7" w14:textId="77777777" w:rsidR="00B855B1" w:rsidRPr="009D4FE3" w:rsidRDefault="00B855B1" w:rsidP="00B855B1">
            <w:pPr>
              <w:contextualSpacing/>
              <w:jc w:val="center"/>
              <w:rPr>
                <w:b/>
                <w:bCs/>
                <w:sz w:val="20"/>
                <w:szCs w:val="20"/>
              </w:rPr>
            </w:pPr>
            <w:r w:rsidRPr="009D4FE3">
              <w:rPr>
                <w:b/>
                <w:bCs/>
                <w:sz w:val="20"/>
                <w:szCs w:val="20"/>
              </w:rPr>
              <w:t>Óvodánkként egy kijelölt fő.</w:t>
            </w:r>
          </w:p>
          <w:p w14:paraId="2144BB6B" w14:textId="77777777" w:rsidR="00B855B1" w:rsidRPr="009D4FE3" w:rsidRDefault="00B855B1" w:rsidP="00695137">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4D6AE58" w14:textId="77777777" w:rsidR="0084124A" w:rsidRPr="009D4FE3" w:rsidRDefault="0084124A" w:rsidP="00695137">
            <w:pPr>
              <w:jc w:val="center"/>
              <w:rPr>
                <w:b/>
                <w:sz w:val="20"/>
                <w:szCs w:val="20"/>
              </w:rPr>
            </w:pPr>
            <w:r w:rsidRPr="009D4FE3">
              <w:rPr>
                <w:b/>
                <w:sz w:val="20"/>
                <w:szCs w:val="20"/>
              </w:rPr>
              <w:t xml:space="preserve">Állandó </w:t>
            </w:r>
          </w:p>
          <w:p w14:paraId="1AEB41D5" w14:textId="77777777" w:rsidR="0084124A" w:rsidRPr="009D4FE3" w:rsidRDefault="0084124A" w:rsidP="00695137">
            <w:pPr>
              <w:jc w:val="center"/>
              <w:rPr>
                <w:b/>
                <w:sz w:val="20"/>
                <w:szCs w:val="20"/>
              </w:rPr>
            </w:pPr>
            <w:r w:rsidRPr="009D4FE3">
              <w:rPr>
                <w:b/>
                <w:sz w:val="20"/>
                <w:szCs w:val="20"/>
              </w:rPr>
              <w:t>támogató tagok:</w:t>
            </w:r>
          </w:p>
        </w:tc>
        <w:tc>
          <w:tcPr>
            <w:tcW w:w="311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495661" w14:textId="77777777" w:rsidR="00B855B1" w:rsidRPr="009D4FE3" w:rsidRDefault="0084124A" w:rsidP="00695137">
            <w:pPr>
              <w:jc w:val="center"/>
              <w:rPr>
                <w:b/>
                <w:sz w:val="20"/>
                <w:szCs w:val="20"/>
              </w:rPr>
            </w:pPr>
            <w:r w:rsidRPr="009D4FE3">
              <w:rPr>
                <w:b/>
                <w:sz w:val="20"/>
                <w:szCs w:val="20"/>
              </w:rPr>
              <w:t xml:space="preserve">Önértékelési folyamatba bevont </w:t>
            </w:r>
          </w:p>
          <w:p w14:paraId="6E83A472" w14:textId="77777777" w:rsidR="00B855B1" w:rsidRPr="009D4FE3" w:rsidRDefault="0084124A" w:rsidP="00695137">
            <w:pPr>
              <w:jc w:val="center"/>
              <w:rPr>
                <w:b/>
                <w:sz w:val="20"/>
                <w:szCs w:val="20"/>
              </w:rPr>
            </w:pPr>
            <w:r w:rsidRPr="009D4FE3">
              <w:rPr>
                <w:b/>
                <w:sz w:val="20"/>
                <w:szCs w:val="20"/>
              </w:rPr>
              <w:t>időszakos támogató</w:t>
            </w:r>
          </w:p>
          <w:p w14:paraId="4B48A81E" w14:textId="77777777" w:rsidR="0084124A" w:rsidRPr="009D4FE3" w:rsidRDefault="0084124A" w:rsidP="00695137">
            <w:pPr>
              <w:jc w:val="center"/>
              <w:rPr>
                <w:b/>
                <w:sz w:val="20"/>
                <w:szCs w:val="20"/>
              </w:rPr>
            </w:pPr>
            <w:r w:rsidRPr="009D4FE3">
              <w:rPr>
                <w:b/>
                <w:sz w:val="20"/>
                <w:szCs w:val="20"/>
              </w:rPr>
              <w:t xml:space="preserve"> tagok:</w:t>
            </w:r>
          </w:p>
        </w:tc>
      </w:tr>
      <w:tr w:rsidR="0084124A" w:rsidRPr="00B1599A" w14:paraId="49DFF1C3" w14:textId="77777777" w:rsidTr="008004CF">
        <w:trPr>
          <w:trHeight w:val="1151"/>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91710" w14:textId="35C063A0" w:rsidR="0084124A" w:rsidRPr="009D4FE3" w:rsidRDefault="00832807" w:rsidP="00695137">
            <w:pPr>
              <w:contextualSpacing/>
              <w:rPr>
                <w:sz w:val="20"/>
                <w:szCs w:val="20"/>
              </w:rPr>
            </w:pPr>
            <w:r w:rsidRPr="009D4FE3">
              <w:rPr>
                <w:sz w:val="20"/>
                <w:szCs w:val="20"/>
              </w:rPr>
              <w:t>Dr. Vigné Dudás Szilvia</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0ACFE" w14:textId="0E5347B4" w:rsidR="009962AA" w:rsidRPr="009D4FE3" w:rsidRDefault="00A97B93" w:rsidP="00A97B93">
            <w:pPr>
              <w:contextualSpacing/>
              <w:rPr>
                <w:sz w:val="20"/>
                <w:szCs w:val="20"/>
              </w:rPr>
            </w:pPr>
            <w:r w:rsidRPr="009D4FE3">
              <w:rPr>
                <w:sz w:val="20"/>
                <w:szCs w:val="20"/>
              </w:rPr>
              <w:t>A kijelöltek nevei a tagintézmény-vezetők éves munkatervében találhatók.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60919" w14:textId="77777777" w:rsidR="0084124A" w:rsidRPr="009D4FE3" w:rsidRDefault="0084124A" w:rsidP="00695137">
            <w:pPr>
              <w:contextualSpacing/>
              <w:rPr>
                <w:sz w:val="20"/>
                <w:szCs w:val="20"/>
              </w:rPr>
            </w:pPr>
            <w:r w:rsidRPr="009D4FE3">
              <w:rPr>
                <w:sz w:val="20"/>
                <w:szCs w:val="20"/>
              </w:rPr>
              <w:t>Minden tagintézmény vezetője</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4F7E3" w14:textId="77777777" w:rsidR="0084124A" w:rsidRPr="009D4FE3" w:rsidRDefault="0084124A" w:rsidP="00695137">
            <w:pPr>
              <w:contextualSpacing/>
              <w:rPr>
                <w:sz w:val="20"/>
                <w:szCs w:val="20"/>
              </w:rPr>
            </w:pPr>
            <w:r w:rsidRPr="009D4FE3">
              <w:rPr>
                <w:sz w:val="20"/>
                <w:szCs w:val="20"/>
              </w:rPr>
              <w:t>A nevelőtestületek óvodapedagógusai, változó státuszban.</w:t>
            </w:r>
          </w:p>
          <w:p w14:paraId="2136AEE3" w14:textId="7E05034A" w:rsidR="0084124A" w:rsidRPr="009D4FE3" w:rsidRDefault="00F96D51" w:rsidP="00695137">
            <w:pPr>
              <w:contextualSpacing/>
              <w:rPr>
                <w:sz w:val="20"/>
                <w:szCs w:val="20"/>
              </w:rPr>
            </w:pPr>
            <w:r w:rsidRPr="009D4FE3">
              <w:rPr>
                <w:sz w:val="20"/>
                <w:szCs w:val="20"/>
              </w:rPr>
              <w:t>(Tagintézmény-</w:t>
            </w:r>
            <w:r w:rsidR="0084124A" w:rsidRPr="009D4FE3">
              <w:rPr>
                <w:sz w:val="20"/>
                <w:szCs w:val="20"/>
              </w:rPr>
              <w:t>vezetők munkatervében jelezve.)</w:t>
            </w:r>
          </w:p>
        </w:tc>
      </w:tr>
    </w:tbl>
    <w:p w14:paraId="097548EF" w14:textId="5AA83465" w:rsidR="007304A1" w:rsidRPr="008C3A1E" w:rsidRDefault="007304A1" w:rsidP="008C3A1E">
      <w:pPr>
        <w:widowControl/>
        <w:autoSpaceDE/>
        <w:autoSpaceDN/>
        <w:jc w:val="both"/>
        <w:rPr>
          <w:bCs/>
          <w:sz w:val="24"/>
          <w:szCs w:val="24"/>
          <w:lang w:eastAsia="hu-HU"/>
        </w:rPr>
      </w:pPr>
    </w:p>
    <w:p w14:paraId="31A15799" w14:textId="177D594B" w:rsidR="00506A25" w:rsidRPr="00EB118D" w:rsidRDefault="00965D7A" w:rsidP="00F1406F">
      <w:pPr>
        <w:pStyle w:val="Cmsor2"/>
        <w:rPr>
          <w:rFonts w:ascii="Times New Roman" w:hAnsi="Times New Roman" w:cs="Times New Roman"/>
          <w:color w:val="auto"/>
          <w:sz w:val="24"/>
          <w:szCs w:val="24"/>
          <w:lang w:eastAsia="hu-HU"/>
        </w:rPr>
      </w:pPr>
      <w:bookmarkStart w:id="14" w:name="_Toc143586149"/>
      <w:r w:rsidRPr="00EB118D">
        <w:rPr>
          <w:rFonts w:ascii="Times New Roman" w:hAnsi="Times New Roman" w:cs="Times New Roman"/>
          <w:color w:val="auto"/>
          <w:sz w:val="24"/>
          <w:szCs w:val="24"/>
          <w:lang w:eastAsia="hu-HU"/>
        </w:rPr>
        <w:t>5.</w:t>
      </w:r>
      <w:r w:rsidR="00F112F8" w:rsidRPr="00EB118D">
        <w:rPr>
          <w:rFonts w:ascii="Times New Roman" w:hAnsi="Times New Roman" w:cs="Times New Roman"/>
          <w:color w:val="auto"/>
          <w:sz w:val="24"/>
          <w:szCs w:val="24"/>
          <w:lang w:eastAsia="hu-HU"/>
        </w:rPr>
        <w:t>5</w:t>
      </w:r>
      <w:r w:rsidRPr="00EB118D">
        <w:rPr>
          <w:rFonts w:ascii="Times New Roman" w:hAnsi="Times New Roman" w:cs="Times New Roman"/>
          <w:color w:val="auto"/>
          <w:sz w:val="24"/>
          <w:szCs w:val="24"/>
          <w:lang w:eastAsia="hu-HU"/>
        </w:rPr>
        <w:t>. Korrekció</w:t>
      </w:r>
      <w:bookmarkEnd w:id="14"/>
    </w:p>
    <w:p w14:paraId="15AA6100" w14:textId="77777777" w:rsidR="00137592" w:rsidRPr="00B36906" w:rsidRDefault="00137592" w:rsidP="009121F0">
      <w:pPr>
        <w:widowControl/>
        <w:autoSpaceDE/>
        <w:autoSpaceDN/>
        <w:spacing w:line="276" w:lineRule="auto"/>
        <w:jc w:val="center"/>
        <w:rPr>
          <w:b/>
          <w:sz w:val="24"/>
          <w:szCs w:val="24"/>
          <w:lang w:eastAsia="hu-HU"/>
        </w:rPr>
      </w:pPr>
    </w:p>
    <w:p w14:paraId="4457FD5D" w14:textId="7876AF92" w:rsidR="00C26207" w:rsidRPr="006C643F" w:rsidRDefault="00A961B3" w:rsidP="00C902A0">
      <w:pPr>
        <w:pStyle w:val="Listaszerbekezds"/>
        <w:widowControl/>
        <w:numPr>
          <w:ilvl w:val="0"/>
          <w:numId w:val="11"/>
        </w:numPr>
        <w:autoSpaceDE/>
        <w:autoSpaceDN/>
        <w:spacing w:line="276" w:lineRule="auto"/>
        <w:jc w:val="both"/>
        <w:rPr>
          <w:sz w:val="24"/>
          <w:szCs w:val="20"/>
          <w:lang w:eastAsia="hu-HU"/>
        </w:rPr>
      </w:pPr>
      <w:r w:rsidRPr="006C643F">
        <w:rPr>
          <w:sz w:val="24"/>
          <w:szCs w:val="20"/>
          <w:lang w:eastAsia="hu-HU"/>
        </w:rPr>
        <w:t xml:space="preserve">Az ellenőrzési folyamatok után </w:t>
      </w:r>
      <w:r w:rsidR="00B1599A" w:rsidRPr="006C643F">
        <w:rPr>
          <w:sz w:val="24"/>
          <w:szCs w:val="20"/>
          <w:lang w:eastAsia="hu-HU"/>
        </w:rPr>
        <w:t xml:space="preserve">megszületett eredmények, </w:t>
      </w:r>
      <w:r w:rsidR="00B855B1" w:rsidRPr="006C643F">
        <w:rPr>
          <w:sz w:val="24"/>
          <w:szCs w:val="20"/>
          <w:lang w:eastAsia="hu-HU"/>
        </w:rPr>
        <w:t xml:space="preserve">melyek </w:t>
      </w:r>
      <w:r w:rsidR="00B1599A" w:rsidRPr="006C643F">
        <w:rPr>
          <w:sz w:val="24"/>
          <w:szCs w:val="20"/>
          <w:lang w:eastAsia="hu-HU"/>
        </w:rPr>
        <w:t>mentén</w:t>
      </w:r>
      <w:r w:rsidRPr="006C643F">
        <w:rPr>
          <w:sz w:val="24"/>
          <w:szCs w:val="20"/>
          <w:lang w:eastAsia="hu-HU"/>
        </w:rPr>
        <w:t xml:space="preserve"> kérem a vezetőket, hogy az</w:t>
      </w:r>
      <w:r w:rsidR="00B36906" w:rsidRPr="006C643F">
        <w:rPr>
          <w:sz w:val="24"/>
          <w:szCs w:val="20"/>
          <w:lang w:eastAsia="hu-HU"/>
        </w:rPr>
        <w:t>ok</w:t>
      </w:r>
      <w:r w:rsidRPr="006C643F">
        <w:rPr>
          <w:sz w:val="24"/>
          <w:szCs w:val="20"/>
          <w:lang w:eastAsia="hu-HU"/>
        </w:rPr>
        <w:t xml:space="preserve"> függvényében tervezzék, és terveztessék a további munkát.</w:t>
      </w:r>
      <w:r w:rsidR="00B36906" w:rsidRPr="006C643F">
        <w:rPr>
          <w:sz w:val="24"/>
          <w:szCs w:val="20"/>
          <w:lang w:eastAsia="hu-HU"/>
        </w:rPr>
        <w:t xml:space="preserve"> </w:t>
      </w:r>
      <w:r w:rsidR="00C26207" w:rsidRPr="006C643F">
        <w:rPr>
          <w:sz w:val="24"/>
          <w:szCs w:val="20"/>
          <w:lang w:eastAsia="hu-HU"/>
        </w:rPr>
        <w:t>Az eredmények függvényében végezzük el a korrekciókat</w:t>
      </w:r>
      <w:r w:rsidR="003B6499" w:rsidRPr="006C643F">
        <w:rPr>
          <w:sz w:val="24"/>
          <w:szCs w:val="20"/>
          <w:lang w:eastAsia="hu-HU"/>
        </w:rPr>
        <w:t xml:space="preserve">, </w:t>
      </w:r>
      <w:r w:rsidR="00F96D51">
        <w:rPr>
          <w:sz w:val="24"/>
          <w:szCs w:val="20"/>
          <w:lang w:eastAsia="hu-HU"/>
        </w:rPr>
        <w:t>melyek beépülnek a tagintézmény-</w:t>
      </w:r>
      <w:r w:rsidR="003B6499" w:rsidRPr="006C643F">
        <w:rPr>
          <w:sz w:val="24"/>
          <w:szCs w:val="20"/>
          <w:lang w:eastAsia="hu-HU"/>
        </w:rPr>
        <w:t>vezetők munkatervébe.</w:t>
      </w:r>
    </w:p>
    <w:p w14:paraId="4FBF93DB" w14:textId="22DCF5D8" w:rsidR="006C643F" w:rsidRDefault="00D25462" w:rsidP="00C902A0">
      <w:pPr>
        <w:pStyle w:val="Listaszerbekezds"/>
        <w:widowControl/>
        <w:numPr>
          <w:ilvl w:val="0"/>
          <w:numId w:val="11"/>
        </w:numPr>
        <w:autoSpaceDE/>
        <w:autoSpaceDN/>
        <w:spacing w:line="276" w:lineRule="auto"/>
        <w:jc w:val="both"/>
        <w:rPr>
          <w:sz w:val="24"/>
          <w:szCs w:val="20"/>
          <w:lang w:eastAsia="hu-HU"/>
        </w:rPr>
      </w:pPr>
      <w:r>
        <w:rPr>
          <w:sz w:val="24"/>
          <w:szCs w:val="20"/>
          <w:lang w:eastAsia="hu-HU"/>
        </w:rPr>
        <w:t>Új munkaközösségek</w:t>
      </w:r>
      <w:r w:rsidR="00824E04">
        <w:rPr>
          <w:sz w:val="24"/>
          <w:szCs w:val="20"/>
          <w:lang w:eastAsia="hu-HU"/>
        </w:rPr>
        <w:t xml:space="preserve"> létrehozása, különös figyelemmel az éves kijel</w:t>
      </w:r>
      <w:r w:rsidR="002A524E">
        <w:rPr>
          <w:sz w:val="24"/>
          <w:szCs w:val="20"/>
          <w:lang w:eastAsia="hu-HU"/>
        </w:rPr>
        <w:t>ölt pedagógiai feladatokra.</w:t>
      </w:r>
    </w:p>
    <w:p w14:paraId="0BA5135B" w14:textId="77777777" w:rsidR="00D166DB" w:rsidRDefault="00127874" w:rsidP="00BD6C53">
      <w:pPr>
        <w:widowControl/>
        <w:autoSpaceDE/>
        <w:autoSpaceDN/>
        <w:spacing w:line="276" w:lineRule="auto"/>
        <w:jc w:val="both"/>
        <w:rPr>
          <w:sz w:val="24"/>
          <w:szCs w:val="20"/>
          <w:lang w:eastAsia="hu-HU"/>
        </w:rPr>
      </w:pPr>
      <w:r w:rsidRPr="00F67848">
        <w:rPr>
          <w:sz w:val="24"/>
          <w:szCs w:val="20"/>
          <w:lang w:eastAsia="hu-HU"/>
        </w:rPr>
        <w:t xml:space="preserve">A hospitálások dokumentálását </w:t>
      </w:r>
      <w:r w:rsidR="00D73333" w:rsidRPr="00F67848">
        <w:rPr>
          <w:sz w:val="24"/>
          <w:szCs w:val="20"/>
          <w:lang w:eastAsia="hu-HU"/>
        </w:rPr>
        <w:t>aláírva,</w:t>
      </w:r>
      <w:r w:rsidRPr="00F67848">
        <w:rPr>
          <w:sz w:val="24"/>
          <w:szCs w:val="20"/>
          <w:lang w:eastAsia="hu-HU"/>
        </w:rPr>
        <w:t xml:space="preserve"> bélyegezve a csoportnapló</w:t>
      </w:r>
      <w:r w:rsidR="00824E04">
        <w:rPr>
          <w:sz w:val="24"/>
          <w:szCs w:val="20"/>
          <w:lang w:eastAsia="hu-HU"/>
        </w:rPr>
        <w:t>ban</w:t>
      </w:r>
      <w:r w:rsidRPr="00F67848">
        <w:rPr>
          <w:sz w:val="24"/>
          <w:szCs w:val="20"/>
          <w:lang w:eastAsia="hu-HU"/>
        </w:rPr>
        <w:t xml:space="preserve"> kell tárolni.</w:t>
      </w:r>
      <w:r w:rsidR="00D25462">
        <w:rPr>
          <w:sz w:val="24"/>
          <w:szCs w:val="20"/>
          <w:lang w:eastAsia="hu-HU"/>
        </w:rPr>
        <w:t xml:space="preserve"> </w:t>
      </w:r>
      <w:r w:rsidR="008C3A1E">
        <w:rPr>
          <w:sz w:val="24"/>
          <w:szCs w:val="20"/>
          <w:lang w:eastAsia="hu-HU"/>
        </w:rPr>
        <w:t>A k</w:t>
      </w:r>
      <w:r w:rsidRPr="00F67848">
        <w:rPr>
          <w:sz w:val="24"/>
          <w:szCs w:val="20"/>
          <w:lang w:eastAsia="hu-HU"/>
        </w:rPr>
        <w:t xml:space="preserve">ollégák </w:t>
      </w:r>
      <w:r w:rsidR="009962AA" w:rsidRPr="00F67848">
        <w:rPr>
          <w:sz w:val="24"/>
          <w:szCs w:val="20"/>
          <w:lang w:eastAsia="hu-HU"/>
        </w:rPr>
        <w:t xml:space="preserve">hospitálási </w:t>
      </w:r>
      <w:r w:rsidR="00824E04">
        <w:rPr>
          <w:sz w:val="24"/>
          <w:szCs w:val="20"/>
          <w:lang w:eastAsia="hu-HU"/>
        </w:rPr>
        <w:t>dokumentációja</w:t>
      </w:r>
      <w:r w:rsidRPr="00F67848">
        <w:rPr>
          <w:sz w:val="24"/>
          <w:szCs w:val="20"/>
          <w:lang w:eastAsia="hu-HU"/>
        </w:rPr>
        <w:t xml:space="preserve"> csatolandó</w:t>
      </w:r>
      <w:r w:rsidR="008C3A1E">
        <w:rPr>
          <w:sz w:val="24"/>
          <w:szCs w:val="20"/>
          <w:lang w:eastAsia="hu-HU"/>
        </w:rPr>
        <w:t xml:space="preserve"> az egyéni dolgozói dossziéba. </w:t>
      </w:r>
    </w:p>
    <w:p w14:paraId="573DAF59" w14:textId="77777777" w:rsidR="008C0DD4" w:rsidRDefault="008C0DD4" w:rsidP="00BD6C53">
      <w:pPr>
        <w:widowControl/>
        <w:autoSpaceDE/>
        <w:autoSpaceDN/>
        <w:spacing w:line="276" w:lineRule="auto"/>
        <w:jc w:val="both"/>
        <w:rPr>
          <w:sz w:val="24"/>
          <w:szCs w:val="20"/>
          <w:lang w:eastAsia="hu-HU"/>
        </w:rPr>
      </w:pPr>
    </w:p>
    <w:p w14:paraId="59B06BC7" w14:textId="77777777" w:rsidR="00D166DB" w:rsidRDefault="008C3A1E" w:rsidP="00D166DB">
      <w:pPr>
        <w:pStyle w:val="Listaszerbekezds"/>
        <w:widowControl/>
        <w:numPr>
          <w:ilvl w:val="0"/>
          <w:numId w:val="41"/>
        </w:numPr>
        <w:autoSpaceDE/>
        <w:autoSpaceDN/>
        <w:spacing w:line="276" w:lineRule="auto"/>
        <w:jc w:val="both"/>
        <w:rPr>
          <w:sz w:val="24"/>
          <w:szCs w:val="20"/>
          <w:lang w:eastAsia="hu-HU"/>
        </w:rPr>
      </w:pPr>
      <w:r w:rsidRPr="00D166DB">
        <w:rPr>
          <w:sz w:val="24"/>
          <w:szCs w:val="20"/>
          <w:lang w:eastAsia="hu-HU"/>
        </w:rPr>
        <w:t xml:space="preserve">Gyakornok </w:t>
      </w:r>
      <w:r w:rsidR="00D166DB" w:rsidRPr="00D166DB">
        <w:rPr>
          <w:sz w:val="24"/>
          <w:szCs w:val="20"/>
          <w:lang w:eastAsia="hu-HU"/>
        </w:rPr>
        <w:t xml:space="preserve">esetében elég, ha a gyakornoki naplóban kerül rögzítésre; </w:t>
      </w:r>
    </w:p>
    <w:p w14:paraId="501E97B1" w14:textId="10F52775" w:rsidR="00D166DB" w:rsidRDefault="00D166DB" w:rsidP="00D166DB">
      <w:pPr>
        <w:pStyle w:val="Listaszerbekezds"/>
        <w:widowControl/>
        <w:numPr>
          <w:ilvl w:val="0"/>
          <w:numId w:val="41"/>
        </w:numPr>
        <w:autoSpaceDE/>
        <w:autoSpaceDN/>
        <w:spacing w:line="276" w:lineRule="auto"/>
        <w:jc w:val="both"/>
        <w:rPr>
          <w:sz w:val="24"/>
          <w:szCs w:val="20"/>
          <w:lang w:eastAsia="hu-HU"/>
        </w:rPr>
      </w:pPr>
      <w:r w:rsidRPr="00D166DB">
        <w:rPr>
          <w:sz w:val="24"/>
          <w:szCs w:val="20"/>
          <w:lang w:eastAsia="hu-HU"/>
        </w:rPr>
        <w:t>Pedagógus</w:t>
      </w:r>
      <w:r w:rsidR="008C3A1E" w:rsidRPr="00D166DB">
        <w:rPr>
          <w:sz w:val="24"/>
          <w:szCs w:val="20"/>
          <w:lang w:eastAsia="hu-HU"/>
        </w:rPr>
        <w:t xml:space="preserve"> I-fokozatban tevékenységlátogatási vázlat, +önreflexió</w:t>
      </w:r>
      <w:r w:rsidR="002D4ED5">
        <w:rPr>
          <w:sz w:val="24"/>
          <w:szCs w:val="20"/>
          <w:lang w:eastAsia="hu-HU"/>
        </w:rPr>
        <w:t xml:space="preserve"> </w:t>
      </w:r>
      <w:r w:rsidRPr="00D166DB">
        <w:rPr>
          <w:sz w:val="24"/>
          <w:szCs w:val="20"/>
          <w:lang w:eastAsia="hu-HU"/>
        </w:rPr>
        <w:t xml:space="preserve">elkészítése szükséges; </w:t>
      </w:r>
      <w:r w:rsidR="008C3A1E" w:rsidRPr="00D166DB">
        <w:rPr>
          <w:sz w:val="24"/>
          <w:szCs w:val="20"/>
          <w:lang w:eastAsia="hu-HU"/>
        </w:rPr>
        <w:t xml:space="preserve"> </w:t>
      </w:r>
    </w:p>
    <w:p w14:paraId="04990C3A" w14:textId="6023952C" w:rsidR="00127874" w:rsidRDefault="008C3A1E" w:rsidP="00D166DB">
      <w:pPr>
        <w:pStyle w:val="Listaszerbekezds"/>
        <w:widowControl/>
        <w:numPr>
          <w:ilvl w:val="0"/>
          <w:numId w:val="41"/>
        </w:numPr>
        <w:autoSpaceDE/>
        <w:autoSpaceDN/>
        <w:spacing w:line="276" w:lineRule="auto"/>
        <w:jc w:val="both"/>
        <w:rPr>
          <w:sz w:val="24"/>
          <w:szCs w:val="20"/>
          <w:lang w:eastAsia="hu-HU"/>
        </w:rPr>
      </w:pPr>
      <w:r w:rsidRPr="00D166DB">
        <w:rPr>
          <w:sz w:val="24"/>
          <w:szCs w:val="20"/>
          <w:lang w:eastAsia="hu-HU"/>
        </w:rPr>
        <w:t>Pedagógus II</w:t>
      </w:r>
      <w:r w:rsidR="00D166DB" w:rsidRPr="00D166DB">
        <w:rPr>
          <w:sz w:val="24"/>
          <w:szCs w:val="20"/>
          <w:lang w:eastAsia="hu-HU"/>
        </w:rPr>
        <w:t xml:space="preserve">-es fokozatú pedagógus esetében </w:t>
      </w:r>
      <w:r w:rsidRPr="00D166DB">
        <w:rPr>
          <w:sz w:val="24"/>
          <w:szCs w:val="20"/>
          <w:lang w:eastAsia="hu-HU"/>
        </w:rPr>
        <w:t xml:space="preserve">nem szükséges </w:t>
      </w:r>
      <w:r w:rsidR="00D166DB" w:rsidRPr="00D166DB">
        <w:rPr>
          <w:sz w:val="24"/>
          <w:szCs w:val="20"/>
          <w:lang w:eastAsia="hu-HU"/>
        </w:rPr>
        <w:t>vázlat és önreflexió írásos formában</w:t>
      </w:r>
      <w:r w:rsidR="002A524E" w:rsidRPr="00D166DB">
        <w:rPr>
          <w:sz w:val="24"/>
          <w:szCs w:val="20"/>
          <w:lang w:eastAsia="hu-HU"/>
        </w:rPr>
        <w:t>,</w:t>
      </w:r>
      <w:r w:rsidRPr="00D166DB">
        <w:rPr>
          <w:sz w:val="24"/>
          <w:szCs w:val="20"/>
          <w:lang w:eastAsia="hu-HU"/>
        </w:rPr>
        <w:t xml:space="preserve"> de a látogatásról legyen meg a tevékenységlátogatási jegyzőkönyv a dolgozó egyéni mappájában.</w:t>
      </w:r>
    </w:p>
    <w:p w14:paraId="7A897E6F" w14:textId="1DF08499" w:rsidR="00D166DB" w:rsidRDefault="00D166DB" w:rsidP="00D166DB">
      <w:pPr>
        <w:pStyle w:val="Listaszerbekezds"/>
        <w:widowControl/>
        <w:numPr>
          <w:ilvl w:val="0"/>
          <w:numId w:val="41"/>
        </w:numPr>
        <w:autoSpaceDE/>
        <w:autoSpaceDN/>
        <w:spacing w:line="276" w:lineRule="auto"/>
        <w:jc w:val="both"/>
        <w:rPr>
          <w:sz w:val="24"/>
          <w:szCs w:val="20"/>
          <w:lang w:eastAsia="hu-HU"/>
        </w:rPr>
      </w:pPr>
      <w:r>
        <w:rPr>
          <w:sz w:val="24"/>
          <w:szCs w:val="20"/>
          <w:lang w:eastAsia="hu-HU"/>
        </w:rPr>
        <w:t xml:space="preserve">Mesterpedagógus esetében </w:t>
      </w:r>
      <w:r w:rsidR="002D4ED5">
        <w:rPr>
          <w:sz w:val="24"/>
          <w:szCs w:val="20"/>
          <w:lang w:eastAsia="hu-HU"/>
        </w:rPr>
        <w:t>sem kell vázlat és önreflexió, de tevékenységlátogatási jegyzőkönyvet kell elhelyezni a dolgozó egyéni mappájában.</w:t>
      </w:r>
    </w:p>
    <w:p w14:paraId="337E1E52" w14:textId="77777777" w:rsidR="002A524E" w:rsidRDefault="002A524E" w:rsidP="00BD6C53">
      <w:pPr>
        <w:widowControl/>
        <w:autoSpaceDE/>
        <w:autoSpaceDN/>
        <w:spacing w:line="276" w:lineRule="auto"/>
        <w:jc w:val="both"/>
        <w:rPr>
          <w:sz w:val="24"/>
          <w:szCs w:val="20"/>
          <w:lang w:eastAsia="hu-HU"/>
        </w:rPr>
      </w:pPr>
    </w:p>
    <w:p w14:paraId="63C1CF98" w14:textId="77FD527D" w:rsidR="008C3A1E" w:rsidRPr="008C3A1E" w:rsidRDefault="008C3A1E" w:rsidP="00BD6C53">
      <w:pPr>
        <w:widowControl/>
        <w:autoSpaceDE/>
        <w:autoSpaceDN/>
        <w:spacing w:line="276" w:lineRule="auto"/>
        <w:jc w:val="both"/>
        <w:rPr>
          <w:sz w:val="24"/>
          <w:szCs w:val="20"/>
          <w:u w:val="single"/>
          <w:lang w:eastAsia="hu-HU"/>
        </w:rPr>
      </w:pPr>
      <w:r w:rsidRPr="008C3A1E">
        <w:rPr>
          <w:sz w:val="24"/>
          <w:szCs w:val="20"/>
          <w:u w:val="single"/>
          <w:lang w:eastAsia="hu-HU"/>
        </w:rPr>
        <w:t>Az egyéni mappa tartalma</w:t>
      </w:r>
      <w:r w:rsidR="002D4ED5">
        <w:rPr>
          <w:sz w:val="24"/>
          <w:szCs w:val="20"/>
          <w:u w:val="single"/>
          <w:lang w:eastAsia="hu-HU"/>
        </w:rPr>
        <w:t xml:space="preserve"> óvodapedagógusok esetében?</w:t>
      </w:r>
    </w:p>
    <w:p w14:paraId="23C9E590" w14:textId="5712D022" w:rsidR="008C3A1E" w:rsidRDefault="008C3A1E" w:rsidP="00C902A0">
      <w:pPr>
        <w:pStyle w:val="Listaszerbekezds"/>
        <w:widowControl/>
        <w:numPr>
          <w:ilvl w:val="0"/>
          <w:numId w:val="30"/>
        </w:numPr>
        <w:autoSpaceDE/>
        <w:autoSpaceDN/>
        <w:spacing w:line="276" w:lineRule="auto"/>
        <w:jc w:val="both"/>
        <w:rPr>
          <w:sz w:val="24"/>
          <w:szCs w:val="20"/>
          <w:lang w:eastAsia="hu-HU"/>
        </w:rPr>
      </w:pPr>
      <w:r>
        <w:rPr>
          <w:sz w:val="24"/>
          <w:szCs w:val="20"/>
          <w:lang w:eastAsia="hu-HU"/>
        </w:rPr>
        <w:lastRenderedPageBreak/>
        <w:t>Önértékelés + önfejlesztési terv</w:t>
      </w:r>
    </w:p>
    <w:p w14:paraId="0E2CCBA8" w14:textId="44DC050B" w:rsidR="008C3A1E" w:rsidRDefault="008C3A1E" w:rsidP="00C902A0">
      <w:pPr>
        <w:pStyle w:val="Listaszerbekezds"/>
        <w:widowControl/>
        <w:numPr>
          <w:ilvl w:val="0"/>
          <w:numId w:val="30"/>
        </w:numPr>
        <w:autoSpaceDE/>
        <w:autoSpaceDN/>
        <w:spacing w:line="276" w:lineRule="auto"/>
        <w:jc w:val="both"/>
        <w:rPr>
          <w:sz w:val="24"/>
          <w:szCs w:val="20"/>
          <w:lang w:eastAsia="hu-HU"/>
        </w:rPr>
      </w:pPr>
      <w:r>
        <w:rPr>
          <w:sz w:val="24"/>
          <w:szCs w:val="20"/>
          <w:lang w:eastAsia="hu-HU"/>
        </w:rPr>
        <w:t>Tevékenységlátogatási jegyzőkönyv</w:t>
      </w:r>
    </w:p>
    <w:p w14:paraId="47BA5196" w14:textId="6ED9B59B" w:rsidR="008C3A1E" w:rsidRPr="008C3A1E" w:rsidRDefault="008C3A1E" w:rsidP="00C902A0">
      <w:pPr>
        <w:pStyle w:val="Listaszerbekezds"/>
        <w:widowControl/>
        <w:numPr>
          <w:ilvl w:val="0"/>
          <w:numId w:val="30"/>
        </w:numPr>
        <w:autoSpaceDE/>
        <w:autoSpaceDN/>
        <w:spacing w:line="276" w:lineRule="auto"/>
        <w:jc w:val="both"/>
        <w:rPr>
          <w:sz w:val="24"/>
          <w:szCs w:val="20"/>
          <w:lang w:eastAsia="hu-HU"/>
        </w:rPr>
      </w:pPr>
      <w:r>
        <w:rPr>
          <w:sz w:val="24"/>
          <w:szCs w:val="20"/>
          <w:lang w:eastAsia="hu-HU"/>
        </w:rPr>
        <w:t>T</w:t>
      </w:r>
      <w:r w:rsidR="007E64CE">
        <w:rPr>
          <w:sz w:val="24"/>
          <w:szCs w:val="20"/>
          <w:lang w:eastAsia="hu-HU"/>
        </w:rPr>
        <w:t>evékenységvázlat + önreflexi</w:t>
      </w:r>
      <w:r w:rsidR="002D4ED5">
        <w:rPr>
          <w:sz w:val="24"/>
          <w:szCs w:val="20"/>
          <w:lang w:eastAsia="hu-HU"/>
        </w:rPr>
        <w:t>ó,</w:t>
      </w:r>
      <w:r>
        <w:rPr>
          <w:sz w:val="24"/>
          <w:szCs w:val="20"/>
          <w:lang w:eastAsia="hu-HU"/>
        </w:rPr>
        <w:t xml:space="preserve"> Ped</w:t>
      </w:r>
      <w:r w:rsidR="007E64CE">
        <w:rPr>
          <w:sz w:val="24"/>
          <w:szCs w:val="20"/>
          <w:lang w:eastAsia="hu-HU"/>
        </w:rPr>
        <w:t>agógus</w:t>
      </w:r>
      <w:r>
        <w:rPr>
          <w:sz w:val="24"/>
          <w:szCs w:val="20"/>
          <w:lang w:eastAsia="hu-HU"/>
        </w:rPr>
        <w:t xml:space="preserve">-I </w:t>
      </w:r>
      <w:r w:rsidR="007E64CE">
        <w:rPr>
          <w:sz w:val="24"/>
          <w:szCs w:val="20"/>
          <w:lang w:eastAsia="hu-HU"/>
        </w:rPr>
        <w:t xml:space="preserve"> fokozatú óvodapedagógus </w:t>
      </w:r>
      <w:r>
        <w:rPr>
          <w:sz w:val="24"/>
          <w:szCs w:val="20"/>
          <w:lang w:eastAsia="hu-HU"/>
        </w:rPr>
        <w:t>esetében</w:t>
      </w:r>
    </w:p>
    <w:p w14:paraId="788000EB" w14:textId="77777777" w:rsidR="00A97B93" w:rsidRDefault="00A97B93" w:rsidP="00BD6C53">
      <w:pPr>
        <w:widowControl/>
        <w:autoSpaceDE/>
        <w:autoSpaceDN/>
        <w:spacing w:line="276" w:lineRule="auto"/>
        <w:jc w:val="both"/>
        <w:rPr>
          <w:sz w:val="24"/>
          <w:szCs w:val="20"/>
          <w:lang w:eastAsia="hu-HU"/>
        </w:rPr>
      </w:pPr>
    </w:p>
    <w:p w14:paraId="2ED394DE" w14:textId="77777777" w:rsidR="00127874" w:rsidRPr="006C643F" w:rsidRDefault="00C11E57" w:rsidP="00F67848">
      <w:pPr>
        <w:widowControl/>
        <w:autoSpaceDE/>
        <w:autoSpaceDN/>
        <w:spacing w:line="360" w:lineRule="auto"/>
        <w:jc w:val="both"/>
        <w:rPr>
          <w:b/>
          <w:sz w:val="24"/>
          <w:szCs w:val="20"/>
          <w:lang w:eastAsia="hu-HU"/>
        </w:rPr>
      </w:pPr>
      <w:r w:rsidRPr="006C643F">
        <w:rPr>
          <w:b/>
          <w:sz w:val="24"/>
          <w:szCs w:val="24"/>
          <w:lang w:eastAsia="hu-HU"/>
        </w:rPr>
        <w:t>Gyermek</w:t>
      </w:r>
      <w:r w:rsidR="00127874" w:rsidRPr="006C643F">
        <w:rPr>
          <w:b/>
          <w:sz w:val="24"/>
          <w:szCs w:val="24"/>
          <w:lang w:eastAsia="hu-HU"/>
        </w:rPr>
        <w:t xml:space="preserve">i </w:t>
      </w:r>
      <w:r w:rsidRPr="006C643F">
        <w:rPr>
          <w:b/>
          <w:sz w:val="24"/>
          <w:szCs w:val="24"/>
          <w:lang w:eastAsia="hu-HU"/>
        </w:rPr>
        <w:t>értékelés</w:t>
      </w:r>
    </w:p>
    <w:p w14:paraId="25814D68" w14:textId="77777777" w:rsidR="002D4ED5" w:rsidRDefault="00C11E57" w:rsidP="00824E04">
      <w:pPr>
        <w:widowControl/>
        <w:autoSpaceDE/>
        <w:autoSpaceDN/>
        <w:spacing w:line="276" w:lineRule="auto"/>
        <w:jc w:val="both"/>
        <w:rPr>
          <w:bCs/>
          <w:sz w:val="24"/>
          <w:szCs w:val="24"/>
          <w:lang w:eastAsia="hu-HU"/>
        </w:rPr>
      </w:pPr>
      <w:r w:rsidRPr="00F67848">
        <w:rPr>
          <w:bCs/>
          <w:sz w:val="24"/>
          <w:szCs w:val="24"/>
          <w:lang w:eastAsia="hu-HU"/>
        </w:rPr>
        <w:t>A korrekciós feladatokat a gyermek eredményeinek függvényében szakmai egyeztetés követi, melyet a kiemelt figyelmet igénylő gyermeke</w:t>
      </w:r>
      <w:r w:rsidR="003D667B">
        <w:rPr>
          <w:bCs/>
          <w:sz w:val="24"/>
          <w:szCs w:val="24"/>
          <w:lang w:eastAsia="hu-HU"/>
        </w:rPr>
        <w:t>k</w:t>
      </w:r>
      <w:r w:rsidRPr="00F67848">
        <w:rPr>
          <w:bCs/>
          <w:sz w:val="24"/>
          <w:szCs w:val="24"/>
          <w:lang w:eastAsia="hu-HU"/>
        </w:rPr>
        <w:t xml:space="preserve"> esetében a pedagógiai szakszolgálat munkatársainak bevonásával kezdeményezünk.</w:t>
      </w:r>
      <w:r w:rsidR="00127874" w:rsidRPr="00F67848">
        <w:rPr>
          <w:bCs/>
          <w:sz w:val="24"/>
          <w:szCs w:val="24"/>
          <w:lang w:eastAsia="hu-HU"/>
        </w:rPr>
        <w:t xml:space="preserve"> </w:t>
      </w:r>
      <w:r w:rsidRPr="00F67848">
        <w:rPr>
          <w:bCs/>
          <w:sz w:val="24"/>
          <w:szCs w:val="24"/>
          <w:lang w:eastAsia="hu-HU"/>
        </w:rPr>
        <w:t>Fokozott figyelmet fordítunk a hátrányos helyzetű gyerekekre és a tehetséges gyermekekre is egyaránt a korrekciós folyamatokban.</w:t>
      </w:r>
      <w:r w:rsidR="00127874" w:rsidRPr="00F67848">
        <w:rPr>
          <w:bCs/>
          <w:sz w:val="24"/>
          <w:szCs w:val="24"/>
          <w:lang w:eastAsia="hu-HU"/>
        </w:rPr>
        <w:t xml:space="preserve"> </w:t>
      </w:r>
      <w:r w:rsidR="00C26207" w:rsidRPr="00F67848">
        <w:rPr>
          <w:bCs/>
          <w:sz w:val="24"/>
          <w:szCs w:val="24"/>
          <w:lang w:eastAsia="hu-HU"/>
        </w:rPr>
        <w:t>A gyermekekkel kapcsolatos értékelések miatt több mérési rendszert működtettünk.</w:t>
      </w:r>
      <w:r w:rsidRPr="00F67848">
        <w:rPr>
          <w:bCs/>
          <w:sz w:val="24"/>
          <w:szCs w:val="24"/>
          <w:lang w:eastAsia="hu-HU"/>
        </w:rPr>
        <w:t xml:space="preserve"> </w:t>
      </w:r>
    </w:p>
    <w:p w14:paraId="2AFF0AD0" w14:textId="3118F525" w:rsidR="008C3A1E" w:rsidRPr="00127874" w:rsidRDefault="00F67848" w:rsidP="00824E04">
      <w:pPr>
        <w:widowControl/>
        <w:autoSpaceDE/>
        <w:autoSpaceDN/>
        <w:spacing w:line="276" w:lineRule="auto"/>
        <w:jc w:val="both"/>
        <w:rPr>
          <w:bCs/>
          <w:sz w:val="24"/>
          <w:szCs w:val="24"/>
          <w:lang w:eastAsia="hu-HU"/>
        </w:rPr>
      </w:pPr>
      <w:r>
        <w:rPr>
          <w:bCs/>
          <w:sz w:val="24"/>
          <w:szCs w:val="24"/>
          <w:lang w:eastAsia="hu-HU"/>
        </w:rPr>
        <w:t xml:space="preserve">Amikor a csoportba járó gyermek betölti az </w:t>
      </w:r>
      <w:r w:rsidRPr="000073A6">
        <w:rPr>
          <w:bCs/>
          <w:sz w:val="24"/>
          <w:szCs w:val="24"/>
          <w:u w:val="single"/>
          <w:lang w:eastAsia="hu-HU"/>
        </w:rPr>
        <w:t>ötödik életévét</w:t>
      </w:r>
      <w:r>
        <w:rPr>
          <w:bCs/>
          <w:sz w:val="24"/>
          <w:szCs w:val="24"/>
          <w:lang w:eastAsia="hu-HU"/>
        </w:rPr>
        <w:t xml:space="preserve">, akkor az óvodapedagógusok minden esetben </w:t>
      </w:r>
      <w:r w:rsidR="00C26207" w:rsidRPr="00F67848">
        <w:rPr>
          <w:bCs/>
          <w:sz w:val="24"/>
          <w:szCs w:val="24"/>
          <w:lang w:eastAsia="hu-HU"/>
        </w:rPr>
        <w:t>DIFER vizsgálatot végezne</w:t>
      </w:r>
      <w:r>
        <w:rPr>
          <w:bCs/>
          <w:sz w:val="24"/>
          <w:szCs w:val="24"/>
          <w:lang w:eastAsia="hu-HU"/>
        </w:rPr>
        <w:t>k</w:t>
      </w:r>
      <w:r w:rsidR="00C26207" w:rsidRPr="00F67848">
        <w:rPr>
          <w:bCs/>
          <w:sz w:val="24"/>
          <w:szCs w:val="24"/>
          <w:lang w:eastAsia="hu-HU"/>
        </w:rPr>
        <w:t>, melyet dokumentálnak. A megfigyeléseket és a mérések eredményeit az egyéni fejlődési naplókban rögzítik</w:t>
      </w:r>
      <w:r w:rsidR="00C11E57" w:rsidRPr="00F67848">
        <w:rPr>
          <w:bCs/>
          <w:sz w:val="24"/>
          <w:szCs w:val="24"/>
          <w:lang w:eastAsia="hu-HU"/>
        </w:rPr>
        <w:t>.</w:t>
      </w:r>
      <w:r w:rsidR="00C26207" w:rsidRPr="00F67848">
        <w:rPr>
          <w:bCs/>
          <w:sz w:val="24"/>
          <w:szCs w:val="24"/>
          <w:lang w:eastAsia="hu-HU"/>
        </w:rPr>
        <w:t xml:space="preserve"> Minden gyermek fejlődését nyomon követve dokumentál</w:t>
      </w:r>
      <w:r>
        <w:rPr>
          <w:bCs/>
          <w:sz w:val="24"/>
          <w:szCs w:val="24"/>
          <w:lang w:eastAsia="hu-HU"/>
        </w:rPr>
        <w:t>ni kell</w:t>
      </w:r>
      <w:r w:rsidR="00C26207" w:rsidRPr="00F67848">
        <w:rPr>
          <w:bCs/>
          <w:sz w:val="24"/>
          <w:szCs w:val="24"/>
          <w:lang w:eastAsia="hu-HU"/>
        </w:rPr>
        <w:t xml:space="preserve">, és az elemzéseket is </w:t>
      </w:r>
      <w:r w:rsidR="00A847C0" w:rsidRPr="00F67848">
        <w:rPr>
          <w:bCs/>
          <w:sz w:val="24"/>
          <w:szCs w:val="24"/>
          <w:lang w:eastAsia="hu-HU"/>
        </w:rPr>
        <w:t>elvége</w:t>
      </w:r>
      <w:r w:rsidR="00A847C0">
        <w:rPr>
          <w:bCs/>
          <w:sz w:val="24"/>
          <w:szCs w:val="24"/>
          <w:lang w:eastAsia="hu-HU"/>
        </w:rPr>
        <w:t>zni.</w:t>
      </w:r>
      <w:r w:rsidR="00C26207" w:rsidRPr="00F67848">
        <w:rPr>
          <w:bCs/>
          <w:sz w:val="24"/>
          <w:szCs w:val="24"/>
          <w:lang w:eastAsia="hu-HU"/>
        </w:rPr>
        <w:t xml:space="preserve"> Az elemzések</w:t>
      </w:r>
      <w:r w:rsidR="00C11E57" w:rsidRPr="00F67848">
        <w:rPr>
          <w:bCs/>
          <w:sz w:val="24"/>
          <w:szCs w:val="24"/>
          <w:lang w:eastAsia="hu-HU"/>
        </w:rPr>
        <w:t xml:space="preserve"> után</w:t>
      </w:r>
      <w:r w:rsidR="00C26207" w:rsidRPr="00F67848">
        <w:rPr>
          <w:bCs/>
          <w:sz w:val="24"/>
          <w:szCs w:val="24"/>
          <w:lang w:eastAsia="hu-HU"/>
        </w:rPr>
        <w:t xml:space="preserve"> </w:t>
      </w:r>
      <w:r w:rsidR="00C11E57" w:rsidRPr="00F67848">
        <w:rPr>
          <w:bCs/>
          <w:sz w:val="24"/>
          <w:szCs w:val="24"/>
          <w:lang w:eastAsia="hu-HU"/>
        </w:rPr>
        <w:t xml:space="preserve">megjelenik a </w:t>
      </w:r>
      <w:r w:rsidR="00C26207" w:rsidRPr="00F67848">
        <w:rPr>
          <w:bCs/>
          <w:sz w:val="24"/>
          <w:szCs w:val="24"/>
          <w:lang w:eastAsia="hu-HU"/>
        </w:rPr>
        <w:t>következő tervezésben</w:t>
      </w:r>
      <w:r w:rsidR="00C11E57" w:rsidRPr="00F67848">
        <w:rPr>
          <w:bCs/>
          <w:sz w:val="24"/>
          <w:szCs w:val="24"/>
          <w:lang w:eastAsia="hu-HU"/>
        </w:rPr>
        <w:t xml:space="preserve"> </w:t>
      </w:r>
      <w:r w:rsidR="00C26207" w:rsidRPr="00F67848">
        <w:rPr>
          <w:bCs/>
          <w:sz w:val="24"/>
          <w:szCs w:val="24"/>
          <w:lang w:eastAsia="hu-HU"/>
        </w:rPr>
        <w:t xml:space="preserve">a fejlesztésre irányuló szándék írásbeli indoklása is. </w:t>
      </w:r>
      <w:r w:rsidR="00127874" w:rsidRPr="00F67848">
        <w:rPr>
          <w:bCs/>
          <w:sz w:val="24"/>
          <w:szCs w:val="24"/>
          <w:lang w:eastAsia="hu-HU"/>
        </w:rPr>
        <w:t xml:space="preserve"> A visszacsatolások </w:t>
      </w:r>
      <w:r w:rsidR="00A847C0">
        <w:rPr>
          <w:bCs/>
          <w:sz w:val="24"/>
          <w:szCs w:val="24"/>
          <w:lang w:eastAsia="hu-HU"/>
        </w:rPr>
        <w:t>történjenek meg írásban.</w:t>
      </w:r>
      <w:r w:rsidR="008C3A1E">
        <w:rPr>
          <w:bCs/>
          <w:sz w:val="24"/>
          <w:szCs w:val="24"/>
          <w:lang w:eastAsia="hu-HU"/>
        </w:rPr>
        <w:t xml:space="preserve"> (DIFER vizsgálat- évente egy elegendő.)</w:t>
      </w:r>
    </w:p>
    <w:p w14:paraId="33E09350" w14:textId="294D2389" w:rsidR="00C11E57" w:rsidRDefault="00C11E57" w:rsidP="00914C2A">
      <w:pPr>
        <w:pStyle w:val="Cmsor1"/>
        <w:numPr>
          <w:ilvl w:val="1"/>
          <w:numId w:val="2"/>
        </w:numPr>
        <w:rPr>
          <w:rFonts w:eastAsia="Times New Roman"/>
        </w:rPr>
      </w:pPr>
      <w:bookmarkStart w:id="15" w:name="_Toc143586150"/>
      <w:r w:rsidRPr="00127874">
        <w:rPr>
          <w:rFonts w:eastAsia="Times New Roman"/>
        </w:rPr>
        <w:t>Személyiség és közösségfejlesztés</w:t>
      </w:r>
      <w:bookmarkEnd w:id="15"/>
      <w:r w:rsidRPr="00127874">
        <w:rPr>
          <w:rFonts w:eastAsia="Times New Roman"/>
        </w:rPr>
        <w:tab/>
      </w:r>
    </w:p>
    <w:p w14:paraId="0EC70C77" w14:textId="77777777" w:rsidR="00824E04" w:rsidRPr="00824E04" w:rsidRDefault="00824E04" w:rsidP="00824E04">
      <w:pPr>
        <w:rPr>
          <w:lang w:eastAsia="hu-HU"/>
        </w:rPr>
      </w:pPr>
    </w:p>
    <w:p w14:paraId="49803369" w14:textId="45F13F0D" w:rsidR="00C11E57" w:rsidRPr="00824E04" w:rsidRDefault="00C11E57" w:rsidP="00914C2A">
      <w:pPr>
        <w:pStyle w:val="Cmsor2"/>
        <w:numPr>
          <w:ilvl w:val="1"/>
          <w:numId w:val="2"/>
        </w:numPr>
        <w:spacing w:line="276" w:lineRule="auto"/>
        <w:rPr>
          <w:rFonts w:ascii="Times New Roman" w:eastAsia="Times New Roman" w:hAnsi="Times New Roman" w:cs="Times New Roman"/>
          <w:color w:val="auto"/>
          <w:sz w:val="24"/>
          <w:szCs w:val="24"/>
          <w:lang w:eastAsia="hu-HU"/>
        </w:rPr>
      </w:pPr>
      <w:bookmarkStart w:id="16" w:name="_Toc143586151"/>
      <w:r w:rsidRPr="00824E04">
        <w:rPr>
          <w:rFonts w:ascii="Times New Roman" w:eastAsia="Times New Roman" w:hAnsi="Times New Roman" w:cs="Times New Roman"/>
          <w:color w:val="auto"/>
          <w:sz w:val="24"/>
          <w:szCs w:val="24"/>
          <w:lang w:eastAsia="hu-HU"/>
        </w:rPr>
        <w:t>Személyiségfejlesztés</w:t>
      </w:r>
      <w:bookmarkEnd w:id="16"/>
    </w:p>
    <w:p w14:paraId="56412AB2" w14:textId="77777777" w:rsidR="00507241" w:rsidRPr="00824E04" w:rsidRDefault="00507241" w:rsidP="00824E04">
      <w:pPr>
        <w:widowControl/>
        <w:autoSpaceDE/>
        <w:autoSpaceDN/>
        <w:spacing w:line="276" w:lineRule="auto"/>
        <w:jc w:val="both"/>
        <w:rPr>
          <w:rFonts w:eastAsia="Times New Roman" w:cs="Times New Roman"/>
          <w:b/>
          <w:bCs/>
          <w:sz w:val="24"/>
          <w:szCs w:val="24"/>
          <w:lang w:eastAsia="hu-HU"/>
        </w:rPr>
      </w:pPr>
    </w:p>
    <w:p w14:paraId="1D0FC98E" w14:textId="3A63876C" w:rsidR="00507241" w:rsidRPr="00824E04" w:rsidRDefault="000E5A12" w:rsidP="00824E04">
      <w:pPr>
        <w:pStyle w:val="Cmsor3"/>
        <w:spacing w:line="276" w:lineRule="auto"/>
        <w:rPr>
          <w:rFonts w:ascii="Times New Roman" w:hAnsi="Times New Roman" w:cs="Times New Roman"/>
          <w:color w:val="auto"/>
          <w:lang w:eastAsia="hu-HU"/>
        </w:rPr>
      </w:pPr>
      <w:bookmarkStart w:id="17" w:name="_Toc143586152"/>
      <w:r w:rsidRPr="00824E04">
        <w:rPr>
          <w:rFonts w:ascii="Times New Roman" w:hAnsi="Times New Roman" w:cs="Times New Roman"/>
          <w:color w:val="auto"/>
          <w:lang w:eastAsia="hu-HU"/>
        </w:rPr>
        <w:t>6.1.1.</w:t>
      </w:r>
      <w:r w:rsidR="00C11E57" w:rsidRPr="00824E04">
        <w:rPr>
          <w:rFonts w:ascii="Times New Roman" w:hAnsi="Times New Roman" w:cs="Times New Roman"/>
          <w:color w:val="auto"/>
          <w:lang w:eastAsia="hu-HU"/>
        </w:rPr>
        <w:t>Különleges bánásmódot igénylő gyermekek ellátása (SNI, BTM,</w:t>
      </w:r>
      <w:r w:rsidR="00704646" w:rsidRPr="00824E04">
        <w:rPr>
          <w:rFonts w:ascii="Times New Roman" w:hAnsi="Times New Roman" w:cs="Times New Roman"/>
          <w:color w:val="auto"/>
          <w:lang w:eastAsia="hu-HU"/>
        </w:rPr>
        <w:t xml:space="preserve"> </w:t>
      </w:r>
      <w:r w:rsidR="00C11E57" w:rsidRPr="00824E04">
        <w:rPr>
          <w:rFonts w:ascii="Times New Roman" w:eastAsia="Times New Roman" w:hAnsi="Times New Roman" w:cs="Times New Roman"/>
          <w:color w:val="auto"/>
          <w:lang w:eastAsia="hu-HU"/>
        </w:rPr>
        <w:t>tehetséggondozás)</w:t>
      </w:r>
      <w:bookmarkEnd w:id="17"/>
    </w:p>
    <w:p w14:paraId="01B40CBB" w14:textId="77777777" w:rsidR="00A847C0" w:rsidRDefault="00A847C0" w:rsidP="00824E04">
      <w:pPr>
        <w:spacing w:line="276" w:lineRule="auto"/>
        <w:rPr>
          <w:sz w:val="24"/>
          <w:szCs w:val="24"/>
          <w:lang w:eastAsia="hu-HU"/>
        </w:rPr>
      </w:pPr>
    </w:p>
    <w:p w14:paraId="38A050F6" w14:textId="1C86A988" w:rsidR="00A847C0" w:rsidRPr="00A847C0" w:rsidRDefault="00A847C0" w:rsidP="00824E04">
      <w:pPr>
        <w:spacing w:line="276" w:lineRule="auto"/>
        <w:jc w:val="both"/>
        <w:rPr>
          <w:sz w:val="24"/>
          <w:szCs w:val="24"/>
          <w:lang w:eastAsia="hu-HU"/>
        </w:rPr>
      </w:pPr>
      <w:r>
        <w:rPr>
          <w:sz w:val="24"/>
          <w:szCs w:val="24"/>
          <w:lang w:eastAsia="hu-HU"/>
        </w:rPr>
        <w:t>Óvodáinkban</w:t>
      </w:r>
      <w:r w:rsidRPr="00A847C0">
        <w:rPr>
          <w:sz w:val="24"/>
          <w:szCs w:val="24"/>
          <w:lang w:eastAsia="hu-HU"/>
        </w:rPr>
        <w:t xml:space="preserve"> hangsúlyt kapott a hátrányokkal küzdő gyermekek felkutatása, a</w:t>
      </w:r>
      <w:r>
        <w:rPr>
          <w:sz w:val="24"/>
          <w:szCs w:val="24"/>
          <w:lang w:eastAsia="hu-HU"/>
        </w:rPr>
        <w:t xml:space="preserve"> </w:t>
      </w:r>
      <w:r w:rsidRPr="00A847C0">
        <w:rPr>
          <w:sz w:val="24"/>
          <w:szCs w:val="24"/>
          <w:lang w:eastAsia="hu-HU"/>
        </w:rPr>
        <w:t>célravezető eljárások kidolgozása.</w:t>
      </w:r>
      <w:r>
        <w:rPr>
          <w:sz w:val="24"/>
          <w:szCs w:val="24"/>
          <w:lang w:eastAsia="hu-HU"/>
        </w:rPr>
        <w:t xml:space="preserve"> </w:t>
      </w:r>
      <w:r w:rsidRPr="00A847C0">
        <w:rPr>
          <w:sz w:val="24"/>
          <w:szCs w:val="24"/>
          <w:lang w:eastAsia="hu-HU"/>
        </w:rPr>
        <w:t>Az esélyteremtő célkitűzések megvalósítása érdekében a képességkibontakoztatás és integrációs felkészítéssel célunk, hogy minden gyermek számára biztosítsuk az optimális intellektuális és érzelmi fejlődést, a kiegyensúlyozott személyiség kialakulását.</w:t>
      </w:r>
      <w:r>
        <w:rPr>
          <w:sz w:val="24"/>
          <w:szCs w:val="24"/>
          <w:lang w:eastAsia="hu-HU"/>
        </w:rPr>
        <w:t xml:space="preserve"> F</w:t>
      </w:r>
      <w:r w:rsidRPr="00A847C0">
        <w:rPr>
          <w:sz w:val="24"/>
          <w:szCs w:val="24"/>
          <w:lang w:eastAsia="hu-HU"/>
        </w:rPr>
        <w:t>eladatunk ezért a hátránykompenzáció erősítése és az esélyteremtés, a befogadó és</w:t>
      </w:r>
      <w:r>
        <w:rPr>
          <w:sz w:val="24"/>
          <w:szCs w:val="24"/>
          <w:lang w:eastAsia="hu-HU"/>
        </w:rPr>
        <w:t xml:space="preserve"> </w:t>
      </w:r>
      <w:r w:rsidRPr="00A847C0">
        <w:rPr>
          <w:sz w:val="24"/>
          <w:szCs w:val="24"/>
          <w:lang w:eastAsia="hu-HU"/>
        </w:rPr>
        <w:t>elfogadó környezet kialakítása és az óvodapedagógusok be</w:t>
      </w:r>
      <w:r w:rsidR="00413208">
        <w:rPr>
          <w:sz w:val="24"/>
          <w:szCs w:val="24"/>
          <w:lang w:eastAsia="hu-HU"/>
        </w:rPr>
        <w:t xml:space="preserve">fogadó attitűdje. Egyre nagyobb </w:t>
      </w:r>
      <w:r w:rsidR="00D73333">
        <w:rPr>
          <w:sz w:val="24"/>
          <w:szCs w:val="24"/>
          <w:lang w:eastAsia="hu-HU"/>
        </w:rPr>
        <w:t>sze</w:t>
      </w:r>
      <w:r w:rsidRPr="00A847C0">
        <w:rPr>
          <w:sz w:val="24"/>
          <w:szCs w:val="24"/>
          <w:lang w:eastAsia="hu-HU"/>
        </w:rPr>
        <w:t>repet kell vállalnunk a családi nevelés támogatásában.</w:t>
      </w:r>
      <w:r>
        <w:rPr>
          <w:sz w:val="24"/>
          <w:szCs w:val="24"/>
          <w:lang w:eastAsia="hu-HU"/>
        </w:rPr>
        <w:t xml:space="preserve"> </w:t>
      </w:r>
      <w:r w:rsidRPr="00A847C0">
        <w:rPr>
          <w:sz w:val="24"/>
          <w:szCs w:val="24"/>
          <w:lang w:eastAsia="hu-HU"/>
        </w:rPr>
        <w:t xml:space="preserve">A gyerekek eltérő ütemű </w:t>
      </w:r>
      <w:r w:rsidR="00717E0F" w:rsidRPr="00A847C0">
        <w:rPr>
          <w:sz w:val="24"/>
          <w:szCs w:val="24"/>
          <w:lang w:eastAsia="hu-HU"/>
        </w:rPr>
        <w:t xml:space="preserve">fejlődéséből, </w:t>
      </w:r>
      <w:r w:rsidR="00717E0F">
        <w:rPr>
          <w:sz w:val="24"/>
          <w:szCs w:val="24"/>
          <w:lang w:eastAsia="hu-HU"/>
        </w:rPr>
        <w:t xml:space="preserve">és </w:t>
      </w:r>
      <w:r w:rsidRPr="00A847C0">
        <w:rPr>
          <w:sz w:val="24"/>
          <w:szCs w:val="24"/>
          <w:lang w:eastAsia="hu-HU"/>
        </w:rPr>
        <w:t>fejlesztési szükségletéből fakadó egyéni hátrányok</w:t>
      </w:r>
      <w:r>
        <w:rPr>
          <w:sz w:val="24"/>
          <w:szCs w:val="24"/>
          <w:lang w:eastAsia="hu-HU"/>
        </w:rPr>
        <w:t xml:space="preserve"> </w:t>
      </w:r>
      <w:r w:rsidRPr="00A847C0">
        <w:rPr>
          <w:sz w:val="24"/>
          <w:szCs w:val="24"/>
          <w:lang w:eastAsia="hu-HU"/>
        </w:rPr>
        <w:t xml:space="preserve">csökkentése </w:t>
      </w:r>
      <w:r w:rsidR="00717E0F">
        <w:rPr>
          <w:sz w:val="24"/>
          <w:szCs w:val="24"/>
          <w:lang w:eastAsia="hu-HU"/>
        </w:rPr>
        <w:t xml:space="preserve">továbbá </w:t>
      </w:r>
      <w:r w:rsidR="00717E0F" w:rsidRPr="00A847C0">
        <w:rPr>
          <w:sz w:val="24"/>
          <w:szCs w:val="24"/>
          <w:lang w:eastAsia="hu-HU"/>
        </w:rPr>
        <w:t>az</w:t>
      </w:r>
      <w:r w:rsidRPr="00A847C0">
        <w:rPr>
          <w:sz w:val="24"/>
          <w:szCs w:val="24"/>
          <w:lang w:eastAsia="hu-HU"/>
        </w:rPr>
        <w:t xml:space="preserve"> alapkészségek sikeres megalapozása és kibontakoztatása érdekében a</w:t>
      </w:r>
      <w:r>
        <w:rPr>
          <w:sz w:val="24"/>
          <w:szCs w:val="24"/>
          <w:lang w:eastAsia="hu-HU"/>
        </w:rPr>
        <w:t xml:space="preserve"> </w:t>
      </w:r>
      <w:r w:rsidRPr="00A847C0">
        <w:rPr>
          <w:sz w:val="24"/>
          <w:szCs w:val="24"/>
          <w:lang w:eastAsia="hu-HU"/>
        </w:rPr>
        <w:t>diagnosztikus fejlődésvizsgáló módszer</w:t>
      </w:r>
      <w:r w:rsidR="00717E0F">
        <w:rPr>
          <w:sz w:val="24"/>
          <w:szCs w:val="24"/>
          <w:lang w:eastAsia="hu-HU"/>
        </w:rPr>
        <w:t>t alkalmazzuk.</w:t>
      </w:r>
      <w:r w:rsidRPr="00A847C0">
        <w:rPr>
          <w:sz w:val="24"/>
          <w:szCs w:val="24"/>
          <w:lang w:eastAsia="hu-HU"/>
        </w:rPr>
        <w:t xml:space="preserve"> </w:t>
      </w:r>
    </w:p>
    <w:p w14:paraId="794EC541" w14:textId="001763DF" w:rsidR="00A847C0" w:rsidRPr="00A847C0" w:rsidRDefault="00A847C0" w:rsidP="00824E04">
      <w:pPr>
        <w:spacing w:line="276" w:lineRule="auto"/>
        <w:jc w:val="both"/>
        <w:rPr>
          <w:sz w:val="24"/>
          <w:szCs w:val="24"/>
          <w:lang w:eastAsia="hu-HU"/>
        </w:rPr>
      </w:pPr>
      <w:r w:rsidRPr="00A847C0">
        <w:rPr>
          <w:sz w:val="24"/>
          <w:szCs w:val="24"/>
          <w:lang w:eastAsia="hu-HU"/>
        </w:rPr>
        <w:t>A cél</w:t>
      </w:r>
      <w:r w:rsidR="00717E0F">
        <w:rPr>
          <w:sz w:val="24"/>
          <w:szCs w:val="24"/>
          <w:lang w:eastAsia="hu-HU"/>
        </w:rPr>
        <w:t>unk</w:t>
      </w:r>
      <w:r w:rsidRPr="00A847C0">
        <w:rPr>
          <w:sz w:val="24"/>
          <w:szCs w:val="24"/>
          <w:lang w:eastAsia="hu-HU"/>
        </w:rPr>
        <w:t xml:space="preserve"> a különböző családokkal való együttműködés a gyermekek képességfejlesztésében.</w:t>
      </w:r>
    </w:p>
    <w:p w14:paraId="15D7FE83" w14:textId="7A75505E" w:rsidR="00D25462" w:rsidRDefault="00D25462" w:rsidP="00D25462">
      <w:pPr>
        <w:rPr>
          <w:lang w:eastAsia="hu-HU"/>
        </w:rPr>
      </w:pPr>
    </w:p>
    <w:p w14:paraId="0F183570" w14:textId="77777777" w:rsidR="00D25462" w:rsidRPr="00D25462" w:rsidRDefault="00D25462" w:rsidP="00D25462">
      <w:pPr>
        <w:rPr>
          <w:lang w:eastAsia="hu-HU"/>
        </w:rPr>
      </w:pPr>
    </w:p>
    <w:p w14:paraId="34255555" w14:textId="77777777" w:rsidR="00D8246A" w:rsidRPr="00127874" w:rsidRDefault="00D8246A" w:rsidP="008739C7">
      <w:pPr>
        <w:widowControl/>
        <w:shd w:val="clear" w:color="auto" w:fill="C6D9F1" w:themeFill="text2" w:themeFillTint="33"/>
        <w:autoSpaceDE/>
        <w:autoSpaceDN/>
        <w:spacing w:line="276" w:lineRule="auto"/>
        <w:ind w:firstLine="708"/>
        <w:jc w:val="center"/>
        <w:rPr>
          <w:rFonts w:eastAsia="Times New Roman" w:cs="Times New Roman"/>
          <w:b/>
          <w:bCs/>
          <w:sz w:val="24"/>
          <w:szCs w:val="24"/>
          <w:lang w:eastAsia="hu-HU"/>
        </w:rPr>
      </w:pPr>
      <w:r w:rsidRPr="00127874">
        <w:rPr>
          <w:rFonts w:eastAsia="Times New Roman" w:cs="Times New Roman"/>
          <w:b/>
          <w:bCs/>
          <w:sz w:val="24"/>
          <w:szCs w:val="24"/>
          <w:lang w:eastAsia="hu-HU"/>
        </w:rPr>
        <w:t>SNI gyermekek ellátása</w:t>
      </w:r>
    </w:p>
    <w:p w14:paraId="1747625E" w14:textId="77777777" w:rsidR="00D8246A" w:rsidRPr="004D4C80" w:rsidRDefault="00D8246A" w:rsidP="00D8246A">
      <w:pPr>
        <w:widowControl/>
        <w:autoSpaceDE/>
        <w:autoSpaceDN/>
        <w:spacing w:line="276" w:lineRule="auto"/>
        <w:ind w:firstLine="708"/>
        <w:jc w:val="center"/>
        <w:rPr>
          <w:rFonts w:eastAsia="Times New Roman" w:cs="Times New Roman"/>
          <w:b/>
          <w:bCs/>
          <w:color w:val="FF0000"/>
          <w:sz w:val="24"/>
          <w:szCs w:val="24"/>
          <w:lang w:eastAsia="hu-HU"/>
        </w:rPr>
      </w:pPr>
    </w:p>
    <w:tbl>
      <w:tblPr>
        <w:tblStyle w:val="Rcsostblzat"/>
        <w:tblW w:w="9067" w:type="dxa"/>
        <w:tblLook w:val="04A0" w:firstRow="1" w:lastRow="0" w:firstColumn="1" w:lastColumn="0" w:noHBand="0" w:noVBand="1"/>
      </w:tblPr>
      <w:tblGrid>
        <w:gridCol w:w="6374"/>
        <w:gridCol w:w="2693"/>
      </w:tblGrid>
      <w:tr w:rsidR="004D4C80" w:rsidRPr="004D4C80" w14:paraId="40CD0868" w14:textId="77777777" w:rsidTr="00BD6C53">
        <w:tc>
          <w:tcPr>
            <w:tcW w:w="6374" w:type="dxa"/>
            <w:shd w:val="clear" w:color="auto" w:fill="C6D9F1" w:themeFill="text2" w:themeFillTint="33"/>
          </w:tcPr>
          <w:p w14:paraId="28956460" w14:textId="77777777" w:rsidR="00D8246A" w:rsidRPr="009D4FE3" w:rsidRDefault="000E5A12" w:rsidP="00507241">
            <w:pPr>
              <w:widowControl/>
              <w:autoSpaceDE/>
              <w:autoSpaceDN/>
              <w:spacing w:line="276" w:lineRule="auto"/>
              <w:jc w:val="both"/>
              <w:rPr>
                <w:rFonts w:eastAsia="Times New Roman" w:cs="Times New Roman"/>
                <w:b/>
                <w:bCs/>
                <w:sz w:val="20"/>
                <w:szCs w:val="20"/>
                <w:lang w:eastAsia="hu-HU"/>
              </w:rPr>
            </w:pPr>
            <w:r w:rsidRPr="009D4FE3">
              <w:rPr>
                <w:rFonts w:eastAsia="Times New Roman" w:cs="Times New Roman"/>
                <w:b/>
                <w:bCs/>
                <w:sz w:val="20"/>
                <w:szCs w:val="20"/>
                <w:lang w:eastAsia="hu-HU"/>
              </w:rPr>
              <w:t>F</w:t>
            </w:r>
            <w:r w:rsidR="00646530" w:rsidRPr="009D4FE3">
              <w:rPr>
                <w:rFonts w:eastAsia="Times New Roman" w:cs="Times New Roman"/>
                <w:b/>
                <w:bCs/>
                <w:sz w:val="20"/>
                <w:szCs w:val="20"/>
                <w:lang w:eastAsia="hu-HU"/>
              </w:rPr>
              <w:t>eladatok</w:t>
            </w:r>
          </w:p>
        </w:tc>
        <w:tc>
          <w:tcPr>
            <w:tcW w:w="2693" w:type="dxa"/>
            <w:shd w:val="clear" w:color="auto" w:fill="C6D9F1" w:themeFill="text2" w:themeFillTint="33"/>
          </w:tcPr>
          <w:p w14:paraId="06388182" w14:textId="77777777" w:rsidR="00D8246A" w:rsidRPr="009D4FE3" w:rsidRDefault="00646530" w:rsidP="00507241">
            <w:pPr>
              <w:widowControl/>
              <w:autoSpaceDE/>
              <w:autoSpaceDN/>
              <w:spacing w:line="276" w:lineRule="auto"/>
              <w:jc w:val="both"/>
              <w:rPr>
                <w:rFonts w:eastAsia="Times New Roman" w:cs="Times New Roman"/>
                <w:b/>
                <w:bCs/>
                <w:sz w:val="20"/>
                <w:szCs w:val="20"/>
                <w:lang w:eastAsia="hu-HU"/>
              </w:rPr>
            </w:pPr>
            <w:r w:rsidRPr="009D4FE3">
              <w:rPr>
                <w:rFonts w:eastAsia="Times New Roman" w:cs="Times New Roman"/>
                <w:b/>
                <w:bCs/>
                <w:sz w:val="20"/>
                <w:szCs w:val="20"/>
                <w:lang w:eastAsia="hu-HU"/>
              </w:rPr>
              <w:t>Felelősök</w:t>
            </w:r>
          </w:p>
        </w:tc>
      </w:tr>
      <w:tr w:rsidR="004D4C80" w:rsidRPr="004D4C80" w14:paraId="144B446B" w14:textId="77777777" w:rsidTr="00BD6C53">
        <w:tc>
          <w:tcPr>
            <w:tcW w:w="6374" w:type="dxa"/>
          </w:tcPr>
          <w:p w14:paraId="14C84FC1" w14:textId="77777777" w:rsidR="00D8246A"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K</w:t>
            </w:r>
            <w:r w:rsidR="00646530" w:rsidRPr="009D4FE3">
              <w:rPr>
                <w:rFonts w:eastAsia="Times New Roman" w:cs="Times New Roman"/>
                <w:sz w:val="20"/>
                <w:szCs w:val="20"/>
                <w:lang w:eastAsia="hu-HU"/>
              </w:rPr>
              <w:t>apcsolat ápolása a Szak</w:t>
            </w:r>
            <w:r w:rsidRPr="009D4FE3">
              <w:rPr>
                <w:rFonts w:eastAsia="Times New Roman" w:cs="Times New Roman"/>
                <w:sz w:val="20"/>
                <w:szCs w:val="20"/>
                <w:lang w:eastAsia="hu-HU"/>
              </w:rPr>
              <w:t>értői bizottsággal</w:t>
            </w:r>
            <w:r w:rsidR="006F3BE2" w:rsidRPr="009D4FE3">
              <w:rPr>
                <w:rFonts w:eastAsia="Times New Roman" w:cs="Times New Roman"/>
                <w:sz w:val="20"/>
                <w:szCs w:val="20"/>
                <w:lang w:eastAsia="hu-HU"/>
              </w:rPr>
              <w:t>, intézményi</w:t>
            </w:r>
            <w:r w:rsidRPr="009D4FE3">
              <w:rPr>
                <w:rFonts w:eastAsia="Times New Roman" w:cs="Times New Roman"/>
                <w:sz w:val="20"/>
                <w:szCs w:val="20"/>
                <w:lang w:eastAsia="hu-HU"/>
              </w:rPr>
              <w:t xml:space="preserve"> együttműködés</w:t>
            </w:r>
            <w:r w:rsidR="00D8354A" w:rsidRPr="009D4FE3">
              <w:rPr>
                <w:rFonts w:eastAsia="Times New Roman" w:cs="Times New Roman"/>
                <w:sz w:val="20"/>
                <w:szCs w:val="20"/>
                <w:lang w:eastAsia="hu-HU"/>
              </w:rPr>
              <w:t>.</w:t>
            </w:r>
          </w:p>
        </w:tc>
        <w:tc>
          <w:tcPr>
            <w:tcW w:w="2693" w:type="dxa"/>
          </w:tcPr>
          <w:p w14:paraId="63A86E03" w14:textId="77777777" w:rsidR="00D8246A"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Intézményvezető</w:t>
            </w:r>
          </w:p>
          <w:p w14:paraId="4F914D32" w14:textId="77777777" w:rsidR="00646530"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Tagintézmények vezetői</w:t>
            </w:r>
          </w:p>
        </w:tc>
      </w:tr>
      <w:tr w:rsidR="004D4C80" w:rsidRPr="004D4C80" w14:paraId="38ACF68E" w14:textId="77777777" w:rsidTr="00BD6C53">
        <w:tc>
          <w:tcPr>
            <w:tcW w:w="6374" w:type="dxa"/>
          </w:tcPr>
          <w:p w14:paraId="268C7AC4" w14:textId="77777777" w:rsidR="00D8246A"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Felmérések, mérési adatok rendelkezésre bocsájtása az utazó gyógypedagógusok részére</w:t>
            </w:r>
            <w:r w:rsidR="00D8354A" w:rsidRPr="009D4FE3">
              <w:rPr>
                <w:rFonts w:eastAsia="Times New Roman" w:cs="Times New Roman"/>
                <w:sz w:val="20"/>
                <w:szCs w:val="20"/>
                <w:lang w:eastAsia="hu-HU"/>
              </w:rPr>
              <w:t>.</w:t>
            </w:r>
          </w:p>
        </w:tc>
        <w:tc>
          <w:tcPr>
            <w:tcW w:w="2693" w:type="dxa"/>
          </w:tcPr>
          <w:p w14:paraId="764E6606" w14:textId="0125523F" w:rsidR="00D8246A" w:rsidRPr="009D4FE3" w:rsidRDefault="00B208EA" w:rsidP="00824E04">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Ó</w:t>
            </w:r>
            <w:r w:rsidR="00646530" w:rsidRPr="009D4FE3">
              <w:rPr>
                <w:rFonts w:eastAsia="Times New Roman" w:cs="Times New Roman"/>
                <w:sz w:val="20"/>
                <w:szCs w:val="20"/>
                <w:lang w:eastAsia="hu-HU"/>
              </w:rPr>
              <w:t>vodapedagógusok</w:t>
            </w:r>
          </w:p>
        </w:tc>
      </w:tr>
      <w:tr w:rsidR="004D4C80" w:rsidRPr="004D4C80" w14:paraId="74E5A764" w14:textId="77777777" w:rsidTr="00BD6C53">
        <w:tc>
          <w:tcPr>
            <w:tcW w:w="6374" w:type="dxa"/>
          </w:tcPr>
          <w:p w14:paraId="5E7B8185" w14:textId="3EA029DE" w:rsidR="00D8246A"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Esetme</w:t>
            </w:r>
            <w:r w:rsidR="00D25462" w:rsidRPr="009D4FE3">
              <w:rPr>
                <w:rFonts w:eastAsia="Times New Roman" w:cs="Times New Roman"/>
                <w:sz w:val="20"/>
                <w:szCs w:val="20"/>
                <w:lang w:eastAsia="hu-HU"/>
              </w:rPr>
              <w:t>gbeszélések, haladásról egyez</w:t>
            </w:r>
            <w:r w:rsidR="00F8000E" w:rsidRPr="009D4FE3">
              <w:rPr>
                <w:rFonts w:eastAsia="Times New Roman" w:cs="Times New Roman"/>
                <w:sz w:val="20"/>
                <w:szCs w:val="20"/>
                <w:lang w:eastAsia="hu-HU"/>
              </w:rPr>
              <w:t>t</w:t>
            </w:r>
            <w:r w:rsidR="00D25462" w:rsidRPr="009D4FE3">
              <w:rPr>
                <w:rFonts w:eastAsia="Times New Roman" w:cs="Times New Roman"/>
                <w:sz w:val="20"/>
                <w:szCs w:val="20"/>
                <w:lang w:eastAsia="hu-HU"/>
              </w:rPr>
              <w:t>e</w:t>
            </w:r>
            <w:r w:rsidRPr="009D4FE3">
              <w:rPr>
                <w:rFonts w:eastAsia="Times New Roman" w:cs="Times New Roman"/>
                <w:sz w:val="20"/>
                <w:szCs w:val="20"/>
                <w:lang w:eastAsia="hu-HU"/>
              </w:rPr>
              <w:t>tés, egyéni fejlődési terv elkészítése, a fejlesztések beépítése a tervezésbe.</w:t>
            </w:r>
          </w:p>
        </w:tc>
        <w:tc>
          <w:tcPr>
            <w:tcW w:w="2693" w:type="dxa"/>
          </w:tcPr>
          <w:p w14:paraId="4324C6A6" w14:textId="77777777" w:rsidR="00D8246A"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r w:rsidR="004D4C80" w:rsidRPr="004D4C80" w14:paraId="3B8A4A4C" w14:textId="77777777" w:rsidTr="00BD6C53">
        <w:tc>
          <w:tcPr>
            <w:tcW w:w="6374" w:type="dxa"/>
          </w:tcPr>
          <w:p w14:paraId="2953A669" w14:textId="77777777" w:rsidR="00D8246A"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lastRenderedPageBreak/>
              <w:t>Megkülönböztetett figyelem, empátia</w:t>
            </w:r>
          </w:p>
        </w:tc>
        <w:tc>
          <w:tcPr>
            <w:tcW w:w="2693" w:type="dxa"/>
          </w:tcPr>
          <w:p w14:paraId="0923C006" w14:textId="77777777" w:rsidR="00D8246A"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r w:rsidR="004D4C80" w:rsidRPr="004D4C80" w14:paraId="608DA235" w14:textId="77777777" w:rsidTr="00BD6C53">
        <w:tc>
          <w:tcPr>
            <w:tcW w:w="6374" w:type="dxa"/>
          </w:tcPr>
          <w:p w14:paraId="43510E37" w14:textId="5B4250FA" w:rsidR="00646530"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Vizsgálatkérők elindítása, anamnézisek felvétel</w:t>
            </w:r>
            <w:r w:rsidR="00717E0F">
              <w:rPr>
                <w:rFonts w:eastAsia="Times New Roman" w:cs="Times New Roman"/>
                <w:sz w:val="20"/>
                <w:szCs w:val="20"/>
                <w:lang w:eastAsia="hu-HU"/>
              </w:rPr>
              <w:t>e</w:t>
            </w:r>
            <w:r w:rsidRPr="009D4FE3">
              <w:rPr>
                <w:rFonts w:eastAsia="Times New Roman" w:cs="Times New Roman"/>
                <w:sz w:val="20"/>
                <w:szCs w:val="20"/>
                <w:lang w:eastAsia="hu-HU"/>
              </w:rPr>
              <w:t>, óvodai véleményezés megírása</w:t>
            </w:r>
            <w:r w:rsidR="00D8354A" w:rsidRPr="009D4FE3">
              <w:rPr>
                <w:rFonts w:eastAsia="Times New Roman" w:cs="Times New Roman"/>
                <w:sz w:val="20"/>
                <w:szCs w:val="20"/>
                <w:lang w:eastAsia="hu-HU"/>
              </w:rPr>
              <w:t>.</w:t>
            </w:r>
          </w:p>
        </w:tc>
        <w:tc>
          <w:tcPr>
            <w:tcW w:w="2693" w:type="dxa"/>
          </w:tcPr>
          <w:p w14:paraId="179B2E32" w14:textId="77777777" w:rsidR="00646530"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p w14:paraId="37480251" w14:textId="77777777" w:rsidR="00646530"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Ellenőrzi</w:t>
            </w:r>
            <w:r w:rsidR="00CE2094" w:rsidRPr="009D4FE3">
              <w:rPr>
                <w:rFonts w:eastAsia="Times New Roman" w:cs="Times New Roman"/>
                <w:sz w:val="20"/>
                <w:szCs w:val="20"/>
                <w:lang w:eastAsia="hu-HU"/>
              </w:rPr>
              <w:t>:</w:t>
            </w:r>
            <w:r w:rsidRPr="009D4FE3">
              <w:rPr>
                <w:rFonts w:eastAsia="Times New Roman" w:cs="Times New Roman"/>
                <w:sz w:val="20"/>
                <w:szCs w:val="20"/>
                <w:lang w:eastAsia="hu-HU"/>
              </w:rPr>
              <w:t xml:space="preserve"> tagintézmény vezető</w:t>
            </w:r>
          </w:p>
        </w:tc>
      </w:tr>
      <w:tr w:rsidR="004D4C80" w:rsidRPr="004D4C80" w14:paraId="1CB6E287" w14:textId="77777777" w:rsidTr="00BD6C53">
        <w:tc>
          <w:tcPr>
            <w:tcW w:w="6374" w:type="dxa"/>
          </w:tcPr>
          <w:p w14:paraId="3494C1B7" w14:textId="77777777" w:rsidR="00646530" w:rsidRPr="009D4FE3" w:rsidRDefault="00646530"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Szakértői felülvizsgálato</w:t>
            </w:r>
            <w:r w:rsidR="00CE2094" w:rsidRPr="009D4FE3">
              <w:rPr>
                <w:rFonts w:eastAsia="Times New Roman" w:cs="Times New Roman"/>
                <w:sz w:val="20"/>
                <w:szCs w:val="20"/>
                <w:lang w:eastAsia="hu-HU"/>
              </w:rPr>
              <w:t>k</w:t>
            </w:r>
            <w:r w:rsidR="00176E2D" w:rsidRPr="009D4FE3">
              <w:rPr>
                <w:rFonts w:eastAsia="Times New Roman" w:cs="Times New Roman"/>
                <w:sz w:val="20"/>
                <w:szCs w:val="20"/>
                <w:lang w:eastAsia="hu-HU"/>
              </w:rPr>
              <w:t>, szakértői vélemények érvényességének nyomon követése, tagóvodák értesítése, folyamatos kapcsolattartás</w:t>
            </w:r>
            <w:r w:rsidR="00D8354A" w:rsidRPr="009D4FE3">
              <w:rPr>
                <w:rFonts w:eastAsia="Times New Roman" w:cs="Times New Roman"/>
                <w:sz w:val="20"/>
                <w:szCs w:val="20"/>
                <w:lang w:eastAsia="hu-HU"/>
              </w:rPr>
              <w:t>.</w:t>
            </w:r>
          </w:p>
        </w:tc>
        <w:tc>
          <w:tcPr>
            <w:tcW w:w="2693" w:type="dxa"/>
          </w:tcPr>
          <w:p w14:paraId="49D869FD" w14:textId="61092D5E" w:rsidR="00646530" w:rsidRPr="009D4FE3" w:rsidRDefault="00B208EA" w:rsidP="00824E04">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Ó</w:t>
            </w:r>
            <w:r w:rsidR="00646530" w:rsidRPr="009D4FE3">
              <w:rPr>
                <w:rFonts w:eastAsia="Times New Roman" w:cs="Times New Roman"/>
                <w:sz w:val="20"/>
                <w:szCs w:val="20"/>
                <w:lang w:eastAsia="hu-HU"/>
              </w:rPr>
              <w:t>vodatitkár</w:t>
            </w:r>
          </w:p>
          <w:p w14:paraId="0E66E6F4" w14:textId="2497AAC8" w:rsidR="00CE2094" w:rsidRPr="009D4FE3" w:rsidRDefault="00B208EA" w:rsidP="00824E04">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Ó</w:t>
            </w:r>
            <w:r w:rsidR="00CE2094" w:rsidRPr="009D4FE3">
              <w:rPr>
                <w:rFonts w:eastAsia="Times New Roman" w:cs="Times New Roman"/>
                <w:sz w:val="20"/>
                <w:szCs w:val="20"/>
                <w:lang w:eastAsia="hu-HU"/>
              </w:rPr>
              <w:t>vodapedagógusok</w:t>
            </w:r>
          </w:p>
        </w:tc>
      </w:tr>
      <w:tr w:rsidR="004D4C80" w:rsidRPr="004D4C80" w14:paraId="22E96298" w14:textId="77777777" w:rsidTr="00BD6C53">
        <w:tc>
          <w:tcPr>
            <w:tcW w:w="6374" w:type="dxa"/>
          </w:tcPr>
          <w:p w14:paraId="2F1D1E40"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Képzések a témában</w:t>
            </w:r>
            <w:r w:rsidR="00D8354A" w:rsidRPr="009D4FE3">
              <w:rPr>
                <w:rFonts w:eastAsia="Times New Roman" w:cs="Times New Roman"/>
                <w:sz w:val="20"/>
                <w:szCs w:val="20"/>
                <w:lang w:eastAsia="hu-HU"/>
              </w:rPr>
              <w:t>.</w:t>
            </w:r>
          </w:p>
        </w:tc>
        <w:tc>
          <w:tcPr>
            <w:tcW w:w="2693" w:type="dxa"/>
          </w:tcPr>
          <w:p w14:paraId="0B1E427D" w14:textId="495F32C0" w:rsidR="00CE2094" w:rsidRPr="009D4FE3" w:rsidRDefault="00B208EA" w:rsidP="00824E04">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I</w:t>
            </w:r>
            <w:r w:rsidR="00CE2094" w:rsidRPr="009D4FE3">
              <w:rPr>
                <w:rFonts w:eastAsia="Times New Roman" w:cs="Times New Roman"/>
                <w:sz w:val="20"/>
                <w:szCs w:val="20"/>
                <w:lang w:eastAsia="hu-HU"/>
              </w:rPr>
              <w:t>ntézményvezető</w:t>
            </w:r>
          </w:p>
        </w:tc>
      </w:tr>
      <w:tr w:rsidR="004D4C80" w:rsidRPr="004D4C80" w14:paraId="60BC4F13" w14:textId="77777777" w:rsidTr="00BD6C53">
        <w:tc>
          <w:tcPr>
            <w:tcW w:w="6374" w:type="dxa"/>
          </w:tcPr>
          <w:p w14:paraId="6E7828FF"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Utazó gyógypedagógusok munkájának segítése</w:t>
            </w:r>
            <w:r w:rsidR="00D8354A" w:rsidRPr="009D4FE3">
              <w:rPr>
                <w:rFonts w:eastAsia="Times New Roman" w:cs="Times New Roman"/>
                <w:sz w:val="20"/>
                <w:szCs w:val="20"/>
                <w:lang w:eastAsia="hu-HU"/>
              </w:rPr>
              <w:t>.</w:t>
            </w:r>
          </w:p>
        </w:tc>
        <w:tc>
          <w:tcPr>
            <w:tcW w:w="2693" w:type="dxa"/>
          </w:tcPr>
          <w:p w14:paraId="12C9BF4B" w14:textId="79C15F3A" w:rsidR="00CE2094" w:rsidRPr="009D4FE3" w:rsidRDefault="00B208EA" w:rsidP="00824E04">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M</w:t>
            </w:r>
            <w:r w:rsidR="00CE2094" w:rsidRPr="009D4FE3">
              <w:rPr>
                <w:rFonts w:eastAsia="Times New Roman" w:cs="Times New Roman"/>
                <w:sz w:val="20"/>
                <w:szCs w:val="20"/>
                <w:lang w:eastAsia="hu-HU"/>
              </w:rPr>
              <w:t>indenki</w:t>
            </w:r>
          </w:p>
        </w:tc>
      </w:tr>
      <w:tr w:rsidR="004D4C80" w:rsidRPr="004D4C80" w14:paraId="3C42F9A4" w14:textId="77777777" w:rsidTr="00BD6C53">
        <w:tc>
          <w:tcPr>
            <w:tcW w:w="6374" w:type="dxa"/>
          </w:tcPr>
          <w:p w14:paraId="333279E6" w14:textId="59132B7E"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Kiemelkedő területek gondozása, valami</w:t>
            </w:r>
            <w:r w:rsidR="00D25462" w:rsidRPr="009D4FE3">
              <w:rPr>
                <w:rFonts w:eastAsia="Times New Roman" w:cs="Times New Roman"/>
                <w:sz w:val="20"/>
                <w:szCs w:val="20"/>
                <w:lang w:eastAsia="hu-HU"/>
              </w:rPr>
              <w:t>n</w:t>
            </w:r>
            <w:r w:rsidRPr="009D4FE3">
              <w:rPr>
                <w:rFonts w:eastAsia="Times New Roman" w:cs="Times New Roman"/>
                <w:sz w:val="20"/>
                <w:szCs w:val="20"/>
                <w:lang w:eastAsia="hu-HU"/>
              </w:rPr>
              <w:t>t hátrányok kialakulásának csökkentése</w:t>
            </w:r>
            <w:r w:rsidR="00D8354A" w:rsidRPr="009D4FE3">
              <w:rPr>
                <w:rFonts w:eastAsia="Times New Roman" w:cs="Times New Roman"/>
                <w:sz w:val="20"/>
                <w:szCs w:val="20"/>
                <w:lang w:eastAsia="hu-HU"/>
              </w:rPr>
              <w:t>.</w:t>
            </w:r>
          </w:p>
        </w:tc>
        <w:tc>
          <w:tcPr>
            <w:tcW w:w="2693" w:type="dxa"/>
          </w:tcPr>
          <w:p w14:paraId="327B38E8"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r w:rsidR="004D4C80" w:rsidRPr="004D4C80" w14:paraId="3E53FBBC" w14:textId="77777777" w:rsidTr="00BD6C53">
        <w:tc>
          <w:tcPr>
            <w:tcW w:w="6374" w:type="dxa"/>
          </w:tcPr>
          <w:p w14:paraId="706FEEDA"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Egyéni bánásmód biztosítása</w:t>
            </w:r>
            <w:r w:rsidR="00D8354A" w:rsidRPr="009D4FE3">
              <w:rPr>
                <w:rFonts w:eastAsia="Times New Roman" w:cs="Times New Roman"/>
                <w:sz w:val="20"/>
                <w:szCs w:val="20"/>
                <w:lang w:eastAsia="hu-HU"/>
              </w:rPr>
              <w:t>.</w:t>
            </w:r>
          </w:p>
        </w:tc>
        <w:tc>
          <w:tcPr>
            <w:tcW w:w="2693" w:type="dxa"/>
          </w:tcPr>
          <w:p w14:paraId="112B1F14"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r w:rsidR="004D4C80" w:rsidRPr="004D4C80" w14:paraId="21408889" w14:textId="77777777" w:rsidTr="00BD6C53">
        <w:tc>
          <w:tcPr>
            <w:tcW w:w="6374" w:type="dxa"/>
          </w:tcPr>
          <w:p w14:paraId="36ED415A"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Személyes kapcsolat a családokkal</w:t>
            </w:r>
            <w:r w:rsidR="00D8354A" w:rsidRPr="009D4FE3">
              <w:rPr>
                <w:rFonts w:eastAsia="Times New Roman" w:cs="Times New Roman"/>
                <w:sz w:val="20"/>
                <w:szCs w:val="20"/>
                <w:lang w:eastAsia="hu-HU"/>
              </w:rPr>
              <w:t>.</w:t>
            </w:r>
          </w:p>
        </w:tc>
        <w:tc>
          <w:tcPr>
            <w:tcW w:w="2693" w:type="dxa"/>
          </w:tcPr>
          <w:p w14:paraId="46F0DC4E" w14:textId="77777777" w:rsidR="00CE2094"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r w:rsidR="004D4C80" w:rsidRPr="004D4C80" w14:paraId="03E27429" w14:textId="77777777" w:rsidTr="00BD6C53">
        <w:tc>
          <w:tcPr>
            <w:tcW w:w="6374" w:type="dxa"/>
          </w:tcPr>
          <w:p w14:paraId="43C2AE56"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A szolgáltatás biztosítása</w:t>
            </w:r>
            <w:r w:rsidR="002A56C8" w:rsidRPr="009D4FE3">
              <w:rPr>
                <w:rFonts w:eastAsia="Times New Roman" w:cs="Times New Roman"/>
                <w:sz w:val="20"/>
                <w:szCs w:val="20"/>
                <w:lang w:eastAsia="hu-HU"/>
              </w:rPr>
              <w:t>, finanszírozási források megteremtése</w:t>
            </w:r>
            <w:r w:rsidR="00D8354A" w:rsidRPr="009D4FE3">
              <w:rPr>
                <w:rFonts w:eastAsia="Times New Roman" w:cs="Times New Roman"/>
                <w:sz w:val="20"/>
                <w:szCs w:val="20"/>
                <w:lang w:eastAsia="hu-HU"/>
              </w:rPr>
              <w:t>.</w:t>
            </w:r>
          </w:p>
        </w:tc>
        <w:tc>
          <w:tcPr>
            <w:tcW w:w="2693" w:type="dxa"/>
          </w:tcPr>
          <w:p w14:paraId="1EA6E66C" w14:textId="77777777" w:rsidR="00CE2094" w:rsidRPr="009D4FE3" w:rsidRDefault="00CE2094"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Intézményvezető</w:t>
            </w:r>
          </w:p>
        </w:tc>
      </w:tr>
      <w:tr w:rsidR="002A56C8" w:rsidRPr="004D4C80" w14:paraId="5760087B" w14:textId="77777777" w:rsidTr="00BD6C53">
        <w:tc>
          <w:tcPr>
            <w:tcW w:w="6374" w:type="dxa"/>
          </w:tcPr>
          <w:p w14:paraId="218F01D8"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Tanulási folyamatok segítése</w:t>
            </w:r>
            <w:r w:rsidR="00D8354A" w:rsidRPr="009D4FE3">
              <w:rPr>
                <w:rFonts w:eastAsia="Times New Roman" w:cs="Times New Roman"/>
                <w:sz w:val="20"/>
                <w:szCs w:val="20"/>
                <w:lang w:eastAsia="hu-HU"/>
              </w:rPr>
              <w:t>.</w:t>
            </w:r>
          </w:p>
        </w:tc>
        <w:tc>
          <w:tcPr>
            <w:tcW w:w="2693" w:type="dxa"/>
          </w:tcPr>
          <w:p w14:paraId="064670BF"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bl>
    <w:p w14:paraId="1A337C6B" w14:textId="5F099110" w:rsidR="002A524E" w:rsidRDefault="002A524E" w:rsidP="008739C7">
      <w:pPr>
        <w:widowControl/>
        <w:autoSpaceDE/>
        <w:autoSpaceDN/>
        <w:spacing w:line="276" w:lineRule="auto"/>
        <w:rPr>
          <w:rFonts w:eastAsia="Times New Roman" w:cs="Times New Roman"/>
          <w:bCs/>
          <w:sz w:val="24"/>
          <w:szCs w:val="24"/>
          <w:lang w:eastAsia="hu-HU"/>
        </w:rPr>
      </w:pPr>
    </w:p>
    <w:p w14:paraId="48E35C40" w14:textId="77777777" w:rsidR="00507241" w:rsidRPr="000E5A12" w:rsidRDefault="002A56C8" w:rsidP="008739C7">
      <w:pPr>
        <w:widowControl/>
        <w:shd w:val="clear" w:color="auto" w:fill="C6D9F1" w:themeFill="text2" w:themeFillTint="33"/>
        <w:autoSpaceDE/>
        <w:autoSpaceDN/>
        <w:spacing w:line="276" w:lineRule="auto"/>
        <w:ind w:firstLine="708"/>
        <w:jc w:val="center"/>
        <w:rPr>
          <w:rFonts w:eastAsia="Times New Roman" w:cs="Times New Roman"/>
          <w:b/>
          <w:bCs/>
          <w:sz w:val="24"/>
          <w:szCs w:val="24"/>
          <w:lang w:eastAsia="hu-HU"/>
        </w:rPr>
      </w:pPr>
      <w:r w:rsidRPr="000E5A12">
        <w:rPr>
          <w:rFonts w:eastAsia="Times New Roman" w:cs="Times New Roman"/>
          <w:b/>
          <w:bCs/>
          <w:sz w:val="24"/>
          <w:szCs w:val="24"/>
          <w:lang w:eastAsia="hu-HU"/>
        </w:rPr>
        <w:t>BTM-es gyermekek ellátása</w:t>
      </w:r>
    </w:p>
    <w:p w14:paraId="5556DA64" w14:textId="77777777" w:rsidR="002A56C8" w:rsidRPr="004D4C80" w:rsidRDefault="002A56C8" w:rsidP="002A56C8">
      <w:pPr>
        <w:widowControl/>
        <w:autoSpaceDE/>
        <w:autoSpaceDN/>
        <w:spacing w:line="276" w:lineRule="auto"/>
        <w:ind w:firstLine="708"/>
        <w:jc w:val="center"/>
        <w:rPr>
          <w:rFonts w:eastAsia="Times New Roman" w:cs="Times New Roman"/>
          <w:b/>
          <w:bCs/>
          <w:color w:val="FF0000"/>
          <w:sz w:val="24"/>
          <w:szCs w:val="24"/>
          <w:lang w:eastAsia="hu-HU"/>
        </w:rPr>
      </w:pPr>
    </w:p>
    <w:tbl>
      <w:tblPr>
        <w:tblStyle w:val="Rcsostblzat"/>
        <w:tblW w:w="0" w:type="auto"/>
        <w:tblLook w:val="04A0" w:firstRow="1" w:lastRow="0" w:firstColumn="1" w:lastColumn="0" w:noHBand="0" w:noVBand="1"/>
      </w:tblPr>
      <w:tblGrid>
        <w:gridCol w:w="6374"/>
        <w:gridCol w:w="2636"/>
      </w:tblGrid>
      <w:tr w:rsidR="004D4C80" w:rsidRPr="004D4C80" w14:paraId="34D33DC1" w14:textId="77777777" w:rsidTr="00BD6C53">
        <w:tc>
          <w:tcPr>
            <w:tcW w:w="6374" w:type="dxa"/>
            <w:shd w:val="clear" w:color="auto" w:fill="C6D9F1" w:themeFill="text2" w:themeFillTint="33"/>
          </w:tcPr>
          <w:p w14:paraId="000511B0" w14:textId="77777777" w:rsidR="002A56C8" w:rsidRPr="009D4FE3" w:rsidRDefault="002A56C8" w:rsidP="00C11E57">
            <w:pPr>
              <w:widowControl/>
              <w:autoSpaceDE/>
              <w:autoSpaceDN/>
              <w:spacing w:line="276" w:lineRule="auto"/>
              <w:jc w:val="both"/>
              <w:rPr>
                <w:rFonts w:eastAsia="Times New Roman" w:cs="Times New Roman"/>
                <w:b/>
                <w:bCs/>
                <w:sz w:val="20"/>
                <w:szCs w:val="20"/>
                <w:lang w:eastAsia="hu-HU"/>
              </w:rPr>
            </w:pPr>
            <w:r w:rsidRPr="009D4FE3">
              <w:rPr>
                <w:rFonts w:eastAsia="Times New Roman" w:cs="Times New Roman"/>
                <w:b/>
                <w:bCs/>
                <w:sz w:val="20"/>
                <w:szCs w:val="20"/>
                <w:lang w:eastAsia="hu-HU"/>
              </w:rPr>
              <w:t>Feladatok</w:t>
            </w:r>
          </w:p>
        </w:tc>
        <w:tc>
          <w:tcPr>
            <w:tcW w:w="2636" w:type="dxa"/>
            <w:shd w:val="clear" w:color="auto" w:fill="C6D9F1" w:themeFill="text2" w:themeFillTint="33"/>
          </w:tcPr>
          <w:p w14:paraId="5D843ADE" w14:textId="77777777" w:rsidR="002A56C8" w:rsidRPr="009D4FE3" w:rsidRDefault="002A56C8" w:rsidP="00C11E57">
            <w:pPr>
              <w:widowControl/>
              <w:autoSpaceDE/>
              <w:autoSpaceDN/>
              <w:spacing w:line="276" w:lineRule="auto"/>
              <w:jc w:val="both"/>
              <w:rPr>
                <w:rFonts w:eastAsia="Times New Roman" w:cs="Times New Roman"/>
                <w:b/>
                <w:bCs/>
                <w:sz w:val="20"/>
                <w:szCs w:val="20"/>
                <w:lang w:eastAsia="hu-HU"/>
              </w:rPr>
            </w:pPr>
            <w:r w:rsidRPr="009D4FE3">
              <w:rPr>
                <w:rFonts w:eastAsia="Times New Roman" w:cs="Times New Roman"/>
                <w:b/>
                <w:bCs/>
                <w:sz w:val="20"/>
                <w:szCs w:val="20"/>
                <w:lang w:eastAsia="hu-HU"/>
              </w:rPr>
              <w:t>Felelősök</w:t>
            </w:r>
          </w:p>
        </w:tc>
      </w:tr>
      <w:tr w:rsidR="004D4C80" w:rsidRPr="004D4C80" w14:paraId="27DBCFB5" w14:textId="77777777" w:rsidTr="00BD6C53">
        <w:tc>
          <w:tcPr>
            <w:tcW w:w="6374" w:type="dxa"/>
            <w:shd w:val="clear" w:color="auto" w:fill="FFFFFF" w:themeFill="background1"/>
          </w:tcPr>
          <w:p w14:paraId="26F4D40E" w14:textId="0557AFB5"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Együttműködés a CSMPSZ Csongrádi Szakszolgálattal</w:t>
            </w:r>
            <w:r w:rsidR="002D4ED5">
              <w:rPr>
                <w:rFonts w:eastAsia="Times New Roman" w:cs="Times New Roman"/>
                <w:sz w:val="20"/>
                <w:szCs w:val="20"/>
                <w:lang w:eastAsia="hu-HU"/>
              </w:rPr>
              <w:t>.</w:t>
            </w:r>
          </w:p>
        </w:tc>
        <w:tc>
          <w:tcPr>
            <w:tcW w:w="2636" w:type="dxa"/>
            <w:shd w:val="clear" w:color="auto" w:fill="FFFFFF" w:themeFill="background1"/>
          </w:tcPr>
          <w:p w14:paraId="1977E6BE"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Intézményvezető</w:t>
            </w:r>
          </w:p>
        </w:tc>
      </w:tr>
      <w:tr w:rsidR="004D4C80" w:rsidRPr="004D4C80" w14:paraId="2408897C" w14:textId="77777777" w:rsidTr="00BD6C53">
        <w:tc>
          <w:tcPr>
            <w:tcW w:w="6374" w:type="dxa"/>
            <w:shd w:val="clear" w:color="auto" w:fill="FFFFFF" w:themeFill="background1"/>
          </w:tcPr>
          <w:p w14:paraId="36BC0D93" w14:textId="0FFC77C4"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Prevenciós feladatok ellátása</w:t>
            </w:r>
            <w:r w:rsidR="002D4ED5">
              <w:rPr>
                <w:rFonts w:eastAsia="Times New Roman" w:cs="Times New Roman"/>
                <w:sz w:val="20"/>
                <w:szCs w:val="20"/>
                <w:lang w:eastAsia="hu-HU"/>
              </w:rPr>
              <w:t>.</w:t>
            </w:r>
          </w:p>
        </w:tc>
        <w:tc>
          <w:tcPr>
            <w:tcW w:w="2636" w:type="dxa"/>
            <w:shd w:val="clear" w:color="auto" w:fill="FFFFFF" w:themeFill="background1"/>
          </w:tcPr>
          <w:p w14:paraId="67618A6E"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minden résztvevő</w:t>
            </w:r>
          </w:p>
        </w:tc>
      </w:tr>
      <w:tr w:rsidR="004D4C80" w:rsidRPr="004D4C80" w14:paraId="0C40AA89" w14:textId="77777777" w:rsidTr="00BD6C53">
        <w:tc>
          <w:tcPr>
            <w:tcW w:w="6374" w:type="dxa"/>
          </w:tcPr>
          <w:p w14:paraId="768F269F" w14:textId="1A296442"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Érzelmi IQ megalapozás</w:t>
            </w:r>
            <w:r w:rsidR="00717E0F">
              <w:rPr>
                <w:rFonts w:eastAsia="Times New Roman" w:cs="Times New Roman"/>
                <w:sz w:val="20"/>
                <w:szCs w:val="20"/>
                <w:lang w:eastAsia="hu-HU"/>
              </w:rPr>
              <w:t>a</w:t>
            </w:r>
            <w:r w:rsidR="006F3BE2" w:rsidRPr="009D4FE3">
              <w:rPr>
                <w:rFonts w:eastAsia="Times New Roman" w:cs="Times New Roman"/>
                <w:sz w:val="20"/>
                <w:szCs w:val="20"/>
                <w:lang w:eastAsia="hu-HU"/>
              </w:rPr>
              <w:t xml:space="preserve">. </w:t>
            </w:r>
            <w:r w:rsidRPr="009D4FE3">
              <w:rPr>
                <w:rFonts w:eastAsia="Times New Roman" w:cs="Times New Roman"/>
                <w:sz w:val="20"/>
                <w:szCs w:val="20"/>
                <w:lang w:eastAsia="hu-HU"/>
              </w:rPr>
              <w:t>Nem csak az IQ növelése</w:t>
            </w:r>
            <w:r w:rsidR="002D4ED5">
              <w:rPr>
                <w:rFonts w:eastAsia="Times New Roman" w:cs="Times New Roman"/>
                <w:sz w:val="20"/>
                <w:szCs w:val="20"/>
                <w:lang w:eastAsia="hu-HU"/>
              </w:rPr>
              <w:t>.</w:t>
            </w:r>
          </w:p>
        </w:tc>
        <w:tc>
          <w:tcPr>
            <w:tcW w:w="2636" w:type="dxa"/>
          </w:tcPr>
          <w:p w14:paraId="6CC99406" w14:textId="72450252"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2A56C8" w:rsidRPr="009D4FE3">
              <w:rPr>
                <w:rFonts w:eastAsia="Times New Roman" w:cs="Times New Roman"/>
                <w:sz w:val="20"/>
                <w:szCs w:val="20"/>
                <w:lang w:eastAsia="hu-HU"/>
              </w:rPr>
              <w:t>vodapedagógusok</w:t>
            </w:r>
          </w:p>
        </w:tc>
      </w:tr>
      <w:tr w:rsidR="004D4C80" w:rsidRPr="004D4C80" w14:paraId="637AD5A5" w14:textId="77777777" w:rsidTr="00BD6C53">
        <w:tc>
          <w:tcPr>
            <w:tcW w:w="6374" w:type="dxa"/>
          </w:tcPr>
          <w:p w14:paraId="18126179" w14:textId="4CB46BEE"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Példaadó viselkedéskultúra kialakítása,</w:t>
            </w:r>
            <w:r w:rsidR="002D4ED5">
              <w:rPr>
                <w:rFonts w:eastAsia="Times New Roman" w:cs="Times New Roman"/>
                <w:sz w:val="20"/>
                <w:szCs w:val="20"/>
                <w:lang w:eastAsia="hu-HU"/>
              </w:rPr>
              <w:t xml:space="preserve"> s</w:t>
            </w:r>
            <w:r w:rsidRPr="009D4FE3">
              <w:rPr>
                <w:rFonts w:eastAsia="Times New Roman" w:cs="Times New Roman"/>
                <w:sz w:val="20"/>
                <w:szCs w:val="20"/>
                <w:lang w:eastAsia="hu-HU"/>
              </w:rPr>
              <w:t>zemélyes példával elől járni, mintaszerű magatartás</w:t>
            </w:r>
            <w:r w:rsidR="002D4ED5">
              <w:rPr>
                <w:rFonts w:eastAsia="Times New Roman" w:cs="Times New Roman"/>
                <w:sz w:val="20"/>
                <w:szCs w:val="20"/>
                <w:lang w:eastAsia="hu-HU"/>
              </w:rPr>
              <w:t>.</w:t>
            </w:r>
          </w:p>
        </w:tc>
        <w:tc>
          <w:tcPr>
            <w:tcW w:w="2636" w:type="dxa"/>
          </w:tcPr>
          <w:p w14:paraId="143229D0" w14:textId="424E7581"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2A56C8" w:rsidRPr="009D4FE3">
              <w:rPr>
                <w:rFonts w:eastAsia="Times New Roman" w:cs="Times New Roman"/>
                <w:sz w:val="20"/>
                <w:szCs w:val="20"/>
                <w:lang w:eastAsia="hu-HU"/>
              </w:rPr>
              <w:t>vodapedagógusok</w:t>
            </w:r>
          </w:p>
        </w:tc>
      </w:tr>
      <w:tr w:rsidR="004D4C80" w:rsidRPr="004D4C80" w14:paraId="44067F72" w14:textId="77777777" w:rsidTr="00BD6C53">
        <w:tc>
          <w:tcPr>
            <w:tcW w:w="6374" w:type="dxa"/>
          </w:tcPr>
          <w:p w14:paraId="7A6306E9" w14:textId="409D75A8"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Hátránykompenzáció megvalósítása</w:t>
            </w:r>
            <w:r w:rsidR="002D4ED5">
              <w:rPr>
                <w:rFonts w:eastAsia="Times New Roman" w:cs="Times New Roman"/>
                <w:sz w:val="20"/>
                <w:szCs w:val="20"/>
                <w:lang w:eastAsia="hu-HU"/>
              </w:rPr>
              <w:t>.</w:t>
            </w:r>
          </w:p>
        </w:tc>
        <w:tc>
          <w:tcPr>
            <w:tcW w:w="2636" w:type="dxa"/>
          </w:tcPr>
          <w:p w14:paraId="440D0F08" w14:textId="62059C43" w:rsidR="002A56C8" w:rsidRPr="009D4FE3" w:rsidRDefault="00B208EA" w:rsidP="00824E04">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M</w:t>
            </w:r>
            <w:r w:rsidR="002A56C8" w:rsidRPr="009D4FE3">
              <w:rPr>
                <w:rFonts w:eastAsia="Times New Roman" w:cs="Times New Roman"/>
                <w:sz w:val="20"/>
                <w:szCs w:val="20"/>
                <w:lang w:eastAsia="hu-HU"/>
              </w:rPr>
              <w:t>inden résztvevő</w:t>
            </w:r>
          </w:p>
        </w:tc>
      </w:tr>
      <w:tr w:rsidR="004D4C80" w:rsidRPr="004D4C80" w14:paraId="6F56B184" w14:textId="77777777" w:rsidTr="00BD6C53">
        <w:tc>
          <w:tcPr>
            <w:tcW w:w="6374" w:type="dxa"/>
          </w:tcPr>
          <w:p w14:paraId="48541493" w14:textId="73B792F5"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 képzése, érzékenyítése, elfogadó attitűd kialakítása, szakmai segítség nyújtása, problémafelismerés</w:t>
            </w:r>
            <w:r w:rsidR="002D4ED5">
              <w:rPr>
                <w:rFonts w:eastAsia="Times New Roman" w:cs="Times New Roman"/>
                <w:sz w:val="20"/>
                <w:szCs w:val="20"/>
                <w:lang w:eastAsia="hu-HU"/>
              </w:rPr>
              <w:t>.</w:t>
            </w:r>
          </w:p>
        </w:tc>
        <w:tc>
          <w:tcPr>
            <w:tcW w:w="2636" w:type="dxa"/>
          </w:tcPr>
          <w:p w14:paraId="5CA63546"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Intézményvezető</w:t>
            </w:r>
          </w:p>
        </w:tc>
      </w:tr>
      <w:tr w:rsidR="004D4C80" w:rsidRPr="004D4C80" w14:paraId="286F2F25" w14:textId="77777777" w:rsidTr="00BD6C53">
        <w:tc>
          <w:tcPr>
            <w:tcW w:w="6374" w:type="dxa"/>
          </w:tcPr>
          <w:p w14:paraId="6BE51527"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 xml:space="preserve">Mérési módszerek alkalmazása, szimpátia kapcsolatok mérése, </w:t>
            </w:r>
          </w:p>
          <w:p w14:paraId="4E697147" w14:textId="648DB48B"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csoportkohéziós és szociometriai mérések</w:t>
            </w:r>
            <w:r w:rsidR="002D4ED5">
              <w:rPr>
                <w:rFonts w:eastAsia="Times New Roman" w:cs="Times New Roman"/>
                <w:sz w:val="20"/>
                <w:szCs w:val="20"/>
                <w:lang w:eastAsia="hu-HU"/>
              </w:rPr>
              <w:t>.</w:t>
            </w:r>
          </w:p>
        </w:tc>
        <w:tc>
          <w:tcPr>
            <w:tcW w:w="2636" w:type="dxa"/>
          </w:tcPr>
          <w:p w14:paraId="3E2B913A" w14:textId="294948AD"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2A56C8" w:rsidRPr="009D4FE3">
              <w:rPr>
                <w:rFonts w:eastAsia="Times New Roman" w:cs="Times New Roman"/>
                <w:sz w:val="20"/>
                <w:szCs w:val="20"/>
                <w:lang w:eastAsia="hu-HU"/>
              </w:rPr>
              <w:t>vodapedagógusok</w:t>
            </w:r>
          </w:p>
        </w:tc>
      </w:tr>
      <w:tr w:rsidR="004D4C80" w:rsidRPr="004D4C80" w14:paraId="0331B36E" w14:textId="77777777" w:rsidTr="00BD6C53">
        <w:tc>
          <w:tcPr>
            <w:tcW w:w="6374" w:type="dxa"/>
          </w:tcPr>
          <w:p w14:paraId="4C706672" w14:textId="2B5415EF"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Információk átadása, közös fejlesztőmunka</w:t>
            </w:r>
            <w:r w:rsidR="007252BD" w:rsidRPr="009D4FE3">
              <w:rPr>
                <w:rFonts w:eastAsia="Times New Roman" w:cs="Times New Roman"/>
                <w:sz w:val="20"/>
                <w:szCs w:val="20"/>
                <w:lang w:eastAsia="hu-HU"/>
              </w:rPr>
              <w:t>, együttműködve fejleszteni hátránykompenzáció</w:t>
            </w:r>
            <w:r w:rsidR="002D4ED5">
              <w:rPr>
                <w:rFonts w:eastAsia="Times New Roman" w:cs="Times New Roman"/>
                <w:sz w:val="20"/>
                <w:szCs w:val="20"/>
                <w:lang w:eastAsia="hu-HU"/>
              </w:rPr>
              <w:t>.</w:t>
            </w:r>
          </w:p>
        </w:tc>
        <w:tc>
          <w:tcPr>
            <w:tcW w:w="2636" w:type="dxa"/>
          </w:tcPr>
          <w:p w14:paraId="0F17129C" w14:textId="02C293D7"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2A56C8" w:rsidRPr="009D4FE3">
              <w:rPr>
                <w:rFonts w:eastAsia="Times New Roman" w:cs="Times New Roman"/>
                <w:sz w:val="20"/>
                <w:szCs w:val="20"/>
                <w:lang w:eastAsia="hu-HU"/>
              </w:rPr>
              <w:t>vodapedagógusok</w:t>
            </w:r>
          </w:p>
        </w:tc>
      </w:tr>
      <w:tr w:rsidR="004D4C80" w:rsidRPr="004D4C80" w14:paraId="73AE12EE" w14:textId="77777777" w:rsidTr="00BD6C53">
        <w:tc>
          <w:tcPr>
            <w:tcW w:w="6374" w:type="dxa"/>
          </w:tcPr>
          <w:p w14:paraId="24BD44C0" w14:textId="53DA38B5" w:rsidR="002A56C8" w:rsidRPr="009D4FE3" w:rsidRDefault="007252BD"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Támogató légkör kialakítása</w:t>
            </w:r>
            <w:r w:rsidR="002D4ED5">
              <w:rPr>
                <w:rFonts w:eastAsia="Times New Roman" w:cs="Times New Roman"/>
                <w:sz w:val="20"/>
                <w:szCs w:val="20"/>
                <w:lang w:eastAsia="hu-HU"/>
              </w:rPr>
              <w:t>.</w:t>
            </w:r>
          </w:p>
        </w:tc>
        <w:tc>
          <w:tcPr>
            <w:tcW w:w="2636" w:type="dxa"/>
          </w:tcPr>
          <w:p w14:paraId="0C033FAA" w14:textId="7B60A073"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7252BD" w:rsidRPr="009D4FE3">
              <w:rPr>
                <w:rFonts w:eastAsia="Times New Roman" w:cs="Times New Roman"/>
                <w:sz w:val="20"/>
                <w:szCs w:val="20"/>
                <w:lang w:eastAsia="hu-HU"/>
              </w:rPr>
              <w:t>vodapedagógusok</w:t>
            </w:r>
          </w:p>
        </w:tc>
      </w:tr>
      <w:tr w:rsidR="004D4C80" w:rsidRPr="004D4C80" w14:paraId="3D7773E3" w14:textId="77777777" w:rsidTr="00BD6C53">
        <w:tc>
          <w:tcPr>
            <w:tcW w:w="6374" w:type="dxa"/>
          </w:tcPr>
          <w:p w14:paraId="78191ACF" w14:textId="75BE4B25"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Megkülönböztetett figyelem</w:t>
            </w:r>
            <w:r w:rsidR="002D4ED5">
              <w:rPr>
                <w:rFonts w:eastAsia="Times New Roman" w:cs="Times New Roman"/>
                <w:sz w:val="20"/>
                <w:szCs w:val="20"/>
                <w:lang w:eastAsia="hu-HU"/>
              </w:rPr>
              <w:t>.</w:t>
            </w:r>
          </w:p>
        </w:tc>
        <w:tc>
          <w:tcPr>
            <w:tcW w:w="2636" w:type="dxa"/>
          </w:tcPr>
          <w:p w14:paraId="76267C32" w14:textId="6335DB8E"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7252BD" w:rsidRPr="009D4FE3">
              <w:rPr>
                <w:rFonts w:eastAsia="Times New Roman" w:cs="Times New Roman"/>
                <w:sz w:val="20"/>
                <w:szCs w:val="20"/>
                <w:lang w:eastAsia="hu-HU"/>
              </w:rPr>
              <w:t>vodapedagógusok</w:t>
            </w:r>
          </w:p>
        </w:tc>
      </w:tr>
      <w:tr w:rsidR="004D4C80" w:rsidRPr="004D4C80" w14:paraId="712804F1" w14:textId="77777777" w:rsidTr="00BD6C53">
        <w:tc>
          <w:tcPr>
            <w:tcW w:w="6374" w:type="dxa"/>
          </w:tcPr>
          <w:p w14:paraId="2AA5B0B2" w14:textId="2055D104"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Személyes kapcsolat a családokkal</w:t>
            </w:r>
            <w:r w:rsidR="002D4ED5">
              <w:rPr>
                <w:rFonts w:eastAsia="Times New Roman" w:cs="Times New Roman"/>
                <w:sz w:val="20"/>
                <w:szCs w:val="20"/>
                <w:lang w:eastAsia="hu-HU"/>
              </w:rPr>
              <w:t>.</w:t>
            </w:r>
            <w:r w:rsidRPr="009D4FE3">
              <w:rPr>
                <w:rFonts w:eastAsia="Times New Roman" w:cs="Times New Roman"/>
                <w:sz w:val="20"/>
                <w:szCs w:val="20"/>
                <w:lang w:eastAsia="hu-HU"/>
              </w:rPr>
              <w:t xml:space="preserve"> </w:t>
            </w:r>
          </w:p>
          <w:p w14:paraId="31785F5A" w14:textId="77777777" w:rsidR="007252BD" w:rsidRPr="009D4FE3" w:rsidRDefault="007252BD"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A pedagógusok a családdal együtt működve kiküszöböljék a veszélyeztetett gyermekekre ható ártalmakat.</w:t>
            </w:r>
          </w:p>
        </w:tc>
        <w:tc>
          <w:tcPr>
            <w:tcW w:w="2636" w:type="dxa"/>
          </w:tcPr>
          <w:p w14:paraId="71EECC7E" w14:textId="0FE30893"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7252BD" w:rsidRPr="009D4FE3">
              <w:rPr>
                <w:rFonts w:eastAsia="Times New Roman" w:cs="Times New Roman"/>
                <w:sz w:val="20"/>
                <w:szCs w:val="20"/>
                <w:lang w:eastAsia="hu-HU"/>
              </w:rPr>
              <w:t>vodapedagógusok</w:t>
            </w:r>
          </w:p>
        </w:tc>
      </w:tr>
      <w:tr w:rsidR="004D4C80" w:rsidRPr="004D4C80" w14:paraId="0A2A8437" w14:textId="77777777" w:rsidTr="00BD6C53">
        <w:tc>
          <w:tcPr>
            <w:tcW w:w="6374" w:type="dxa"/>
          </w:tcPr>
          <w:p w14:paraId="27528577" w14:textId="174042A0"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Megvédeni a gyermekeket a testi-lelki, erkölcsi károsodásoktól, és ellensúlyozni a veszélyeztető hatásokat</w:t>
            </w:r>
            <w:r w:rsidR="002D4ED5">
              <w:rPr>
                <w:rFonts w:eastAsia="Times New Roman" w:cs="Times New Roman"/>
                <w:sz w:val="20"/>
                <w:szCs w:val="20"/>
                <w:lang w:eastAsia="hu-HU"/>
              </w:rPr>
              <w:t>.</w:t>
            </w:r>
          </w:p>
        </w:tc>
        <w:tc>
          <w:tcPr>
            <w:tcW w:w="2636" w:type="dxa"/>
          </w:tcPr>
          <w:p w14:paraId="23D70012" w14:textId="4FF627A3" w:rsidR="002A56C8"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w:t>
            </w:r>
            <w:r w:rsidR="007252BD" w:rsidRPr="009D4FE3">
              <w:rPr>
                <w:rFonts w:eastAsia="Times New Roman" w:cs="Times New Roman"/>
                <w:sz w:val="20"/>
                <w:szCs w:val="20"/>
                <w:lang w:eastAsia="hu-HU"/>
              </w:rPr>
              <w:t>vodapedagógusok</w:t>
            </w:r>
          </w:p>
        </w:tc>
      </w:tr>
      <w:tr w:rsidR="002A56C8" w:rsidRPr="004D4C80" w14:paraId="3D3AAA01" w14:textId="77777777" w:rsidTr="00BD6C53">
        <w:tc>
          <w:tcPr>
            <w:tcW w:w="6374" w:type="dxa"/>
          </w:tcPr>
          <w:p w14:paraId="1C1EE502" w14:textId="77777777" w:rsidR="002A56C8" w:rsidRPr="009D4FE3" w:rsidRDefault="002A56C8"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Az intézményünk együttműködése különféle intézményekkel és szakemberekkel.</w:t>
            </w:r>
          </w:p>
        </w:tc>
        <w:tc>
          <w:tcPr>
            <w:tcW w:w="2636" w:type="dxa"/>
          </w:tcPr>
          <w:p w14:paraId="68444BF3" w14:textId="77777777" w:rsidR="002A56C8" w:rsidRPr="009D4FE3" w:rsidRDefault="007252BD"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Intézményvezető</w:t>
            </w:r>
          </w:p>
          <w:p w14:paraId="1F229B65" w14:textId="77777777" w:rsidR="007252BD" w:rsidRPr="009D4FE3" w:rsidRDefault="007252BD"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Tagintézmények</w:t>
            </w:r>
          </w:p>
          <w:p w14:paraId="0DB03DAC" w14:textId="77777777" w:rsidR="007252BD" w:rsidRPr="009D4FE3" w:rsidRDefault="007252BD"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vezetői</w:t>
            </w:r>
          </w:p>
        </w:tc>
      </w:tr>
      <w:tr w:rsidR="009D4FE3" w:rsidRPr="004D4C80" w14:paraId="6C11B3E8" w14:textId="77777777" w:rsidTr="00BD6C53">
        <w:tc>
          <w:tcPr>
            <w:tcW w:w="6374" w:type="dxa"/>
          </w:tcPr>
          <w:p w14:paraId="6AF9B5A4" w14:textId="5D56C14C" w:rsidR="009D4FE3"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Egyéni fejleszt</w:t>
            </w:r>
            <w:r w:rsidR="00D67103">
              <w:rPr>
                <w:rFonts w:eastAsia="Times New Roman" w:cs="Times New Roman"/>
                <w:sz w:val="20"/>
                <w:szCs w:val="20"/>
                <w:lang w:eastAsia="hu-HU"/>
              </w:rPr>
              <w:t>ési terv készítése szükséges a s</w:t>
            </w:r>
            <w:r w:rsidRPr="009D4FE3">
              <w:rPr>
                <w:rFonts w:eastAsia="Times New Roman" w:cs="Times New Roman"/>
                <w:sz w:val="20"/>
                <w:szCs w:val="20"/>
                <w:lang w:eastAsia="hu-HU"/>
              </w:rPr>
              <w:t>zakértői vélemény figyelembevételével.</w:t>
            </w:r>
          </w:p>
        </w:tc>
        <w:tc>
          <w:tcPr>
            <w:tcW w:w="2636" w:type="dxa"/>
          </w:tcPr>
          <w:p w14:paraId="08BA3F0E" w14:textId="31CA89C3" w:rsidR="009D4FE3" w:rsidRPr="009D4FE3" w:rsidRDefault="009D4FE3" w:rsidP="00824E04">
            <w:pPr>
              <w:widowControl/>
              <w:autoSpaceDE/>
              <w:autoSpaceDN/>
              <w:jc w:val="both"/>
              <w:rPr>
                <w:rFonts w:eastAsia="Times New Roman" w:cs="Times New Roman"/>
                <w:sz w:val="20"/>
                <w:szCs w:val="20"/>
                <w:lang w:eastAsia="hu-HU"/>
              </w:rPr>
            </w:pPr>
            <w:r w:rsidRPr="009D4FE3">
              <w:rPr>
                <w:rFonts w:eastAsia="Times New Roman" w:cs="Times New Roman"/>
                <w:sz w:val="20"/>
                <w:szCs w:val="20"/>
                <w:lang w:eastAsia="hu-HU"/>
              </w:rPr>
              <w:t>Óvodapedagógusok</w:t>
            </w:r>
          </w:p>
        </w:tc>
      </w:tr>
    </w:tbl>
    <w:p w14:paraId="1CC19A12" w14:textId="48DCD326" w:rsidR="00D63774" w:rsidRDefault="00D63774" w:rsidP="00A847C0">
      <w:pPr>
        <w:widowControl/>
        <w:autoSpaceDE/>
        <w:autoSpaceDN/>
        <w:spacing w:line="276" w:lineRule="auto"/>
        <w:rPr>
          <w:rFonts w:eastAsia="Times New Roman" w:cs="Times New Roman"/>
          <w:b/>
          <w:bCs/>
          <w:color w:val="FF0000"/>
          <w:sz w:val="24"/>
          <w:szCs w:val="24"/>
          <w:lang w:eastAsia="hu-HU"/>
        </w:rPr>
      </w:pPr>
    </w:p>
    <w:p w14:paraId="1492FFBF" w14:textId="77777777" w:rsidR="009962AA" w:rsidRDefault="009962AA" w:rsidP="007252BD">
      <w:pPr>
        <w:widowControl/>
        <w:autoSpaceDE/>
        <w:autoSpaceDN/>
        <w:spacing w:line="276" w:lineRule="auto"/>
        <w:ind w:firstLine="708"/>
        <w:jc w:val="center"/>
        <w:rPr>
          <w:rFonts w:eastAsia="Times New Roman" w:cs="Times New Roman"/>
          <w:b/>
          <w:bCs/>
          <w:color w:val="FF0000"/>
          <w:sz w:val="24"/>
          <w:szCs w:val="24"/>
          <w:lang w:eastAsia="hu-HU"/>
        </w:rPr>
      </w:pPr>
    </w:p>
    <w:p w14:paraId="666A0D76" w14:textId="263BE65D" w:rsidR="007252BD" w:rsidRPr="000E5A12" w:rsidRDefault="009962AA" w:rsidP="008739C7">
      <w:pPr>
        <w:widowControl/>
        <w:shd w:val="clear" w:color="auto" w:fill="C6D9F1" w:themeFill="text2" w:themeFillTint="33"/>
        <w:autoSpaceDE/>
        <w:autoSpaceDN/>
        <w:spacing w:line="276" w:lineRule="auto"/>
        <w:ind w:firstLine="708"/>
        <w:jc w:val="center"/>
        <w:rPr>
          <w:rFonts w:eastAsia="Times New Roman" w:cs="Times New Roman"/>
          <w:b/>
          <w:bCs/>
          <w:sz w:val="24"/>
          <w:szCs w:val="24"/>
          <w:lang w:eastAsia="hu-HU"/>
        </w:rPr>
      </w:pPr>
      <w:r>
        <w:rPr>
          <w:rFonts w:eastAsia="Times New Roman" w:cs="Times New Roman"/>
          <w:b/>
          <w:bCs/>
          <w:sz w:val="24"/>
          <w:szCs w:val="24"/>
          <w:lang w:eastAsia="hu-HU"/>
        </w:rPr>
        <w:t>Délutáni foglalkozások, tehetségcsoportok</w:t>
      </w:r>
      <w:r w:rsidR="007252BD" w:rsidRPr="000E5A12">
        <w:rPr>
          <w:rFonts w:eastAsia="Times New Roman" w:cs="Times New Roman"/>
          <w:b/>
          <w:bCs/>
          <w:sz w:val="24"/>
          <w:szCs w:val="24"/>
          <w:lang w:eastAsia="hu-HU"/>
        </w:rPr>
        <w:t xml:space="preserve"> működtetése a</w:t>
      </w:r>
      <w:r w:rsidR="008739C7">
        <w:rPr>
          <w:rFonts w:eastAsia="Times New Roman" w:cs="Times New Roman"/>
          <w:b/>
          <w:bCs/>
          <w:sz w:val="24"/>
          <w:szCs w:val="24"/>
          <w:lang w:eastAsia="hu-HU"/>
        </w:rPr>
        <w:t xml:space="preserve"> </w:t>
      </w:r>
      <w:r w:rsidR="007252BD" w:rsidRPr="000E5A12">
        <w:rPr>
          <w:rFonts w:eastAsia="Times New Roman" w:cs="Times New Roman"/>
          <w:b/>
          <w:bCs/>
          <w:sz w:val="24"/>
          <w:szCs w:val="24"/>
          <w:lang w:eastAsia="hu-HU"/>
        </w:rPr>
        <w:t>20</w:t>
      </w:r>
      <w:r w:rsidR="006C643F">
        <w:rPr>
          <w:rFonts w:eastAsia="Times New Roman" w:cs="Times New Roman"/>
          <w:b/>
          <w:bCs/>
          <w:sz w:val="24"/>
          <w:szCs w:val="24"/>
          <w:lang w:eastAsia="hu-HU"/>
        </w:rPr>
        <w:t>2</w:t>
      </w:r>
      <w:r w:rsidR="00D63774">
        <w:rPr>
          <w:rFonts w:eastAsia="Times New Roman" w:cs="Times New Roman"/>
          <w:b/>
          <w:bCs/>
          <w:sz w:val="24"/>
          <w:szCs w:val="24"/>
          <w:lang w:eastAsia="hu-HU"/>
        </w:rPr>
        <w:t>3</w:t>
      </w:r>
      <w:r w:rsidR="007252BD" w:rsidRPr="000E5A12">
        <w:rPr>
          <w:rFonts w:eastAsia="Times New Roman" w:cs="Times New Roman"/>
          <w:b/>
          <w:bCs/>
          <w:sz w:val="24"/>
          <w:szCs w:val="24"/>
          <w:lang w:eastAsia="hu-HU"/>
        </w:rPr>
        <w:t>-20</w:t>
      </w:r>
      <w:r w:rsidR="000E5A12" w:rsidRPr="000E5A12">
        <w:rPr>
          <w:rFonts w:eastAsia="Times New Roman" w:cs="Times New Roman"/>
          <w:b/>
          <w:bCs/>
          <w:sz w:val="24"/>
          <w:szCs w:val="24"/>
          <w:lang w:eastAsia="hu-HU"/>
        </w:rPr>
        <w:t>2</w:t>
      </w:r>
      <w:r w:rsidR="00D63774">
        <w:rPr>
          <w:rFonts w:eastAsia="Times New Roman" w:cs="Times New Roman"/>
          <w:b/>
          <w:bCs/>
          <w:sz w:val="24"/>
          <w:szCs w:val="24"/>
          <w:lang w:eastAsia="hu-HU"/>
        </w:rPr>
        <w:t>4</w:t>
      </w:r>
      <w:r w:rsidR="00824E04">
        <w:rPr>
          <w:rFonts w:eastAsia="Times New Roman" w:cs="Times New Roman"/>
          <w:b/>
          <w:bCs/>
          <w:sz w:val="24"/>
          <w:szCs w:val="24"/>
          <w:lang w:eastAsia="hu-HU"/>
        </w:rPr>
        <w:t>-</w:t>
      </w:r>
      <w:r w:rsidR="00D63774">
        <w:rPr>
          <w:rFonts w:eastAsia="Times New Roman" w:cs="Times New Roman"/>
          <w:b/>
          <w:bCs/>
          <w:sz w:val="24"/>
          <w:szCs w:val="24"/>
          <w:lang w:eastAsia="hu-HU"/>
        </w:rPr>
        <w:t>e</w:t>
      </w:r>
      <w:r w:rsidR="007252BD" w:rsidRPr="000E5A12">
        <w:rPr>
          <w:rFonts w:eastAsia="Times New Roman" w:cs="Times New Roman"/>
          <w:b/>
          <w:bCs/>
          <w:sz w:val="24"/>
          <w:szCs w:val="24"/>
          <w:lang w:eastAsia="hu-HU"/>
        </w:rPr>
        <w:t>s nevelési évben</w:t>
      </w:r>
    </w:p>
    <w:p w14:paraId="0D936839" w14:textId="7481C69C" w:rsidR="007252BD" w:rsidRDefault="007252BD" w:rsidP="0059621A">
      <w:pPr>
        <w:widowControl/>
        <w:autoSpaceDE/>
        <w:autoSpaceDN/>
        <w:spacing w:line="276" w:lineRule="auto"/>
        <w:rPr>
          <w:rFonts w:eastAsia="Times New Roman" w:cs="Times New Roman"/>
          <w:sz w:val="24"/>
          <w:szCs w:val="24"/>
          <w:lang w:eastAsia="hu-HU"/>
        </w:rPr>
      </w:pPr>
    </w:p>
    <w:p w14:paraId="1366BDF0" w14:textId="2A3E56C4" w:rsidR="00D63774" w:rsidRDefault="00A847C0" w:rsidP="00A847C0">
      <w:pPr>
        <w:widowControl/>
        <w:autoSpaceDE/>
        <w:autoSpaceDN/>
        <w:spacing w:line="276" w:lineRule="auto"/>
        <w:jc w:val="both"/>
        <w:rPr>
          <w:rFonts w:eastAsia="Times New Roman" w:cs="Times New Roman"/>
          <w:sz w:val="24"/>
          <w:szCs w:val="24"/>
          <w:lang w:eastAsia="hu-HU"/>
        </w:rPr>
      </w:pPr>
      <w:r w:rsidRPr="00A847C0">
        <w:rPr>
          <w:rFonts w:eastAsia="Times New Roman" w:cs="Times New Roman"/>
          <w:sz w:val="24"/>
          <w:szCs w:val="24"/>
          <w:lang w:eastAsia="hu-HU"/>
        </w:rPr>
        <w:t>Az óvodában a tehetséges gyermekek fejlesztése történhet az óvodai csoportban, illetve</w:t>
      </w:r>
      <w:r>
        <w:rPr>
          <w:rFonts w:eastAsia="Times New Roman" w:cs="Times New Roman"/>
          <w:sz w:val="24"/>
          <w:szCs w:val="24"/>
          <w:lang w:eastAsia="hu-HU"/>
        </w:rPr>
        <w:t xml:space="preserve"> </w:t>
      </w:r>
      <w:r w:rsidRPr="00A847C0">
        <w:rPr>
          <w:rFonts w:eastAsia="Times New Roman" w:cs="Times New Roman"/>
          <w:sz w:val="24"/>
          <w:szCs w:val="24"/>
          <w:lang w:eastAsia="hu-HU"/>
        </w:rPr>
        <w:t xml:space="preserve">kreativitást fejlesztő </w:t>
      </w:r>
      <w:r w:rsidR="0059621A">
        <w:rPr>
          <w:rFonts w:eastAsia="Times New Roman" w:cs="Times New Roman"/>
          <w:sz w:val="24"/>
          <w:szCs w:val="24"/>
          <w:lang w:eastAsia="hu-HU"/>
        </w:rPr>
        <w:t>délutáni</w:t>
      </w:r>
      <w:r w:rsidRPr="00A847C0">
        <w:rPr>
          <w:rFonts w:eastAsia="Times New Roman" w:cs="Times New Roman"/>
          <w:sz w:val="24"/>
          <w:szCs w:val="24"/>
          <w:lang w:eastAsia="hu-HU"/>
        </w:rPr>
        <w:t xml:space="preserve"> foglalkozásokon. Az óvodai csoportban a tehetségfejlesztés a mindennapi cselekvéses helyzetekbe van beépítve, a gyerekek szabadon dönthetnek, hogy részt vesznek-e a felkínált tevékenységben. Ezek a helyzetek nyitottak, bármikor bárki bekapcsolódhat vagy kiléphet a</w:t>
      </w:r>
      <w:r w:rsidR="007E64CE">
        <w:rPr>
          <w:rFonts w:eastAsia="Times New Roman" w:cs="Times New Roman"/>
          <w:sz w:val="24"/>
          <w:szCs w:val="24"/>
          <w:lang w:eastAsia="hu-HU"/>
        </w:rPr>
        <w:t xml:space="preserve"> tevékenységből, ezek a </w:t>
      </w:r>
      <w:r w:rsidR="00A2069B">
        <w:rPr>
          <w:rFonts w:eastAsia="Times New Roman" w:cs="Times New Roman"/>
          <w:sz w:val="24"/>
          <w:szCs w:val="24"/>
          <w:lang w:eastAsia="hu-HU"/>
        </w:rPr>
        <w:t xml:space="preserve">foglalkozások </w:t>
      </w:r>
      <w:r w:rsidR="00A2069B" w:rsidRPr="00A847C0">
        <w:rPr>
          <w:rFonts w:eastAsia="Times New Roman" w:cs="Times New Roman"/>
          <w:sz w:val="24"/>
          <w:szCs w:val="24"/>
          <w:lang w:eastAsia="hu-HU"/>
        </w:rPr>
        <w:t>játékosak</w:t>
      </w:r>
      <w:r w:rsidR="00A2069B">
        <w:rPr>
          <w:rFonts w:eastAsia="Times New Roman" w:cs="Times New Roman"/>
          <w:sz w:val="24"/>
          <w:szCs w:val="24"/>
          <w:lang w:eastAsia="hu-HU"/>
        </w:rPr>
        <w:t>. H</w:t>
      </w:r>
      <w:r w:rsidRPr="00A847C0">
        <w:rPr>
          <w:rFonts w:eastAsia="Times New Roman" w:cs="Times New Roman"/>
          <w:sz w:val="24"/>
          <w:szCs w:val="24"/>
          <w:lang w:eastAsia="hu-HU"/>
        </w:rPr>
        <w:t>ozzájárul az óvodás gyermek személyiségének alakulásához, amelyet az</w:t>
      </w:r>
      <w:r>
        <w:rPr>
          <w:rFonts w:eastAsia="Times New Roman" w:cs="Times New Roman"/>
          <w:sz w:val="24"/>
          <w:szCs w:val="24"/>
          <w:lang w:eastAsia="hu-HU"/>
        </w:rPr>
        <w:t xml:space="preserve"> </w:t>
      </w:r>
      <w:r w:rsidRPr="00A847C0">
        <w:rPr>
          <w:rFonts w:eastAsia="Times New Roman" w:cs="Times New Roman"/>
          <w:sz w:val="24"/>
          <w:szCs w:val="24"/>
          <w:lang w:eastAsia="hu-HU"/>
        </w:rPr>
        <w:t xml:space="preserve">érzelmi biztonságot nyújtó, </w:t>
      </w:r>
      <w:r w:rsidRPr="00A847C0">
        <w:rPr>
          <w:rFonts w:eastAsia="Times New Roman" w:cs="Times New Roman"/>
          <w:sz w:val="24"/>
          <w:szCs w:val="24"/>
          <w:lang w:eastAsia="hu-HU"/>
        </w:rPr>
        <w:lastRenderedPageBreak/>
        <w:t>támogató környezet és az óvónő személyisége is segít.</w:t>
      </w:r>
      <w:r w:rsidRPr="00A847C0">
        <w:rPr>
          <w:rFonts w:eastAsia="Times New Roman" w:cs="Times New Roman"/>
          <w:sz w:val="24"/>
          <w:szCs w:val="24"/>
          <w:lang w:eastAsia="hu-HU"/>
        </w:rPr>
        <w:cr/>
      </w:r>
    </w:p>
    <w:p w14:paraId="4F164692" w14:textId="74DE68C8" w:rsidR="0029280D" w:rsidRDefault="0029280D" w:rsidP="00D63774">
      <w:pPr>
        <w:widowControl/>
        <w:autoSpaceDE/>
        <w:autoSpaceDN/>
        <w:spacing w:line="276" w:lineRule="auto"/>
        <w:jc w:val="center"/>
        <w:rPr>
          <w:rFonts w:eastAsia="Times New Roman" w:cs="Times New Roman"/>
          <w:b/>
          <w:bCs/>
          <w:sz w:val="24"/>
          <w:szCs w:val="24"/>
          <w:lang w:eastAsia="hu-HU"/>
        </w:rPr>
      </w:pPr>
      <w:r w:rsidRPr="00D63774">
        <w:rPr>
          <w:rFonts w:eastAsia="Times New Roman" w:cs="Times New Roman"/>
          <w:b/>
          <w:bCs/>
          <w:sz w:val="24"/>
          <w:szCs w:val="24"/>
          <w:lang w:eastAsia="hu-HU"/>
        </w:rPr>
        <w:t>Tevékenységeink, melyet az óvodapedagógusok biztosítanak, térítésmentesek.</w:t>
      </w:r>
    </w:p>
    <w:p w14:paraId="000ADE8D" w14:textId="2748B6B6" w:rsidR="00742E22" w:rsidRDefault="00742E22" w:rsidP="00D63774">
      <w:pPr>
        <w:widowControl/>
        <w:autoSpaceDE/>
        <w:autoSpaceDN/>
        <w:spacing w:line="276" w:lineRule="auto"/>
        <w:jc w:val="center"/>
        <w:rPr>
          <w:rFonts w:eastAsia="Times New Roman" w:cs="Times New Roman"/>
          <w:b/>
          <w:bCs/>
          <w:sz w:val="24"/>
          <w:szCs w:val="24"/>
          <w:lang w:eastAsia="hu-HU"/>
        </w:rPr>
      </w:pPr>
    </w:p>
    <w:p w14:paraId="0B38CD71" w14:textId="31F4B0F7" w:rsidR="000073A6" w:rsidRPr="009D4FE3" w:rsidRDefault="00514847" w:rsidP="009D4FE3">
      <w:pPr>
        <w:widowControl/>
        <w:autoSpaceDE/>
        <w:autoSpaceDN/>
        <w:spacing w:line="276" w:lineRule="auto"/>
        <w:rPr>
          <w:rFonts w:eastAsia="Times New Roman" w:cs="Times New Roman"/>
          <w:sz w:val="24"/>
          <w:szCs w:val="24"/>
          <w:lang w:eastAsia="hu-HU"/>
        </w:rPr>
      </w:pPr>
      <w:r w:rsidRPr="00514847">
        <w:rPr>
          <w:rFonts w:eastAsia="Times New Roman" w:cs="Times New Roman"/>
          <w:sz w:val="24"/>
          <w:szCs w:val="24"/>
          <w:lang w:eastAsia="hu-HU"/>
        </w:rPr>
        <w:t>A tevékenységek felsorolása óvodákként különbözik, l</w:t>
      </w:r>
      <w:r>
        <w:rPr>
          <w:rFonts w:eastAsia="Times New Roman" w:cs="Times New Roman"/>
          <w:sz w:val="24"/>
          <w:szCs w:val="24"/>
          <w:lang w:eastAsia="hu-HU"/>
        </w:rPr>
        <w:t>ás</w:t>
      </w:r>
      <w:r w:rsidRPr="00514847">
        <w:rPr>
          <w:rFonts w:eastAsia="Times New Roman" w:cs="Times New Roman"/>
          <w:sz w:val="24"/>
          <w:szCs w:val="24"/>
          <w:lang w:eastAsia="hu-HU"/>
        </w:rPr>
        <w:t>d, tagóvoda-vezetők munkatervei.</w:t>
      </w:r>
    </w:p>
    <w:p w14:paraId="048553DF" w14:textId="77777777" w:rsidR="00B208EA" w:rsidRDefault="00B208EA" w:rsidP="00514847">
      <w:pPr>
        <w:widowControl/>
        <w:autoSpaceDE/>
        <w:autoSpaceDN/>
        <w:spacing w:line="276" w:lineRule="auto"/>
        <w:jc w:val="center"/>
        <w:rPr>
          <w:rFonts w:eastAsia="Times New Roman" w:cs="Times New Roman"/>
          <w:b/>
          <w:bCs/>
          <w:sz w:val="24"/>
          <w:szCs w:val="24"/>
          <w:lang w:eastAsia="hu-HU"/>
        </w:rPr>
      </w:pPr>
    </w:p>
    <w:p w14:paraId="27FF2708" w14:textId="5D1F5B5D" w:rsidR="00514847" w:rsidRDefault="00DA533E" w:rsidP="00514847">
      <w:pPr>
        <w:widowControl/>
        <w:autoSpaceDE/>
        <w:autoSpaceDN/>
        <w:spacing w:line="276" w:lineRule="auto"/>
        <w:jc w:val="center"/>
        <w:rPr>
          <w:rFonts w:eastAsia="Times New Roman" w:cs="Times New Roman"/>
          <w:sz w:val="24"/>
          <w:szCs w:val="24"/>
          <w:lang w:eastAsia="hu-HU"/>
        </w:rPr>
      </w:pPr>
      <w:r w:rsidRPr="00514847">
        <w:rPr>
          <w:rFonts w:eastAsia="Times New Roman" w:cs="Times New Roman"/>
          <w:b/>
          <w:bCs/>
          <w:sz w:val="24"/>
          <w:szCs w:val="24"/>
          <w:lang w:eastAsia="hu-HU"/>
        </w:rPr>
        <w:t xml:space="preserve">Külsős </w:t>
      </w:r>
      <w:r w:rsidR="008004CF" w:rsidRPr="00514847">
        <w:rPr>
          <w:rFonts w:eastAsia="Times New Roman" w:cs="Times New Roman"/>
          <w:b/>
          <w:bCs/>
          <w:sz w:val="24"/>
          <w:szCs w:val="24"/>
          <w:lang w:eastAsia="hu-HU"/>
        </w:rPr>
        <w:t xml:space="preserve">foglalkoztatók is </w:t>
      </w:r>
      <w:r w:rsidRPr="00514847">
        <w:rPr>
          <w:rFonts w:eastAsia="Times New Roman" w:cs="Times New Roman"/>
          <w:b/>
          <w:bCs/>
          <w:sz w:val="24"/>
          <w:szCs w:val="24"/>
          <w:lang w:eastAsia="hu-HU"/>
        </w:rPr>
        <w:t>vezethetnek csoportokat</w:t>
      </w:r>
      <w:r w:rsidR="002D4ED5">
        <w:rPr>
          <w:rFonts w:eastAsia="Times New Roman" w:cs="Times New Roman"/>
          <w:b/>
          <w:bCs/>
          <w:sz w:val="24"/>
          <w:szCs w:val="24"/>
          <w:lang w:eastAsia="hu-HU"/>
        </w:rPr>
        <w:t>, például:</w:t>
      </w:r>
    </w:p>
    <w:p w14:paraId="1F1CFB79" w14:textId="5F2F6B08" w:rsidR="00DA533E" w:rsidRDefault="00DA533E" w:rsidP="00A847C0">
      <w:pPr>
        <w:widowControl/>
        <w:autoSpaceDE/>
        <w:autoSpaceDN/>
        <w:spacing w:line="276" w:lineRule="auto"/>
        <w:jc w:val="both"/>
        <w:rPr>
          <w:rFonts w:eastAsia="Times New Roman" w:cs="Times New Roman"/>
          <w:sz w:val="24"/>
          <w:szCs w:val="24"/>
          <w:lang w:eastAsia="hu-HU"/>
        </w:rPr>
      </w:pPr>
    </w:p>
    <w:p w14:paraId="50F5DB72" w14:textId="75CF76EA" w:rsidR="00DA533E" w:rsidRDefault="00DA533E" w:rsidP="00DA533E">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-birkózás</w:t>
      </w:r>
      <w:r w:rsidR="000E4AF2">
        <w:rPr>
          <w:rFonts w:eastAsia="Times New Roman" w:cs="Times New Roman"/>
          <w:sz w:val="24"/>
          <w:szCs w:val="24"/>
          <w:lang w:eastAsia="hu-HU"/>
        </w:rPr>
        <w:t xml:space="preserve"> (Birkózó </w:t>
      </w:r>
      <w:r w:rsidR="00D63774">
        <w:rPr>
          <w:rFonts w:eastAsia="Times New Roman" w:cs="Times New Roman"/>
          <w:sz w:val="24"/>
          <w:szCs w:val="24"/>
          <w:lang w:eastAsia="hu-HU"/>
        </w:rPr>
        <w:t>Szövetség</w:t>
      </w:r>
      <w:r w:rsidR="000E4AF2">
        <w:rPr>
          <w:rFonts w:eastAsia="Times New Roman" w:cs="Times New Roman"/>
          <w:sz w:val="24"/>
          <w:szCs w:val="24"/>
          <w:lang w:eastAsia="hu-HU"/>
        </w:rPr>
        <w:t>-Szentes)</w:t>
      </w:r>
    </w:p>
    <w:p w14:paraId="152A7CFC" w14:textId="04E58662" w:rsidR="00DA533E" w:rsidRDefault="00DA533E" w:rsidP="00DA533E">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w:t>
      </w:r>
      <w:r w:rsidR="000E4AF2">
        <w:rPr>
          <w:rFonts w:eastAsia="Times New Roman" w:cs="Times New Roman"/>
          <w:sz w:val="24"/>
          <w:szCs w:val="24"/>
          <w:lang w:eastAsia="hu-HU"/>
        </w:rPr>
        <w:t>vízhez szoktatás (Csongrádi Vizilabda E</w:t>
      </w:r>
      <w:r w:rsidR="008004CF">
        <w:rPr>
          <w:rFonts w:eastAsia="Times New Roman" w:cs="Times New Roman"/>
          <w:sz w:val="24"/>
          <w:szCs w:val="24"/>
          <w:lang w:eastAsia="hu-HU"/>
        </w:rPr>
        <w:t>gyesület)</w:t>
      </w:r>
    </w:p>
    <w:p w14:paraId="1E3C6CC0" w14:textId="35BCBCFA" w:rsidR="00095AF3" w:rsidRDefault="00DA533E" w:rsidP="00DA533E">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w:t>
      </w:r>
      <w:r w:rsidR="000073A6">
        <w:rPr>
          <w:rFonts w:eastAsia="Times New Roman" w:cs="Times New Roman"/>
          <w:sz w:val="24"/>
          <w:szCs w:val="24"/>
          <w:lang w:eastAsia="hu-HU"/>
        </w:rPr>
        <w:t>fit</w:t>
      </w:r>
      <w:r>
        <w:rPr>
          <w:rFonts w:eastAsia="Times New Roman" w:cs="Times New Roman"/>
          <w:sz w:val="24"/>
          <w:szCs w:val="24"/>
          <w:lang w:eastAsia="hu-HU"/>
        </w:rPr>
        <w:t>nes</w:t>
      </w:r>
      <w:r w:rsidR="00095AF3">
        <w:rPr>
          <w:rFonts w:eastAsia="Times New Roman" w:cs="Times New Roman"/>
          <w:sz w:val="24"/>
          <w:szCs w:val="24"/>
          <w:lang w:eastAsia="hu-HU"/>
        </w:rPr>
        <w:t xml:space="preserve">s, </w:t>
      </w:r>
      <w:r w:rsidR="000E4AF2">
        <w:rPr>
          <w:rFonts w:eastAsia="Times New Roman" w:cs="Times New Roman"/>
          <w:sz w:val="24"/>
          <w:szCs w:val="24"/>
          <w:lang w:eastAsia="hu-HU"/>
        </w:rPr>
        <w:t>(</w:t>
      </w:r>
      <w:r w:rsidR="00742E22">
        <w:rPr>
          <w:rFonts w:eastAsia="Times New Roman" w:cs="Times New Roman"/>
          <w:sz w:val="24"/>
          <w:szCs w:val="24"/>
          <w:lang w:eastAsia="hu-HU"/>
        </w:rPr>
        <w:t>Csongrád Fitness SE</w:t>
      </w:r>
      <w:r w:rsidR="000E4AF2">
        <w:rPr>
          <w:rFonts w:eastAsia="Times New Roman" w:cs="Times New Roman"/>
          <w:sz w:val="24"/>
          <w:szCs w:val="24"/>
          <w:lang w:eastAsia="hu-HU"/>
        </w:rPr>
        <w:t>)</w:t>
      </w:r>
    </w:p>
    <w:p w14:paraId="4F0EF662" w14:textId="6739209E" w:rsidR="00742E22" w:rsidRPr="00514847" w:rsidRDefault="00095AF3" w:rsidP="00514847">
      <w:pPr>
        <w:widowControl/>
        <w:autoSpaceDE/>
        <w:autoSpaceDN/>
        <w:spacing w:line="276" w:lineRule="auto"/>
        <w:rPr>
          <w:rFonts w:eastAsia="Times New Roman" w:cs="Times New Roman"/>
          <w:sz w:val="24"/>
          <w:szCs w:val="24"/>
          <w:lang w:eastAsia="hu-HU"/>
        </w:rPr>
      </w:pPr>
      <w:r>
        <w:rPr>
          <w:rFonts w:eastAsia="Times New Roman" w:cs="Times New Roman"/>
          <w:sz w:val="24"/>
          <w:szCs w:val="24"/>
          <w:lang w:eastAsia="hu-HU"/>
        </w:rPr>
        <w:t>megegyezés szerint a tagóvodák igényeihez, lehetőségeihez mérten.</w:t>
      </w:r>
      <w:r w:rsidR="008004CF">
        <w:rPr>
          <w:rFonts w:eastAsia="Times New Roman" w:cs="Times New Roman"/>
          <w:sz w:val="24"/>
          <w:szCs w:val="24"/>
          <w:lang w:eastAsia="hu-HU"/>
        </w:rPr>
        <w:t xml:space="preserve"> Esetükben lehetőség van térítési díj szedésére, mely</w:t>
      </w:r>
      <w:r w:rsidR="002D4ED5">
        <w:rPr>
          <w:rFonts w:eastAsia="Times New Roman" w:cs="Times New Roman"/>
          <w:sz w:val="24"/>
          <w:szCs w:val="24"/>
          <w:lang w:eastAsia="hu-HU"/>
        </w:rPr>
        <w:t>re</w:t>
      </w:r>
      <w:r w:rsidR="008004CF">
        <w:rPr>
          <w:rFonts w:eastAsia="Times New Roman" w:cs="Times New Roman"/>
          <w:sz w:val="24"/>
          <w:szCs w:val="24"/>
          <w:lang w:eastAsia="hu-HU"/>
        </w:rPr>
        <w:t xml:space="preserve"> saját kompetenciáik alapján jogosultak.</w:t>
      </w:r>
    </w:p>
    <w:p w14:paraId="6756506F" w14:textId="77777777" w:rsidR="00DA533E" w:rsidRPr="00A847C0" w:rsidRDefault="00DA533E" w:rsidP="00A847C0">
      <w:pPr>
        <w:widowControl/>
        <w:autoSpaceDE/>
        <w:autoSpaceDN/>
        <w:spacing w:line="276" w:lineRule="auto"/>
        <w:jc w:val="both"/>
        <w:rPr>
          <w:rFonts w:eastAsia="Times New Roman" w:cs="Times New Roman"/>
          <w:sz w:val="24"/>
          <w:szCs w:val="24"/>
          <w:lang w:eastAsia="hu-HU"/>
        </w:rPr>
      </w:pPr>
    </w:p>
    <w:tbl>
      <w:tblPr>
        <w:tblStyle w:val="Rcsostblzat"/>
        <w:tblW w:w="0" w:type="auto"/>
        <w:tblLook w:val="04A0" w:firstRow="1" w:lastRow="0" w:firstColumn="1" w:lastColumn="0" w:noHBand="0" w:noVBand="1"/>
      </w:tblPr>
      <w:tblGrid>
        <w:gridCol w:w="6516"/>
        <w:gridCol w:w="2546"/>
      </w:tblGrid>
      <w:tr w:rsidR="004D4C80" w:rsidRPr="004D4C80" w14:paraId="4D101200" w14:textId="77777777" w:rsidTr="006C643F">
        <w:tc>
          <w:tcPr>
            <w:tcW w:w="6516" w:type="dxa"/>
            <w:shd w:val="clear" w:color="auto" w:fill="B8CCE4" w:themeFill="accent1" w:themeFillTint="66"/>
          </w:tcPr>
          <w:p w14:paraId="2E6160CA" w14:textId="77777777" w:rsidR="00B96D32" w:rsidRPr="000E5A12" w:rsidRDefault="00B96D32" w:rsidP="00C11E57">
            <w:pPr>
              <w:widowControl/>
              <w:autoSpaceDE/>
              <w:autoSpaceDN/>
              <w:spacing w:line="276" w:lineRule="auto"/>
              <w:jc w:val="both"/>
              <w:rPr>
                <w:rFonts w:eastAsia="Times New Roman" w:cs="Times New Roman"/>
                <w:sz w:val="24"/>
                <w:szCs w:val="24"/>
                <w:lang w:eastAsia="hu-HU"/>
              </w:rPr>
            </w:pPr>
            <w:r w:rsidRPr="000E5A12">
              <w:rPr>
                <w:rFonts w:eastAsia="Times New Roman" w:cs="Times New Roman"/>
                <w:sz w:val="24"/>
                <w:szCs w:val="24"/>
                <w:lang w:eastAsia="hu-HU"/>
              </w:rPr>
              <w:t>Feladat</w:t>
            </w:r>
          </w:p>
        </w:tc>
        <w:tc>
          <w:tcPr>
            <w:tcW w:w="2546" w:type="dxa"/>
            <w:shd w:val="clear" w:color="auto" w:fill="B8CCE4" w:themeFill="accent1" w:themeFillTint="66"/>
          </w:tcPr>
          <w:p w14:paraId="68CAF46E" w14:textId="77777777" w:rsidR="00B96D32" w:rsidRPr="000E5A12" w:rsidRDefault="00B96D32" w:rsidP="00C11E57">
            <w:pPr>
              <w:widowControl/>
              <w:autoSpaceDE/>
              <w:autoSpaceDN/>
              <w:spacing w:line="276" w:lineRule="auto"/>
              <w:jc w:val="both"/>
              <w:rPr>
                <w:rFonts w:eastAsia="Times New Roman" w:cs="Times New Roman"/>
                <w:sz w:val="24"/>
                <w:szCs w:val="24"/>
                <w:lang w:eastAsia="hu-HU"/>
              </w:rPr>
            </w:pPr>
            <w:r w:rsidRPr="000E5A12">
              <w:rPr>
                <w:rFonts w:eastAsia="Times New Roman" w:cs="Times New Roman"/>
                <w:sz w:val="24"/>
                <w:szCs w:val="24"/>
                <w:lang w:eastAsia="hu-HU"/>
              </w:rPr>
              <w:t>Felelős</w:t>
            </w:r>
          </w:p>
        </w:tc>
      </w:tr>
      <w:tr w:rsidR="004D4C80" w:rsidRPr="004D4C80" w14:paraId="7BE57618" w14:textId="77777777" w:rsidTr="006C643F">
        <w:tc>
          <w:tcPr>
            <w:tcW w:w="6516" w:type="dxa"/>
          </w:tcPr>
          <w:p w14:paraId="7C8F755E" w14:textId="51C19FFB" w:rsidR="00B96D32" w:rsidRPr="009D4FE3" w:rsidRDefault="00B96D32" w:rsidP="001444A0">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Minden tagóvodában működ</w:t>
            </w:r>
            <w:r w:rsidR="0074614D">
              <w:rPr>
                <w:rFonts w:eastAsia="Times New Roman" w:cs="Times New Roman"/>
                <w:sz w:val="20"/>
                <w:szCs w:val="20"/>
                <w:lang w:eastAsia="hu-HU"/>
              </w:rPr>
              <w:t>nek tehetségcsoportok</w:t>
            </w:r>
            <w:r w:rsidRPr="009D4FE3">
              <w:rPr>
                <w:rFonts w:eastAsia="Times New Roman" w:cs="Times New Roman"/>
                <w:sz w:val="20"/>
                <w:szCs w:val="20"/>
                <w:lang w:eastAsia="hu-HU"/>
              </w:rPr>
              <w:t>, melyet főleg az óvodapedagógusaink működtetnek</w:t>
            </w:r>
            <w:r w:rsidR="00DA533E" w:rsidRPr="009D4FE3">
              <w:rPr>
                <w:rFonts w:eastAsia="Times New Roman" w:cs="Times New Roman"/>
                <w:sz w:val="20"/>
                <w:szCs w:val="20"/>
                <w:lang w:eastAsia="hu-HU"/>
              </w:rPr>
              <w:t xml:space="preserve"> a helyi igények függvényében, és a lehetőségekhez igazítva.</w:t>
            </w:r>
          </w:p>
        </w:tc>
        <w:tc>
          <w:tcPr>
            <w:tcW w:w="2546" w:type="dxa"/>
          </w:tcPr>
          <w:p w14:paraId="2696A284" w14:textId="53F242FD" w:rsidR="00B96D32" w:rsidRPr="009D4FE3" w:rsidRDefault="009D4FE3"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B96D32" w:rsidRPr="009D4FE3">
              <w:rPr>
                <w:rFonts w:eastAsia="Times New Roman" w:cs="Times New Roman"/>
                <w:sz w:val="20"/>
                <w:szCs w:val="20"/>
                <w:lang w:eastAsia="hu-HU"/>
              </w:rPr>
              <w:t>vodapedagógusok</w:t>
            </w:r>
          </w:p>
        </w:tc>
      </w:tr>
      <w:tr w:rsidR="004D4C80" w:rsidRPr="004D4C80" w14:paraId="1C0E2EE6" w14:textId="77777777" w:rsidTr="006C643F">
        <w:tc>
          <w:tcPr>
            <w:tcW w:w="6516" w:type="dxa"/>
          </w:tcPr>
          <w:p w14:paraId="2CF07640" w14:textId="34CB43F0"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A tehetségcsoportok heti</w:t>
            </w:r>
            <w:r w:rsidR="008004CF" w:rsidRPr="009D4FE3">
              <w:rPr>
                <w:rFonts w:eastAsia="Times New Roman" w:cs="Times New Roman"/>
                <w:sz w:val="20"/>
                <w:szCs w:val="20"/>
                <w:lang w:eastAsia="hu-HU"/>
              </w:rPr>
              <w:t>-két heti</w:t>
            </w:r>
            <w:r w:rsidRPr="009D4FE3">
              <w:rPr>
                <w:rFonts w:eastAsia="Times New Roman" w:cs="Times New Roman"/>
                <w:sz w:val="20"/>
                <w:szCs w:val="20"/>
                <w:lang w:eastAsia="hu-HU"/>
              </w:rPr>
              <w:t xml:space="preserve"> rendszerességű tevékenységeket biztosítanak a szorgalmi időszakban</w:t>
            </w:r>
          </w:p>
        </w:tc>
        <w:tc>
          <w:tcPr>
            <w:tcW w:w="2546" w:type="dxa"/>
          </w:tcPr>
          <w:p w14:paraId="1FF52EB9" w14:textId="16C8CFD3" w:rsidR="00B96D32" w:rsidRPr="009D4FE3" w:rsidRDefault="009D4FE3"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B96D32" w:rsidRPr="009D4FE3">
              <w:rPr>
                <w:rFonts w:eastAsia="Times New Roman" w:cs="Times New Roman"/>
                <w:sz w:val="20"/>
                <w:szCs w:val="20"/>
                <w:lang w:eastAsia="hu-HU"/>
              </w:rPr>
              <w:t>vodapedagógusok</w:t>
            </w:r>
          </w:p>
        </w:tc>
      </w:tr>
      <w:tr w:rsidR="004D4C80" w:rsidRPr="004D4C80" w14:paraId="5160B211" w14:textId="77777777" w:rsidTr="006C643F">
        <w:tc>
          <w:tcPr>
            <w:tcW w:w="6516" w:type="dxa"/>
          </w:tcPr>
          <w:p w14:paraId="6729F02A" w14:textId="77777777"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 xml:space="preserve">Az igényfelmérések elkészítése a nevelési év elején </w:t>
            </w:r>
          </w:p>
        </w:tc>
        <w:tc>
          <w:tcPr>
            <w:tcW w:w="2546" w:type="dxa"/>
          </w:tcPr>
          <w:p w14:paraId="4EEF6774" w14:textId="4D739FB0" w:rsidR="00B96D32" w:rsidRPr="009D4FE3" w:rsidRDefault="009D4FE3"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B96D32" w:rsidRPr="009D4FE3">
              <w:rPr>
                <w:rFonts w:eastAsia="Times New Roman" w:cs="Times New Roman"/>
                <w:sz w:val="20"/>
                <w:szCs w:val="20"/>
                <w:lang w:eastAsia="hu-HU"/>
              </w:rPr>
              <w:t>vodapedagógusok</w:t>
            </w:r>
          </w:p>
        </w:tc>
      </w:tr>
      <w:tr w:rsidR="004D4C80" w:rsidRPr="004D4C80" w14:paraId="2D48213B" w14:textId="77777777" w:rsidTr="006C643F">
        <w:tc>
          <w:tcPr>
            <w:tcW w:w="6516" w:type="dxa"/>
          </w:tcPr>
          <w:p w14:paraId="059C29B8" w14:textId="77777777"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A szülők bepillantást nyerhetnek a műhelyek munkájába</w:t>
            </w:r>
          </w:p>
        </w:tc>
        <w:tc>
          <w:tcPr>
            <w:tcW w:w="2546" w:type="dxa"/>
          </w:tcPr>
          <w:p w14:paraId="52F92EC4" w14:textId="7C99BEE6" w:rsidR="00B96D32" w:rsidRPr="009D4FE3" w:rsidRDefault="009D4FE3"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T</w:t>
            </w:r>
            <w:r w:rsidR="00B96D32" w:rsidRPr="009D4FE3">
              <w:rPr>
                <w:rFonts w:eastAsia="Times New Roman" w:cs="Times New Roman"/>
                <w:sz w:val="20"/>
                <w:szCs w:val="20"/>
                <w:lang w:eastAsia="hu-HU"/>
              </w:rPr>
              <w:t>agintézmények vezetői</w:t>
            </w:r>
          </w:p>
          <w:p w14:paraId="3C83F483" w14:textId="66F17FA8" w:rsidR="00B96D32" w:rsidRPr="009D4FE3" w:rsidRDefault="009D4FE3"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B96D32" w:rsidRPr="009D4FE3">
              <w:rPr>
                <w:rFonts w:eastAsia="Times New Roman" w:cs="Times New Roman"/>
                <w:sz w:val="20"/>
                <w:szCs w:val="20"/>
                <w:lang w:eastAsia="hu-HU"/>
              </w:rPr>
              <w:t>vodapedagógusok</w:t>
            </w:r>
          </w:p>
        </w:tc>
      </w:tr>
      <w:tr w:rsidR="004D4C80" w:rsidRPr="004D4C80" w14:paraId="54901BAB" w14:textId="77777777" w:rsidTr="006C643F">
        <w:tc>
          <w:tcPr>
            <w:tcW w:w="6516" w:type="dxa"/>
          </w:tcPr>
          <w:p w14:paraId="432F8D87" w14:textId="77777777"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A gyermekek bemutatkoznak különböző rendezvényeken</w:t>
            </w:r>
          </w:p>
          <w:p w14:paraId="12555D9F" w14:textId="77777777"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 xml:space="preserve">pl. mazsorett, dráma </w:t>
            </w:r>
          </w:p>
        </w:tc>
        <w:tc>
          <w:tcPr>
            <w:tcW w:w="2546" w:type="dxa"/>
          </w:tcPr>
          <w:p w14:paraId="6FF54D9D" w14:textId="3CC8DBA4" w:rsidR="00B96D32" w:rsidRPr="009D4FE3" w:rsidRDefault="009D4FE3" w:rsidP="00B96D32">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T</w:t>
            </w:r>
            <w:r w:rsidR="00B96D32" w:rsidRPr="009D4FE3">
              <w:rPr>
                <w:rFonts w:eastAsia="Times New Roman" w:cs="Times New Roman"/>
                <w:sz w:val="20"/>
                <w:szCs w:val="20"/>
                <w:lang w:eastAsia="hu-HU"/>
              </w:rPr>
              <w:t>agintézmények vezetői</w:t>
            </w:r>
          </w:p>
          <w:p w14:paraId="30AF6A5C" w14:textId="44D021BB" w:rsidR="00B96D32" w:rsidRPr="009D4FE3" w:rsidRDefault="009D4FE3" w:rsidP="00B96D32">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B96D32" w:rsidRPr="009D4FE3">
              <w:rPr>
                <w:rFonts w:eastAsia="Times New Roman" w:cs="Times New Roman"/>
                <w:sz w:val="20"/>
                <w:szCs w:val="20"/>
                <w:lang w:eastAsia="hu-HU"/>
              </w:rPr>
              <w:t>vodapedagógusok</w:t>
            </w:r>
          </w:p>
        </w:tc>
      </w:tr>
      <w:tr w:rsidR="004D4C80" w:rsidRPr="004D4C80" w14:paraId="4E2B33F4" w14:textId="77777777" w:rsidTr="006C643F">
        <w:tc>
          <w:tcPr>
            <w:tcW w:w="6516" w:type="dxa"/>
          </w:tcPr>
          <w:p w14:paraId="37825D91" w14:textId="77777777"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A</w:t>
            </w:r>
            <w:r w:rsidR="000E5A12" w:rsidRPr="009D4FE3">
              <w:rPr>
                <w:rFonts w:eastAsia="Times New Roman" w:cs="Times New Roman"/>
                <w:sz w:val="20"/>
                <w:szCs w:val="20"/>
                <w:lang w:eastAsia="hu-HU"/>
              </w:rPr>
              <w:t xml:space="preserve">z elmaradott </w:t>
            </w:r>
            <w:r w:rsidRPr="009D4FE3">
              <w:rPr>
                <w:rFonts w:eastAsia="Times New Roman" w:cs="Times New Roman"/>
                <w:sz w:val="20"/>
                <w:szCs w:val="20"/>
                <w:lang w:eastAsia="hu-HU"/>
              </w:rPr>
              <w:t>területek fejlesztése elsődleges feladat</w:t>
            </w:r>
          </w:p>
        </w:tc>
        <w:tc>
          <w:tcPr>
            <w:tcW w:w="2546" w:type="dxa"/>
          </w:tcPr>
          <w:p w14:paraId="1F4C537A" w14:textId="3BB080A0" w:rsidR="00B96D32" w:rsidRPr="009D4FE3" w:rsidRDefault="009D4FE3" w:rsidP="00B96D32">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B96D32" w:rsidRPr="009D4FE3">
              <w:rPr>
                <w:rFonts w:eastAsia="Times New Roman" w:cs="Times New Roman"/>
                <w:sz w:val="20"/>
                <w:szCs w:val="20"/>
                <w:lang w:eastAsia="hu-HU"/>
              </w:rPr>
              <w:t>vodapedagógusok</w:t>
            </w:r>
          </w:p>
        </w:tc>
      </w:tr>
      <w:tr w:rsidR="004D4C80" w:rsidRPr="004D4C80" w14:paraId="419C0805" w14:textId="77777777" w:rsidTr="006C643F">
        <w:tc>
          <w:tcPr>
            <w:tcW w:w="6516" w:type="dxa"/>
          </w:tcPr>
          <w:p w14:paraId="6A75002A" w14:textId="77777777" w:rsidR="00B96D32" w:rsidRPr="009D4FE3" w:rsidRDefault="00B96D32"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Preventív fejlesztések, a pedagógiai munka támogatása a gyermekek fejlődése érdekében.</w:t>
            </w:r>
          </w:p>
        </w:tc>
        <w:tc>
          <w:tcPr>
            <w:tcW w:w="2546" w:type="dxa"/>
          </w:tcPr>
          <w:p w14:paraId="25943402" w14:textId="79734681" w:rsidR="00B96D32" w:rsidRPr="009D4FE3" w:rsidRDefault="009D4FE3" w:rsidP="00B96D32">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176E2D" w:rsidRPr="009D4FE3">
              <w:rPr>
                <w:rFonts w:eastAsia="Times New Roman" w:cs="Times New Roman"/>
                <w:sz w:val="20"/>
                <w:szCs w:val="20"/>
                <w:lang w:eastAsia="hu-HU"/>
              </w:rPr>
              <w:t>vodapedagógusok</w:t>
            </w:r>
          </w:p>
        </w:tc>
      </w:tr>
      <w:tr w:rsidR="00176E2D" w:rsidRPr="004D4C80" w14:paraId="17DB118A" w14:textId="77777777" w:rsidTr="006C643F">
        <w:tc>
          <w:tcPr>
            <w:tcW w:w="6516" w:type="dxa"/>
          </w:tcPr>
          <w:p w14:paraId="19EC72BF" w14:textId="77777777" w:rsidR="00176E2D" w:rsidRPr="009D4FE3" w:rsidRDefault="00176E2D" w:rsidP="00C11E57">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Dokumentációk vezetése</w:t>
            </w:r>
          </w:p>
        </w:tc>
        <w:tc>
          <w:tcPr>
            <w:tcW w:w="2546" w:type="dxa"/>
          </w:tcPr>
          <w:p w14:paraId="1EFAD571" w14:textId="2BC197B4" w:rsidR="00176E2D" w:rsidRPr="009D4FE3" w:rsidRDefault="009D4FE3" w:rsidP="00B96D32">
            <w:pPr>
              <w:widowControl/>
              <w:autoSpaceDE/>
              <w:autoSpaceDN/>
              <w:spacing w:line="276" w:lineRule="auto"/>
              <w:jc w:val="both"/>
              <w:rPr>
                <w:rFonts w:eastAsia="Times New Roman" w:cs="Times New Roman"/>
                <w:sz w:val="20"/>
                <w:szCs w:val="20"/>
                <w:lang w:eastAsia="hu-HU"/>
              </w:rPr>
            </w:pPr>
            <w:r w:rsidRPr="009D4FE3">
              <w:rPr>
                <w:rFonts w:eastAsia="Times New Roman" w:cs="Times New Roman"/>
                <w:sz w:val="20"/>
                <w:szCs w:val="20"/>
                <w:lang w:eastAsia="hu-HU"/>
              </w:rPr>
              <w:t>Ó</w:t>
            </w:r>
            <w:r w:rsidR="00176E2D" w:rsidRPr="009D4FE3">
              <w:rPr>
                <w:rFonts w:eastAsia="Times New Roman" w:cs="Times New Roman"/>
                <w:sz w:val="20"/>
                <w:szCs w:val="20"/>
                <w:lang w:eastAsia="hu-HU"/>
              </w:rPr>
              <w:t>vodapedagógusok</w:t>
            </w:r>
          </w:p>
        </w:tc>
      </w:tr>
    </w:tbl>
    <w:p w14:paraId="192BF2E3" w14:textId="7C79885D" w:rsidR="00514847" w:rsidRDefault="00514847" w:rsidP="00DD583B">
      <w:pPr>
        <w:widowControl/>
        <w:autoSpaceDE/>
        <w:autoSpaceDN/>
        <w:spacing w:line="276" w:lineRule="auto"/>
        <w:jc w:val="both"/>
        <w:rPr>
          <w:rFonts w:eastAsia="Times New Roman" w:cs="Times New Roman"/>
          <w:sz w:val="24"/>
          <w:szCs w:val="24"/>
          <w:lang w:eastAsia="hu-HU"/>
        </w:rPr>
      </w:pPr>
    </w:p>
    <w:p w14:paraId="0C3170A6" w14:textId="77777777" w:rsidR="00514847" w:rsidRPr="00824E04" w:rsidRDefault="00514847" w:rsidP="00DD583B">
      <w:pPr>
        <w:widowControl/>
        <w:autoSpaceDE/>
        <w:autoSpaceDN/>
        <w:spacing w:line="276" w:lineRule="auto"/>
        <w:jc w:val="both"/>
        <w:rPr>
          <w:rFonts w:eastAsia="Times New Roman" w:cs="Times New Roman"/>
          <w:sz w:val="24"/>
          <w:szCs w:val="24"/>
          <w:lang w:eastAsia="hu-HU"/>
        </w:rPr>
      </w:pPr>
    </w:p>
    <w:p w14:paraId="6C6AD2EA" w14:textId="5137FCD6" w:rsidR="00C11E57" w:rsidRPr="00A2069B" w:rsidRDefault="000E5A12" w:rsidP="00E97A34">
      <w:pPr>
        <w:pStyle w:val="Cmsor3"/>
        <w:rPr>
          <w:rFonts w:ascii="Times New Roman" w:hAnsi="Times New Roman" w:cs="Times New Roman"/>
          <w:color w:val="auto"/>
          <w:lang w:eastAsia="hu-HU"/>
        </w:rPr>
      </w:pPr>
      <w:bookmarkStart w:id="18" w:name="_Toc143586153"/>
      <w:r w:rsidRPr="00A2069B">
        <w:rPr>
          <w:rFonts w:ascii="Times New Roman" w:hAnsi="Times New Roman" w:cs="Times New Roman"/>
          <w:color w:val="auto"/>
          <w:lang w:eastAsia="hu-HU"/>
        </w:rPr>
        <w:t>6.1.2.</w:t>
      </w:r>
      <w:r w:rsidR="00C11E57" w:rsidRPr="00A2069B">
        <w:rPr>
          <w:rFonts w:ascii="Times New Roman" w:hAnsi="Times New Roman" w:cs="Times New Roman"/>
          <w:color w:val="auto"/>
          <w:lang w:eastAsia="hu-HU"/>
        </w:rPr>
        <w:t>Esélyegyenlőség és gyermekvédelem az intézményben</w:t>
      </w:r>
      <w:bookmarkEnd w:id="18"/>
      <w:r w:rsidR="00C11E57" w:rsidRPr="00A2069B">
        <w:rPr>
          <w:rFonts w:ascii="Times New Roman" w:hAnsi="Times New Roman" w:cs="Times New Roman"/>
          <w:color w:val="auto"/>
          <w:lang w:eastAsia="hu-HU"/>
        </w:rPr>
        <w:tab/>
      </w:r>
    </w:p>
    <w:p w14:paraId="592A3C7D" w14:textId="77777777" w:rsidR="009962AA" w:rsidRDefault="009962AA" w:rsidP="000E5A12">
      <w:pPr>
        <w:widowControl/>
        <w:autoSpaceDE/>
        <w:autoSpaceDN/>
        <w:spacing w:line="276" w:lineRule="auto"/>
        <w:ind w:left="1068"/>
        <w:jc w:val="both"/>
        <w:rPr>
          <w:b/>
          <w:bCs/>
          <w:sz w:val="28"/>
          <w:szCs w:val="28"/>
          <w:lang w:eastAsia="hu-HU"/>
        </w:rPr>
      </w:pPr>
    </w:p>
    <w:p w14:paraId="445F6D63" w14:textId="77777777" w:rsidR="009962AA" w:rsidRPr="00824E04" w:rsidRDefault="009962AA" w:rsidP="009962AA">
      <w:pPr>
        <w:widowControl/>
        <w:shd w:val="clear" w:color="auto" w:fill="C6D9F1" w:themeFill="text2" w:themeFillTint="33"/>
        <w:autoSpaceDE/>
        <w:autoSpaceDN/>
        <w:spacing w:line="360" w:lineRule="auto"/>
        <w:jc w:val="center"/>
        <w:rPr>
          <w:rFonts w:eastAsia="Times New Roman" w:cs="Times New Roman"/>
          <w:sz w:val="24"/>
          <w:szCs w:val="24"/>
          <w:lang w:eastAsia="hu-HU"/>
        </w:rPr>
      </w:pPr>
      <w:r w:rsidRPr="00824E04">
        <w:rPr>
          <w:rFonts w:eastAsia="Times New Roman" w:cs="Times New Roman"/>
          <w:sz w:val="24"/>
          <w:szCs w:val="24"/>
          <w:lang w:eastAsia="hu-HU"/>
        </w:rPr>
        <w:t>Kiemelt gyermekvédelmi feladatok az év folyamán:</w:t>
      </w:r>
    </w:p>
    <w:p w14:paraId="1BF450F9" w14:textId="77777777" w:rsidR="009962AA" w:rsidRPr="00824E04" w:rsidRDefault="009962AA" w:rsidP="009962AA">
      <w:pPr>
        <w:widowControl/>
        <w:autoSpaceDE/>
        <w:autoSpaceDN/>
        <w:spacing w:line="360" w:lineRule="auto"/>
        <w:jc w:val="both"/>
        <w:rPr>
          <w:rFonts w:eastAsia="Times New Roman" w:cs="Times New Roman"/>
          <w:sz w:val="24"/>
          <w:szCs w:val="24"/>
          <w:lang w:eastAsia="hu-HU"/>
        </w:rPr>
      </w:pPr>
    </w:p>
    <w:p w14:paraId="06D32A6A" w14:textId="7FE5150E" w:rsidR="00D8354A" w:rsidRPr="00D8354A" w:rsidRDefault="00D8354A" w:rsidP="00C902A0">
      <w:pPr>
        <w:pStyle w:val="Listaszerbekezds"/>
        <w:widowControl/>
        <w:numPr>
          <w:ilvl w:val="0"/>
          <w:numId w:val="14"/>
        </w:numPr>
        <w:autoSpaceDE/>
        <w:autoSpaceDN/>
        <w:spacing w:line="276" w:lineRule="auto"/>
        <w:jc w:val="both"/>
        <w:rPr>
          <w:sz w:val="24"/>
          <w:szCs w:val="24"/>
          <w:lang w:eastAsia="hu-HU"/>
        </w:rPr>
      </w:pPr>
      <w:r w:rsidRPr="00D8354A">
        <w:rPr>
          <w:sz w:val="24"/>
          <w:szCs w:val="24"/>
          <w:lang w:eastAsia="hu-HU"/>
        </w:rPr>
        <w:t xml:space="preserve">Személyes kapcsolat kialakítása és azonnali </w:t>
      </w:r>
      <w:r w:rsidR="000E4AF2" w:rsidRPr="00D8354A">
        <w:rPr>
          <w:sz w:val="24"/>
          <w:szCs w:val="24"/>
          <w:lang w:eastAsia="hu-HU"/>
        </w:rPr>
        <w:t>segítségnyújtás</w:t>
      </w:r>
      <w:r w:rsidRPr="00D8354A">
        <w:rPr>
          <w:sz w:val="24"/>
          <w:szCs w:val="24"/>
          <w:lang w:eastAsia="hu-HU"/>
        </w:rPr>
        <w:t xml:space="preserve"> a családokkal.</w:t>
      </w:r>
    </w:p>
    <w:p w14:paraId="6E0EE2B2" w14:textId="77777777" w:rsidR="00D8354A" w:rsidRPr="00D8354A" w:rsidRDefault="00D8354A" w:rsidP="00C902A0">
      <w:pPr>
        <w:pStyle w:val="Listaszerbekezds"/>
        <w:widowControl/>
        <w:numPr>
          <w:ilvl w:val="0"/>
          <w:numId w:val="14"/>
        </w:numPr>
        <w:autoSpaceDE/>
        <w:autoSpaceDN/>
        <w:spacing w:line="276" w:lineRule="auto"/>
        <w:jc w:val="both"/>
        <w:rPr>
          <w:sz w:val="24"/>
          <w:szCs w:val="24"/>
          <w:lang w:eastAsia="hu-HU"/>
        </w:rPr>
      </w:pPr>
      <w:r w:rsidRPr="00D8354A">
        <w:rPr>
          <w:sz w:val="24"/>
          <w:szCs w:val="24"/>
          <w:lang w:eastAsia="hu-HU"/>
        </w:rPr>
        <w:t>A gyermekek jogainak mindenkori érvényesítése, védelme.</w:t>
      </w:r>
    </w:p>
    <w:p w14:paraId="4C1BBDBA" w14:textId="77777777" w:rsidR="00D8354A" w:rsidRPr="00D8354A" w:rsidRDefault="00D8354A" w:rsidP="00C902A0">
      <w:pPr>
        <w:pStyle w:val="Listaszerbekezds"/>
        <w:widowControl/>
        <w:numPr>
          <w:ilvl w:val="0"/>
          <w:numId w:val="14"/>
        </w:numPr>
        <w:autoSpaceDE/>
        <w:autoSpaceDN/>
        <w:spacing w:line="276" w:lineRule="auto"/>
        <w:jc w:val="both"/>
        <w:rPr>
          <w:sz w:val="24"/>
          <w:szCs w:val="24"/>
          <w:lang w:eastAsia="hu-HU"/>
        </w:rPr>
      </w:pPr>
      <w:r w:rsidRPr="00D8354A">
        <w:rPr>
          <w:sz w:val="24"/>
          <w:szCs w:val="24"/>
          <w:lang w:eastAsia="hu-HU"/>
        </w:rPr>
        <w:t>Nagyfokú együttműködés az intézményünk dolgozóival.</w:t>
      </w:r>
    </w:p>
    <w:p w14:paraId="5F4A542C" w14:textId="77777777" w:rsidR="00D8354A" w:rsidRPr="00D8354A" w:rsidRDefault="00D8354A" w:rsidP="00C902A0">
      <w:pPr>
        <w:pStyle w:val="Listaszerbekezds"/>
        <w:widowControl/>
        <w:numPr>
          <w:ilvl w:val="0"/>
          <w:numId w:val="14"/>
        </w:numPr>
        <w:autoSpaceDE/>
        <w:autoSpaceDN/>
        <w:spacing w:line="276" w:lineRule="auto"/>
        <w:jc w:val="both"/>
        <w:rPr>
          <w:sz w:val="24"/>
          <w:szCs w:val="24"/>
          <w:lang w:eastAsia="hu-HU"/>
        </w:rPr>
      </w:pPr>
      <w:r w:rsidRPr="00D8354A">
        <w:rPr>
          <w:sz w:val="24"/>
          <w:szCs w:val="24"/>
          <w:lang w:eastAsia="hu-HU"/>
        </w:rPr>
        <w:t>Rendszeres gyermekvédelmi támogatások áttekintése, új gyermekek papírjainak számba vétele, lejárt papírok frissítése.</w:t>
      </w:r>
    </w:p>
    <w:p w14:paraId="418C0063" w14:textId="44DC931C" w:rsidR="00DD583B" w:rsidRDefault="00D8354A" w:rsidP="00C902A0">
      <w:pPr>
        <w:pStyle w:val="Listaszerbekezds"/>
        <w:widowControl/>
        <w:numPr>
          <w:ilvl w:val="0"/>
          <w:numId w:val="14"/>
        </w:numPr>
        <w:autoSpaceDE/>
        <w:autoSpaceDN/>
        <w:spacing w:line="276" w:lineRule="auto"/>
        <w:jc w:val="both"/>
        <w:rPr>
          <w:sz w:val="24"/>
          <w:szCs w:val="24"/>
          <w:lang w:eastAsia="hu-HU"/>
        </w:rPr>
      </w:pPr>
      <w:r w:rsidRPr="00D8354A">
        <w:rPr>
          <w:sz w:val="24"/>
          <w:szCs w:val="24"/>
          <w:lang w:eastAsia="hu-HU"/>
        </w:rPr>
        <w:t>A hátrányos, halmozottan hátrányos, és ve</w:t>
      </w:r>
      <w:r w:rsidR="00FA7476">
        <w:rPr>
          <w:sz w:val="24"/>
          <w:szCs w:val="24"/>
          <w:lang w:eastAsia="hu-HU"/>
        </w:rPr>
        <w:t xml:space="preserve">szélyeztetett gyermekek számba </w:t>
      </w:r>
      <w:r w:rsidRPr="00D8354A">
        <w:rPr>
          <w:sz w:val="24"/>
          <w:szCs w:val="24"/>
          <w:lang w:eastAsia="hu-HU"/>
        </w:rPr>
        <w:t>vétele, szükség esetén látogatása.</w:t>
      </w:r>
    </w:p>
    <w:p w14:paraId="47E70D50" w14:textId="77777777" w:rsidR="003E1DDC" w:rsidRPr="00B1599A" w:rsidRDefault="00B1599A" w:rsidP="00824E04">
      <w:pPr>
        <w:widowControl/>
        <w:autoSpaceDE/>
        <w:autoSpaceDN/>
        <w:spacing w:line="276" w:lineRule="auto"/>
        <w:jc w:val="both"/>
        <w:rPr>
          <w:sz w:val="24"/>
          <w:szCs w:val="24"/>
          <w:lang w:eastAsia="hu-HU"/>
        </w:rPr>
      </w:pPr>
      <w:r w:rsidRPr="00B1599A">
        <w:rPr>
          <w:sz w:val="24"/>
          <w:szCs w:val="24"/>
          <w:lang w:eastAsia="hu-HU"/>
        </w:rPr>
        <w:t>F</w:t>
      </w:r>
      <w:r w:rsidR="003E1DDC" w:rsidRPr="00B1599A">
        <w:rPr>
          <w:sz w:val="24"/>
          <w:szCs w:val="24"/>
          <w:lang w:eastAsia="hu-HU"/>
        </w:rPr>
        <w:t>olyamatosan figyelemmel kísér</w:t>
      </w:r>
      <w:r w:rsidRPr="00B1599A">
        <w:rPr>
          <w:sz w:val="24"/>
          <w:szCs w:val="24"/>
          <w:lang w:eastAsia="hu-HU"/>
        </w:rPr>
        <w:t>jük</w:t>
      </w:r>
      <w:r w:rsidR="003E1DDC" w:rsidRPr="00B1599A">
        <w:rPr>
          <w:sz w:val="24"/>
          <w:szCs w:val="24"/>
          <w:lang w:eastAsia="hu-HU"/>
        </w:rPr>
        <w:t xml:space="preserve"> a HH és a HHH gyermekeket és családjaikat. Az óvodák a gyermekvédelmi intézményrendszerrel </w:t>
      </w:r>
      <w:r w:rsidR="00DD583B">
        <w:rPr>
          <w:sz w:val="24"/>
          <w:szCs w:val="24"/>
          <w:lang w:eastAsia="hu-HU"/>
        </w:rPr>
        <w:t>együtt</w:t>
      </w:r>
      <w:r w:rsidR="003E1DDC" w:rsidRPr="00B1599A">
        <w:rPr>
          <w:sz w:val="24"/>
          <w:szCs w:val="24"/>
          <w:lang w:eastAsia="hu-HU"/>
        </w:rPr>
        <w:t>, hozzájárul</w:t>
      </w:r>
      <w:r w:rsidRPr="00B1599A">
        <w:rPr>
          <w:sz w:val="24"/>
          <w:szCs w:val="24"/>
          <w:lang w:eastAsia="hu-HU"/>
        </w:rPr>
        <w:t>n</w:t>
      </w:r>
      <w:r w:rsidR="003E1DDC" w:rsidRPr="00B1599A">
        <w:rPr>
          <w:sz w:val="24"/>
          <w:szCs w:val="24"/>
          <w:lang w:eastAsia="hu-HU"/>
        </w:rPr>
        <w:t xml:space="preserve">ak ahhoz, hogy kevesebb legyen a </w:t>
      </w:r>
      <w:r w:rsidR="003E1DDC" w:rsidRPr="00B1599A">
        <w:rPr>
          <w:sz w:val="24"/>
          <w:szCs w:val="24"/>
          <w:lang w:eastAsia="hu-HU"/>
        </w:rPr>
        <w:lastRenderedPageBreak/>
        <w:t>szakellátásba kerülő gyermekek száma, a hátrányok minimalizálása, a gyermekek családban nevelkedhessenek az őket megillető gyermeki jogok tiszteletben tartásával</w:t>
      </w:r>
      <w:r w:rsidRPr="00B1599A">
        <w:rPr>
          <w:sz w:val="24"/>
          <w:szCs w:val="24"/>
          <w:lang w:eastAsia="hu-HU"/>
        </w:rPr>
        <w:t>.</w:t>
      </w:r>
    </w:p>
    <w:p w14:paraId="05F683FE" w14:textId="2E9B349D" w:rsidR="00374A9B" w:rsidRPr="00B1599A" w:rsidRDefault="00DD583B" w:rsidP="00824E04">
      <w:pPr>
        <w:widowControl/>
        <w:autoSpaceDE/>
        <w:autoSpaceDN/>
        <w:spacing w:line="276" w:lineRule="auto"/>
        <w:jc w:val="both"/>
        <w:rPr>
          <w:sz w:val="24"/>
          <w:szCs w:val="24"/>
          <w:lang w:eastAsia="hu-HU"/>
        </w:rPr>
      </w:pPr>
      <w:r>
        <w:rPr>
          <w:sz w:val="24"/>
          <w:szCs w:val="24"/>
          <w:lang w:eastAsia="hu-HU"/>
        </w:rPr>
        <w:t>A</w:t>
      </w:r>
      <w:r w:rsidR="000073A6">
        <w:rPr>
          <w:sz w:val="24"/>
          <w:szCs w:val="24"/>
          <w:lang w:eastAsia="hu-HU"/>
        </w:rPr>
        <w:t xml:space="preserve">z </w:t>
      </w:r>
      <w:r w:rsidR="000073A6" w:rsidRPr="000073A6">
        <w:rPr>
          <w:b/>
          <w:sz w:val="24"/>
          <w:szCs w:val="24"/>
          <w:lang w:eastAsia="hu-HU"/>
        </w:rPr>
        <w:t>óvodai</w:t>
      </w:r>
      <w:r w:rsidR="003E1DDC" w:rsidRPr="000073A6">
        <w:rPr>
          <w:b/>
          <w:sz w:val="24"/>
          <w:szCs w:val="24"/>
          <w:lang w:eastAsia="hu-HU"/>
        </w:rPr>
        <w:t xml:space="preserve"> szociális segítő</w:t>
      </w:r>
      <w:r w:rsidR="003E1DDC" w:rsidRPr="00B1599A">
        <w:rPr>
          <w:sz w:val="24"/>
          <w:szCs w:val="24"/>
          <w:lang w:eastAsia="hu-HU"/>
        </w:rPr>
        <w:t xml:space="preserve"> tevékenység</w:t>
      </w:r>
      <w:r>
        <w:rPr>
          <w:sz w:val="24"/>
          <w:szCs w:val="24"/>
          <w:lang w:eastAsia="hu-HU"/>
        </w:rPr>
        <w:t xml:space="preserve"> továbbra is jelen van intézményünkben, és </w:t>
      </w:r>
      <w:r w:rsidR="006C643F">
        <w:rPr>
          <w:sz w:val="24"/>
          <w:szCs w:val="24"/>
          <w:lang w:eastAsia="hu-HU"/>
        </w:rPr>
        <w:t xml:space="preserve">a </w:t>
      </w:r>
      <w:r w:rsidR="006C643F" w:rsidRPr="00B1599A">
        <w:rPr>
          <w:sz w:val="24"/>
          <w:szCs w:val="24"/>
          <w:lang w:eastAsia="hu-HU"/>
        </w:rPr>
        <w:t>szolgáltatás</w:t>
      </w:r>
      <w:r w:rsidR="003E1DDC" w:rsidRPr="00B1599A">
        <w:rPr>
          <w:sz w:val="24"/>
          <w:szCs w:val="24"/>
          <w:lang w:eastAsia="hu-HU"/>
        </w:rPr>
        <w:t xml:space="preserve"> a gyermek veszélyeztetettségének megelőzése érdekében a szociális segítő munka eszközeivel támogatást nyújt az intézménybe járó gyermeknek, a gyermek családjának és a Csongrádi Óvodák pedagógusainak. </w:t>
      </w:r>
      <w:r w:rsidR="0081630A" w:rsidRPr="00B1599A">
        <w:rPr>
          <w:sz w:val="24"/>
          <w:szCs w:val="24"/>
          <w:lang w:eastAsia="hu-HU"/>
        </w:rPr>
        <w:t>A gyermekeink együttműködését</w:t>
      </w:r>
      <w:r w:rsidR="00D107EC" w:rsidRPr="00B1599A">
        <w:rPr>
          <w:sz w:val="24"/>
          <w:szCs w:val="24"/>
          <w:lang w:eastAsia="hu-HU"/>
        </w:rPr>
        <w:t xml:space="preserve"> tervezetten látjuk el, a hagyományaink ápolása kiemelt feladatk</w:t>
      </w:r>
      <w:r w:rsidR="006F3BE2" w:rsidRPr="00B1599A">
        <w:rPr>
          <w:sz w:val="24"/>
          <w:szCs w:val="24"/>
          <w:lang w:eastAsia="hu-HU"/>
        </w:rPr>
        <w:t xml:space="preserve">ént jelenik meg. </w:t>
      </w:r>
    </w:p>
    <w:p w14:paraId="5D325727" w14:textId="77777777" w:rsidR="003E1DDC" w:rsidRPr="004D4C80" w:rsidRDefault="003E1DDC" w:rsidP="003E1DDC">
      <w:pPr>
        <w:widowControl/>
        <w:autoSpaceDE/>
        <w:autoSpaceDN/>
        <w:spacing w:line="276" w:lineRule="auto"/>
        <w:jc w:val="both"/>
        <w:rPr>
          <w:color w:val="FF0000"/>
          <w:sz w:val="24"/>
          <w:szCs w:val="24"/>
          <w:lang w:eastAsia="hu-HU"/>
        </w:rPr>
      </w:pPr>
    </w:p>
    <w:tbl>
      <w:tblPr>
        <w:tblStyle w:val="Rcsostblzat"/>
        <w:tblW w:w="0" w:type="auto"/>
        <w:tblLook w:val="04A0" w:firstRow="1" w:lastRow="0" w:firstColumn="1" w:lastColumn="0" w:noHBand="0" w:noVBand="1"/>
      </w:tblPr>
      <w:tblGrid>
        <w:gridCol w:w="6993"/>
        <w:gridCol w:w="2069"/>
      </w:tblGrid>
      <w:tr w:rsidR="004D4C80" w:rsidRPr="004D4C80" w14:paraId="72CE23AE" w14:textId="77777777" w:rsidTr="00374A9B">
        <w:tc>
          <w:tcPr>
            <w:tcW w:w="6993" w:type="dxa"/>
            <w:shd w:val="clear" w:color="auto" w:fill="B8CCE4" w:themeFill="accent1" w:themeFillTint="66"/>
          </w:tcPr>
          <w:p w14:paraId="6F464FA0" w14:textId="77777777" w:rsidR="003E1DDC" w:rsidRPr="00D67103" w:rsidRDefault="003E1DDC" w:rsidP="003E1DDC">
            <w:pPr>
              <w:widowControl/>
              <w:autoSpaceDE/>
              <w:autoSpaceDN/>
              <w:spacing w:line="276" w:lineRule="auto"/>
              <w:jc w:val="both"/>
              <w:rPr>
                <w:b/>
                <w:bCs/>
                <w:sz w:val="20"/>
                <w:szCs w:val="20"/>
                <w:lang w:eastAsia="hu-HU"/>
              </w:rPr>
            </w:pPr>
            <w:r w:rsidRPr="00D67103">
              <w:rPr>
                <w:b/>
                <w:bCs/>
                <w:sz w:val="20"/>
                <w:szCs w:val="20"/>
                <w:lang w:eastAsia="hu-HU"/>
              </w:rPr>
              <w:t>Feladatok</w:t>
            </w:r>
          </w:p>
          <w:p w14:paraId="7769B2DE" w14:textId="77777777" w:rsidR="0081630A" w:rsidRPr="00D67103" w:rsidRDefault="0081630A" w:rsidP="003E1DDC">
            <w:pPr>
              <w:widowControl/>
              <w:autoSpaceDE/>
              <w:autoSpaceDN/>
              <w:spacing w:line="276" w:lineRule="auto"/>
              <w:jc w:val="both"/>
              <w:rPr>
                <w:b/>
                <w:bCs/>
                <w:sz w:val="20"/>
                <w:szCs w:val="20"/>
                <w:lang w:eastAsia="hu-HU"/>
              </w:rPr>
            </w:pPr>
          </w:p>
        </w:tc>
        <w:tc>
          <w:tcPr>
            <w:tcW w:w="2069" w:type="dxa"/>
            <w:shd w:val="clear" w:color="auto" w:fill="B8CCE4" w:themeFill="accent1" w:themeFillTint="66"/>
          </w:tcPr>
          <w:p w14:paraId="2CFFF7B2" w14:textId="77777777" w:rsidR="003E1DDC" w:rsidRPr="00D67103" w:rsidRDefault="003E1DDC" w:rsidP="003E1DDC">
            <w:pPr>
              <w:widowControl/>
              <w:autoSpaceDE/>
              <w:autoSpaceDN/>
              <w:spacing w:line="276" w:lineRule="auto"/>
              <w:jc w:val="both"/>
              <w:rPr>
                <w:b/>
                <w:bCs/>
                <w:sz w:val="20"/>
                <w:szCs w:val="20"/>
                <w:lang w:eastAsia="hu-HU"/>
              </w:rPr>
            </w:pPr>
            <w:r w:rsidRPr="00D67103">
              <w:rPr>
                <w:b/>
                <w:bCs/>
                <w:sz w:val="20"/>
                <w:szCs w:val="20"/>
                <w:lang w:eastAsia="hu-HU"/>
              </w:rPr>
              <w:t>Felelősök</w:t>
            </w:r>
          </w:p>
        </w:tc>
      </w:tr>
      <w:tr w:rsidR="004D4C80" w:rsidRPr="004D4C80" w14:paraId="11A3DB28" w14:textId="77777777" w:rsidTr="00374A9B">
        <w:tc>
          <w:tcPr>
            <w:tcW w:w="6993" w:type="dxa"/>
          </w:tcPr>
          <w:p w14:paraId="693BB701" w14:textId="77777777" w:rsidR="003E1DDC" w:rsidRPr="00D67103" w:rsidRDefault="0081630A" w:rsidP="0059621A">
            <w:pPr>
              <w:widowControl/>
              <w:autoSpaceDE/>
              <w:autoSpaceDN/>
              <w:jc w:val="both"/>
              <w:rPr>
                <w:sz w:val="20"/>
                <w:szCs w:val="20"/>
                <w:lang w:eastAsia="hu-HU"/>
              </w:rPr>
            </w:pPr>
            <w:r w:rsidRPr="00D67103">
              <w:rPr>
                <w:sz w:val="20"/>
                <w:szCs w:val="20"/>
                <w:lang w:eastAsia="hu-HU"/>
              </w:rPr>
              <w:t>Gyermekvédelmi munka koordinálása és a jogi háttér biztosítása a</w:t>
            </w:r>
          </w:p>
          <w:p w14:paraId="32E897AD" w14:textId="77777777" w:rsidR="0081630A" w:rsidRPr="00D67103" w:rsidRDefault="0081630A" w:rsidP="0059621A">
            <w:pPr>
              <w:widowControl/>
              <w:autoSpaceDE/>
              <w:autoSpaceDN/>
              <w:jc w:val="both"/>
              <w:rPr>
                <w:sz w:val="20"/>
                <w:szCs w:val="20"/>
                <w:lang w:eastAsia="hu-HU"/>
              </w:rPr>
            </w:pPr>
            <w:r w:rsidRPr="00D67103">
              <w:rPr>
                <w:sz w:val="20"/>
                <w:szCs w:val="20"/>
                <w:lang w:eastAsia="hu-HU"/>
              </w:rPr>
              <w:t>tagintézmények gyermekvédelmi felelősei felé</w:t>
            </w:r>
          </w:p>
        </w:tc>
        <w:tc>
          <w:tcPr>
            <w:tcW w:w="2069" w:type="dxa"/>
          </w:tcPr>
          <w:p w14:paraId="200F9A6C" w14:textId="4BF152E6" w:rsidR="003E1DDC" w:rsidRPr="00D67103" w:rsidRDefault="00FE42F9" w:rsidP="0059621A">
            <w:pPr>
              <w:widowControl/>
              <w:autoSpaceDE/>
              <w:autoSpaceDN/>
              <w:jc w:val="both"/>
              <w:rPr>
                <w:sz w:val="20"/>
                <w:szCs w:val="20"/>
                <w:lang w:eastAsia="hu-HU"/>
              </w:rPr>
            </w:pPr>
            <w:r>
              <w:rPr>
                <w:sz w:val="20"/>
                <w:szCs w:val="20"/>
                <w:lang w:eastAsia="hu-HU"/>
              </w:rPr>
              <w:t>I</w:t>
            </w:r>
            <w:r w:rsidR="0081630A" w:rsidRPr="00D67103">
              <w:rPr>
                <w:sz w:val="20"/>
                <w:szCs w:val="20"/>
                <w:lang w:eastAsia="hu-HU"/>
              </w:rPr>
              <w:t>ntézményvezető</w:t>
            </w:r>
          </w:p>
        </w:tc>
      </w:tr>
      <w:tr w:rsidR="004D4C80" w:rsidRPr="004D4C80" w14:paraId="22338498" w14:textId="77777777" w:rsidTr="00374A9B">
        <w:tc>
          <w:tcPr>
            <w:tcW w:w="6993" w:type="dxa"/>
          </w:tcPr>
          <w:p w14:paraId="561B50AA" w14:textId="77777777" w:rsidR="003E1DDC" w:rsidRPr="00D67103" w:rsidRDefault="0081630A" w:rsidP="0059621A">
            <w:pPr>
              <w:widowControl/>
              <w:autoSpaceDE/>
              <w:autoSpaceDN/>
              <w:jc w:val="both"/>
              <w:rPr>
                <w:sz w:val="20"/>
                <w:szCs w:val="20"/>
                <w:lang w:eastAsia="hu-HU"/>
              </w:rPr>
            </w:pPr>
            <w:r w:rsidRPr="00D67103">
              <w:rPr>
                <w:sz w:val="20"/>
                <w:szCs w:val="20"/>
                <w:lang w:eastAsia="hu-HU"/>
              </w:rPr>
              <w:t>Védőnőkkel való kapcsolattartás</w:t>
            </w:r>
          </w:p>
        </w:tc>
        <w:tc>
          <w:tcPr>
            <w:tcW w:w="2069" w:type="dxa"/>
          </w:tcPr>
          <w:p w14:paraId="70F2805E" w14:textId="57645122" w:rsidR="003E1DDC" w:rsidRPr="00D67103" w:rsidRDefault="00FE42F9" w:rsidP="0059621A">
            <w:pPr>
              <w:widowControl/>
              <w:autoSpaceDE/>
              <w:autoSpaceDN/>
              <w:jc w:val="both"/>
              <w:rPr>
                <w:sz w:val="20"/>
                <w:szCs w:val="20"/>
                <w:lang w:eastAsia="hu-HU"/>
              </w:rPr>
            </w:pPr>
            <w:r>
              <w:rPr>
                <w:sz w:val="20"/>
                <w:szCs w:val="20"/>
                <w:lang w:eastAsia="hu-HU"/>
              </w:rPr>
              <w:t>T</w:t>
            </w:r>
            <w:r w:rsidR="0081630A" w:rsidRPr="00D67103">
              <w:rPr>
                <w:sz w:val="20"/>
                <w:szCs w:val="20"/>
                <w:lang w:eastAsia="hu-HU"/>
              </w:rPr>
              <w:t>agintézmények vezetői</w:t>
            </w:r>
          </w:p>
        </w:tc>
      </w:tr>
      <w:tr w:rsidR="004D4C80" w:rsidRPr="004D4C80" w14:paraId="41BA0F15" w14:textId="77777777" w:rsidTr="00374A9B">
        <w:tc>
          <w:tcPr>
            <w:tcW w:w="6993" w:type="dxa"/>
          </w:tcPr>
          <w:p w14:paraId="2E96CA64" w14:textId="77777777" w:rsidR="003E1DDC" w:rsidRDefault="0081630A" w:rsidP="0059621A">
            <w:pPr>
              <w:widowControl/>
              <w:autoSpaceDE/>
              <w:autoSpaceDN/>
              <w:jc w:val="both"/>
              <w:rPr>
                <w:sz w:val="20"/>
                <w:szCs w:val="20"/>
                <w:lang w:eastAsia="hu-HU"/>
              </w:rPr>
            </w:pPr>
            <w:r w:rsidRPr="00D67103">
              <w:rPr>
                <w:sz w:val="20"/>
                <w:szCs w:val="20"/>
                <w:lang w:eastAsia="hu-HU"/>
              </w:rPr>
              <w:t>Munkatervek, beszámolók elkészítése</w:t>
            </w:r>
          </w:p>
          <w:p w14:paraId="2D728B2B" w14:textId="5CD8445A" w:rsidR="00D67103" w:rsidRPr="00D67103" w:rsidRDefault="00D67103" w:rsidP="0059621A">
            <w:pPr>
              <w:widowControl/>
              <w:autoSpaceDE/>
              <w:autoSpaceDN/>
              <w:jc w:val="both"/>
              <w:rPr>
                <w:sz w:val="20"/>
                <w:szCs w:val="20"/>
                <w:lang w:eastAsia="hu-HU"/>
              </w:rPr>
            </w:pPr>
            <w:r>
              <w:rPr>
                <w:sz w:val="20"/>
                <w:szCs w:val="20"/>
                <w:lang w:eastAsia="hu-HU"/>
              </w:rPr>
              <w:t>Gyermekvédelmi napló vezetése</w:t>
            </w:r>
          </w:p>
        </w:tc>
        <w:tc>
          <w:tcPr>
            <w:tcW w:w="2069" w:type="dxa"/>
          </w:tcPr>
          <w:p w14:paraId="1E51C332" w14:textId="45B57A7E" w:rsidR="003E1DDC" w:rsidRPr="00D67103" w:rsidRDefault="00FE42F9" w:rsidP="0059621A">
            <w:pPr>
              <w:widowControl/>
              <w:autoSpaceDE/>
              <w:autoSpaceDN/>
              <w:jc w:val="both"/>
              <w:rPr>
                <w:sz w:val="20"/>
                <w:szCs w:val="20"/>
                <w:lang w:eastAsia="hu-HU"/>
              </w:rPr>
            </w:pPr>
            <w:r>
              <w:rPr>
                <w:sz w:val="20"/>
                <w:szCs w:val="20"/>
                <w:lang w:eastAsia="hu-HU"/>
              </w:rPr>
              <w:t>G</w:t>
            </w:r>
            <w:r w:rsidR="0081630A" w:rsidRPr="00D67103">
              <w:rPr>
                <w:sz w:val="20"/>
                <w:szCs w:val="20"/>
                <w:lang w:eastAsia="hu-HU"/>
              </w:rPr>
              <w:t>yermekvédelmi felelősök</w:t>
            </w:r>
          </w:p>
        </w:tc>
      </w:tr>
      <w:tr w:rsidR="004D4C80" w:rsidRPr="004D4C80" w14:paraId="605E783D" w14:textId="77777777" w:rsidTr="00374A9B">
        <w:tc>
          <w:tcPr>
            <w:tcW w:w="6993" w:type="dxa"/>
          </w:tcPr>
          <w:p w14:paraId="19E18221" w14:textId="77777777" w:rsidR="0081630A" w:rsidRPr="00D67103" w:rsidRDefault="0081630A" w:rsidP="0059621A">
            <w:pPr>
              <w:widowControl/>
              <w:autoSpaceDE/>
              <w:autoSpaceDN/>
              <w:jc w:val="both"/>
              <w:rPr>
                <w:sz w:val="20"/>
                <w:szCs w:val="20"/>
                <w:lang w:eastAsia="hu-HU"/>
              </w:rPr>
            </w:pPr>
            <w:r w:rsidRPr="00D67103">
              <w:rPr>
                <w:sz w:val="20"/>
                <w:szCs w:val="20"/>
                <w:lang w:eastAsia="hu-HU"/>
              </w:rPr>
              <w:t xml:space="preserve">Gyermekvédelmi jelzőrendszer </w:t>
            </w:r>
            <w:r w:rsidR="00D107EC" w:rsidRPr="00D67103">
              <w:rPr>
                <w:sz w:val="20"/>
                <w:szCs w:val="20"/>
                <w:lang w:eastAsia="hu-HU"/>
              </w:rPr>
              <w:t>működtetése</w:t>
            </w:r>
          </w:p>
        </w:tc>
        <w:tc>
          <w:tcPr>
            <w:tcW w:w="2069" w:type="dxa"/>
          </w:tcPr>
          <w:p w14:paraId="7B49FC3C" w14:textId="0658B50A" w:rsidR="0081630A" w:rsidRPr="00D67103" w:rsidRDefault="00FE42F9" w:rsidP="0059621A">
            <w:pPr>
              <w:widowControl/>
              <w:autoSpaceDE/>
              <w:autoSpaceDN/>
              <w:jc w:val="both"/>
              <w:rPr>
                <w:sz w:val="20"/>
                <w:szCs w:val="20"/>
                <w:lang w:eastAsia="hu-HU"/>
              </w:rPr>
            </w:pPr>
            <w:r>
              <w:rPr>
                <w:sz w:val="20"/>
                <w:szCs w:val="20"/>
                <w:lang w:eastAsia="hu-HU"/>
              </w:rPr>
              <w:t>M</w:t>
            </w:r>
            <w:r w:rsidR="0081630A" w:rsidRPr="00D67103">
              <w:rPr>
                <w:sz w:val="20"/>
                <w:szCs w:val="20"/>
                <w:lang w:eastAsia="hu-HU"/>
              </w:rPr>
              <w:t>indenki</w:t>
            </w:r>
          </w:p>
        </w:tc>
      </w:tr>
      <w:tr w:rsidR="004D4C80" w:rsidRPr="004D4C80" w14:paraId="20BC8154" w14:textId="77777777" w:rsidTr="00374A9B">
        <w:tc>
          <w:tcPr>
            <w:tcW w:w="6993" w:type="dxa"/>
          </w:tcPr>
          <w:p w14:paraId="2337B279" w14:textId="77777777" w:rsidR="0081630A" w:rsidRPr="00D67103" w:rsidRDefault="00D107EC" w:rsidP="0059621A">
            <w:pPr>
              <w:widowControl/>
              <w:autoSpaceDE/>
              <w:autoSpaceDN/>
              <w:jc w:val="both"/>
              <w:rPr>
                <w:sz w:val="20"/>
                <w:szCs w:val="20"/>
                <w:lang w:eastAsia="hu-HU"/>
              </w:rPr>
            </w:pPr>
            <w:r w:rsidRPr="00D67103">
              <w:rPr>
                <w:sz w:val="20"/>
                <w:szCs w:val="20"/>
                <w:lang w:eastAsia="hu-HU"/>
              </w:rPr>
              <w:t>Információáramlás és együttműködés</w:t>
            </w:r>
          </w:p>
        </w:tc>
        <w:tc>
          <w:tcPr>
            <w:tcW w:w="2069" w:type="dxa"/>
          </w:tcPr>
          <w:p w14:paraId="2AC69E88" w14:textId="230DAEB6" w:rsidR="0081630A" w:rsidRPr="00D67103" w:rsidRDefault="00FE42F9" w:rsidP="0059621A">
            <w:pPr>
              <w:widowControl/>
              <w:autoSpaceDE/>
              <w:autoSpaceDN/>
              <w:jc w:val="both"/>
              <w:rPr>
                <w:sz w:val="20"/>
                <w:szCs w:val="20"/>
                <w:lang w:eastAsia="hu-HU"/>
              </w:rPr>
            </w:pPr>
            <w:r>
              <w:rPr>
                <w:sz w:val="20"/>
                <w:szCs w:val="20"/>
                <w:lang w:eastAsia="hu-HU"/>
              </w:rPr>
              <w:t>Ó</w:t>
            </w:r>
            <w:r w:rsidR="00D107EC" w:rsidRPr="00D67103">
              <w:rPr>
                <w:sz w:val="20"/>
                <w:szCs w:val="20"/>
                <w:lang w:eastAsia="hu-HU"/>
              </w:rPr>
              <w:t>vodapedagógusok</w:t>
            </w:r>
          </w:p>
        </w:tc>
      </w:tr>
      <w:tr w:rsidR="00D107EC" w:rsidRPr="004D4C80" w14:paraId="35C52387" w14:textId="77777777" w:rsidTr="00374A9B">
        <w:tc>
          <w:tcPr>
            <w:tcW w:w="6993" w:type="dxa"/>
          </w:tcPr>
          <w:p w14:paraId="7ABA36A6" w14:textId="77777777" w:rsidR="00D107EC" w:rsidRPr="00D67103" w:rsidRDefault="00D107EC" w:rsidP="0059621A">
            <w:pPr>
              <w:widowControl/>
              <w:autoSpaceDE/>
              <w:autoSpaceDN/>
              <w:jc w:val="both"/>
              <w:rPr>
                <w:sz w:val="20"/>
                <w:szCs w:val="20"/>
                <w:lang w:eastAsia="hu-HU"/>
              </w:rPr>
            </w:pPr>
            <w:r w:rsidRPr="00D67103">
              <w:rPr>
                <w:sz w:val="20"/>
                <w:szCs w:val="20"/>
                <w:lang w:eastAsia="hu-HU"/>
              </w:rPr>
              <w:t>Szülők családok bevonása a szervezett programokra</w:t>
            </w:r>
          </w:p>
        </w:tc>
        <w:tc>
          <w:tcPr>
            <w:tcW w:w="2069" w:type="dxa"/>
          </w:tcPr>
          <w:p w14:paraId="0C5D4411" w14:textId="77777777" w:rsidR="00D107EC" w:rsidRDefault="00717E0F" w:rsidP="0059621A">
            <w:pPr>
              <w:widowControl/>
              <w:autoSpaceDE/>
              <w:autoSpaceDN/>
              <w:jc w:val="both"/>
              <w:rPr>
                <w:sz w:val="20"/>
                <w:szCs w:val="20"/>
                <w:lang w:eastAsia="hu-HU"/>
              </w:rPr>
            </w:pPr>
            <w:r>
              <w:rPr>
                <w:sz w:val="20"/>
                <w:szCs w:val="20"/>
                <w:lang w:eastAsia="hu-HU"/>
              </w:rPr>
              <w:t>Tagintézmény-vezetők</w:t>
            </w:r>
          </w:p>
          <w:p w14:paraId="54CF74EA" w14:textId="1F4C7E5D" w:rsidR="00717E0F" w:rsidRPr="00D67103" w:rsidRDefault="00717E0F" w:rsidP="0059621A">
            <w:pPr>
              <w:widowControl/>
              <w:autoSpaceDE/>
              <w:autoSpaceDN/>
              <w:jc w:val="both"/>
              <w:rPr>
                <w:sz w:val="20"/>
                <w:szCs w:val="20"/>
                <w:lang w:eastAsia="hu-HU"/>
              </w:rPr>
            </w:pPr>
            <w:r>
              <w:rPr>
                <w:sz w:val="20"/>
                <w:szCs w:val="20"/>
                <w:lang w:eastAsia="hu-HU"/>
              </w:rPr>
              <w:t>Óvodapedagógusok</w:t>
            </w:r>
          </w:p>
        </w:tc>
      </w:tr>
      <w:tr w:rsidR="00374A9B" w:rsidRPr="004D4C80" w14:paraId="4DC185CD" w14:textId="77777777" w:rsidTr="00374A9B">
        <w:tc>
          <w:tcPr>
            <w:tcW w:w="6993" w:type="dxa"/>
          </w:tcPr>
          <w:p w14:paraId="66F0C8CF"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Tájékoztató szükség szerinti aktualizálása a családok számára igénybe vehető (a törvény által biztosított, és az igényelhető települési) támogatás formáiról, feltételeiről, és év közbeni után követés megvalósítása</w:t>
            </w:r>
          </w:p>
        </w:tc>
        <w:tc>
          <w:tcPr>
            <w:tcW w:w="2069" w:type="dxa"/>
          </w:tcPr>
          <w:p w14:paraId="3E549414" w14:textId="7760568D" w:rsidR="00374A9B" w:rsidRPr="00D67103" w:rsidRDefault="00FE42F9" w:rsidP="0059621A">
            <w:pPr>
              <w:widowControl/>
              <w:autoSpaceDE/>
              <w:autoSpaceDN/>
              <w:jc w:val="both"/>
              <w:rPr>
                <w:sz w:val="20"/>
                <w:szCs w:val="20"/>
                <w:lang w:eastAsia="hu-HU"/>
              </w:rPr>
            </w:pPr>
            <w:r w:rsidRPr="00D67103">
              <w:rPr>
                <w:sz w:val="20"/>
                <w:szCs w:val="20"/>
                <w:lang w:eastAsia="hu-HU"/>
              </w:rPr>
              <w:t>Gyermekvédelmi felelősök</w:t>
            </w:r>
          </w:p>
        </w:tc>
      </w:tr>
      <w:tr w:rsidR="00374A9B" w:rsidRPr="004D4C80" w14:paraId="5D3DF611" w14:textId="77777777" w:rsidTr="00374A9B">
        <w:tc>
          <w:tcPr>
            <w:tcW w:w="6993" w:type="dxa"/>
          </w:tcPr>
          <w:p w14:paraId="1436EEB4"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Gyermekvédelmi és óvodai integrációt támogató tevékenység beépítése a gyermekvédelmi felelősök munkájába</w:t>
            </w:r>
          </w:p>
        </w:tc>
        <w:tc>
          <w:tcPr>
            <w:tcW w:w="2069" w:type="dxa"/>
          </w:tcPr>
          <w:p w14:paraId="1A703214" w14:textId="0ACCF2E2" w:rsidR="00374A9B" w:rsidRPr="00D67103" w:rsidRDefault="00FE42F9" w:rsidP="0059621A">
            <w:pPr>
              <w:widowControl/>
              <w:autoSpaceDE/>
              <w:autoSpaceDN/>
              <w:jc w:val="both"/>
              <w:rPr>
                <w:sz w:val="20"/>
                <w:szCs w:val="20"/>
                <w:lang w:eastAsia="hu-HU"/>
              </w:rPr>
            </w:pPr>
            <w:r w:rsidRPr="00D67103">
              <w:rPr>
                <w:sz w:val="20"/>
                <w:szCs w:val="20"/>
                <w:lang w:eastAsia="hu-HU"/>
              </w:rPr>
              <w:t>Gyermekvédelmi felelősök</w:t>
            </w:r>
          </w:p>
        </w:tc>
      </w:tr>
      <w:tr w:rsidR="00374A9B" w:rsidRPr="004D4C80" w14:paraId="3032DFD9" w14:textId="77777777" w:rsidTr="00374A9B">
        <w:tc>
          <w:tcPr>
            <w:tcW w:w="6993" w:type="dxa"/>
          </w:tcPr>
          <w:p w14:paraId="2D15CAFC"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A hátrányban érintett családok/gyermekek beazonosítása, nyilvántartó rendszer aktualizálása óvodapedagógus gyermekvédelmi megbízott gyermekvédelmi koordinátor. A hátrányban érintett gyermekek társas kapcsolatának vizsgálata, év elején végzett megfigyelések eredményeire kidolgozott egyéni fejlesztési tervek készítése, helyszíni egyeztetés, ellenőrzés.</w:t>
            </w:r>
          </w:p>
        </w:tc>
        <w:tc>
          <w:tcPr>
            <w:tcW w:w="2069" w:type="dxa"/>
          </w:tcPr>
          <w:p w14:paraId="3818F319" w14:textId="3DA5FD3D" w:rsidR="00374A9B" w:rsidRPr="00D67103" w:rsidRDefault="00FE42F9" w:rsidP="0059621A">
            <w:pPr>
              <w:widowControl/>
              <w:autoSpaceDE/>
              <w:autoSpaceDN/>
              <w:jc w:val="both"/>
              <w:rPr>
                <w:sz w:val="20"/>
                <w:szCs w:val="20"/>
                <w:lang w:eastAsia="hu-HU"/>
              </w:rPr>
            </w:pPr>
            <w:r w:rsidRPr="00D67103">
              <w:rPr>
                <w:sz w:val="20"/>
                <w:szCs w:val="20"/>
                <w:lang w:eastAsia="hu-HU"/>
              </w:rPr>
              <w:t>Gyermekvédelmi felelősök</w:t>
            </w:r>
          </w:p>
        </w:tc>
      </w:tr>
      <w:tr w:rsidR="00374A9B" w:rsidRPr="004D4C80" w14:paraId="2253AB02" w14:textId="77777777" w:rsidTr="00374A9B">
        <w:tc>
          <w:tcPr>
            <w:tcW w:w="6993" w:type="dxa"/>
          </w:tcPr>
          <w:p w14:paraId="2AC2528A" w14:textId="2152C4C7" w:rsidR="00374A9B" w:rsidRPr="00D67103" w:rsidRDefault="00374A9B" w:rsidP="0059621A">
            <w:pPr>
              <w:widowControl/>
              <w:autoSpaceDE/>
              <w:autoSpaceDN/>
              <w:jc w:val="both"/>
              <w:rPr>
                <w:sz w:val="20"/>
                <w:szCs w:val="20"/>
                <w:lang w:eastAsia="hu-HU"/>
              </w:rPr>
            </w:pPr>
            <w:r w:rsidRPr="00D67103">
              <w:rPr>
                <w:sz w:val="20"/>
                <w:szCs w:val="20"/>
                <w:lang w:eastAsia="hu-HU"/>
              </w:rPr>
              <w:t xml:space="preserve">Probléma-érzékeny pedagógiai attitűddel, </w:t>
            </w:r>
            <w:r w:rsidR="00514847" w:rsidRPr="00D67103">
              <w:rPr>
                <w:sz w:val="20"/>
                <w:szCs w:val="20"/>
                <w:lang w:eastAsia="hu-HU"/>
              </w:rPr>
              <w:t>Családsegítő</w:t>
            </w:r>
            <w:r w:rsidRPr="00D67103">
              <w:rPr>
                <w:sz w:val="20"/>
                <w:szCs w:val="20"/>
                <w:lang w:eastAsia="hu-HU"/>
              </w:rPr>
              <w:t xml:space="preserve"> tanácsadás (családlátogatás, fogadóóra) </w:t>
            </w:r>
          </w:p>
        </w:tc>
        <w:tc>
          <w:tcPr>
            <w:tcW w:w="2069" w:type="dxa"/>
          </w:tcPr>
          <w:p w14:paraId="7BE52F47" w14:textId="6A25D054" w:rsidR="00374A9B" w:rsidRPr="00D67103" w:rsidRDefault="00FE42F9" w:rsidP="0059621A">
            <w:pPr>
              <w:widowControl/>
              <w:autoSpaceDE/>
              <w:autoSpaceDN/>
              <w:jc w:val="both"/>
              <w:rPr>
                <w:sz w:val="20"/>
                <w:szCs w:val="20"/>
                <w:lang w:eastAsia="hu-HU"/>
              </w:rPr>
            </w:pPr>
            <w:r w:rsidRPr="00D67103">
              <w:rPr>
                <w:sz w:val="20"/>
                <w:szCs w:val="20"/>
                <w:lang w:eastAsia="hu-HU"/>
              </w:rPr>
              <w:t>Gyermekvédelmi felelősök</w:t>
            </w:r>
          </w:p>
        </w:tc>
      </w:tr>
      <w:tr w:rsidR="00374A9B" w:rsidRPr="004D4C80" w14:paraId="0F88502F" w14:textId="77777777" w:rsidTr="00374A9B">
        <w:tc>
          <w:tcPr>
            <w:tcW w:w="6993" w:type="dxa"/>
          </w:tcPr>
          <w:p w14:paraId="7ED43B12"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Belső jelzőrendszer működtetésével a preventív gyermekvédelmi munka</w:t>
            </w:r>
          </w:p>
        </w:tc>
        <w:tc>
          <w:tcPr>
            <w:tcW w:w="2069" w:type="dxa"/>
          </w:tcPr>
          <w:p w14:paraId="2EEB2F74" w14:textId="2E0A1FC8" w:rsidR="00374A9B" w:rsidRPr="00D67103" w:rsidRDefault="00FE42F9" w:rsidP="0059621A">
            <w:pPr>
              <w:widowControl/>
              <w:autoSpaceDE/>
              <w:autoSpaceDN/>
              <w:jc w:val="both"/>
              <w:rPr>
                <w:sz w:val="20"/>
                <w:szCs w:val="20"/>
                <w:lang w:eastAsia="hu-HU"/>
              </w:rPr>
            </w:pPr>
            <w:r w:rsidRPr="00D67103">
              <w:rPr>
                <w:sz w:val="20"/>
                <w:szCs w:val="20"/>
                <w:lang w:eastAsia="hu-HU"/>
              </w:rPr>
              <w:t>Gyermekvédelmi felelősök</w:t>
            </w:r>
          </w:p>
        </w:tc>
      </w:tr>
      <w:tr w:rsidR="00374A9B" w:rsidRPr="004D4C80" w14:paraId="3330E1D3" w14:textId="77777777" w:rsidTr="00374A9B">
        <w:tc>
          <w:tcPr>
            <w:tcW w:w="6993" w:type="dxa"/>
          </w:tcPr>
          <w:p w14:paraId="7B78C2C8"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Az intézményi hatáskört túllépő problémák esetén társszervekkel, hatóságokkal gyors kapcsolatfelvétel, és együttműködés megvalósítása.</w:t>
            </w:r>
          </w:p>
        </w:tc>
        <w:tc>
          <w:tcPr>
            <w:tcW w:w="2069" w:type="dxa"/>
          </w:tcPr>
          <w:p w14:paraId="62D57D32" w14:textId="124E163B" w:rsidR="00374A9B" w:rsidRPr="00D67103" w:rsidRDefault="00FE42F9" w:rsidP="0059621A">
            <w:pPr>
              <w:widowControl/>
              <w:autoSpaceDE/>
              <w:autoSpaceDN/>
              <w:jc w:val="both"/>
              <w:rPr>
                <w:sz w:val="20"/>
                <w:szCs w:val="20"/>
                <w:lang w:eastAsia="hu-HU"/>
              </w:rPr>
            </w:pPr>
            <w:r w:rsidRPr="00D67103">
              <w:rPr>
                <w:sz w:val="20"/>
                <w:szCs w:val="20"/>
                <w:lang w:eastAsia="hu-HU"/>
              </w:rPr>
              <w:t>Tagintézmény-</w:t>
            </w:r>
            <w:r w:rsidR="00374A9B" w:rsidRPr="00D67103">
              <w:rPr>
                <w:sz w:val="20"/>
                <w:szCs w:val="20"/>
                <w:lang w:eastAsia="hu-HU"/>
              </w:rPr>
              <w:t>vezetők</w:t>
            </w:r>
          </w:p>
        </w:tc>
      </w:tr>
      <w:tr w:rsidR="00374A9B" w:rsidRPr="004D4C80" w14:paraId="314E0182" w14:textId="77777777" w:rsidTr="00374A9B">
        <w:tc>
          <w:tcPr>
            <w:tcW w:w="6993" w:type="dxa"/>
          </w:tcPr>
          <w:p w14:paraId="75541C63"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Intézményi szintű adományozási és megsegítési lehetőségek kialakítása és szervezése</w:t>
            </w:r>
          </w:p>
        </w:tc>
        <w:tc>
          <w:tcPr>
            <w:tcW w:w="2069" w:type="dxa"/>
          </w:tcPr>
          <w:p w14:paraId="36D1FFC5" w14:textId="12AD7419" w:rsidR="00374A9B" w:rsidRPr="00D67103" w:rsidRDefault="00FE42F9" w:rsidP="0059621A">
            <w:pPr>
              <w:widowControl/>
              <w:autoSpaceDE/>
              <w:autoSpaceDN/>
              <w:jc w:val="both"/>
              <w:rPr>
                <w:sz w:val="20"/>
                <w:szCs w:val="20"/>
                <w:lang w:eastAsia="hu-HU"/>
              </w:rPr>
            </w:pPr>
            <w:r w:rsidRPr="00D67103">
              <w:rPr>
                <w:sz w:val="20"/>
                <w:szCs w:val="20"/>
                <w:lang w:eastAsia="hu-HU"/>
              </w:rPr>
              <w:t>Tagint</w:t>
            </w:r>
            <w:r w:rsidR="001444A0" w:rsidRPr="00D67103">
              <w:rPr>
                <w:sz w:val="20"/>
                <w:szCs w:val="20"/>
                <w:lang w:eastAsia="hu-HU"/>
              </w:rPr>
              <w:t>ézmény-</w:t>
            </w:r>
            <w:r w:rsidR="00374A9B" w:rsidRPr="00D67103">
              <w:rPr>
                <w:sz w:val="20"/>
                <w:szCs w:val="20"/>
                <w:lang w:eastAsia="hu-HU"/>
              </w:rPr>
              <w:t>vezetők</w:t>
            </w:r>
          </w:p>
        </w:tc>
      </w:tr>
      <w:tr w:rsidR="00374A9B" w:rsidRPr="004D4C80" w14:paraId="72B8C532" w14:textId="77777777" w:rsidTr="00374A9B">
        <w:tc>
          <w:tcPr>
            <w:tcW w:w="6993" w:type="dxa"/>
          </w:tcPr>
          <w:p w14:paraId="189CA302" w14:textId="77777777" w:rsidR="00374A9B" w:rsidRPr="00D67103" w:rsidRDefault="00374A9B" w:rsidP="0059621A">
            <w:pPr>
              <w:widowControl/>
              <w:autoSpaceDE/>
              <w:autoSpaceDN/>
              <w:jc w:val="both"/>
              <w:rPr>
                <w:sz w:val="20"/>
                <w:szCs w:val="20"/>
                <w:lang w:eastAsia="hu-HU"/>
              </w:rPr>
            </w:pPr>
            <w:r w:rsidRPr="00D67103">
              <w:rPr>
                <w:sz w:val="20"/>
                <w:szCs w:val="20"/>
                <w:lang w:eastAsia="hu-HU"/>
              </w:rPr>
              <w:t>Hiányzások.</w:t>
            </w:r>
          </w:p>
        </w:tc>
        <w:tc>
          <w:tcPr>
            <w:tcW w:w="2069" w:type="dxa"/>
          </w:tcPr>
          <w:p w14:paraId="4C2641D7" w14:textId="2665B76A" w:rsidR="00374A9B" w:rsidRPr="00D67103" w:rsidRDefault="00FE42F9" w:rsidP="0059621A">
            <w:pPr>
              <w:widowControl/>
              <w:autoSpaceDE/>
              <w:autoSpaceDN/>
              <w:jc w:val="both"/>
              <w:rPr>
                <w:sz w:val="20"/>
                <w:szCs w:val="20"/>
                <w:lang w:eastAsia="hu-HU"/>
              </w:rPr>
            </w:pPr>
            <w:r w:rsidRPr="00D67103">
              <w:rPr>
                <w:sz w:val="20"/>
                <w:szCs w:val="20"/>
                <w:lang w:eastAsia="hu-HU"/>
              </w:rPr>
              <w:t>Gyermekvédelmi felelősök</w:t>
            </w:r>
          </w:p>
        </w:tc>
      </w:tr>
    </w:tbl>
    <w:p w14:paraId="1DD1C036" w14:textId="01605A3A" w:rsidR="003D667B" w:rsidRPr="004D4C80" w:rsidRDefault="003D667B" w:rsidP="0059621A">
      <w:pPr>
        <w:widowControl/>
        <w:autoSpaceDE/>
        <w:autoSpaceDN/>
        <w:spacing w:line="276" w:lineRule="auto"/>
        <w:jc w:val="center"/>
        <w:rPr>
          <w:b/>
          <w:bCs/>
          <w:color w:val="FF0000"/>
          <w:sz w:val="28"/>
          <w:szCs w:val="28"/>
          <w:lang w:eastAsia="hu-HU"/>
        </w:rPr>
      </w:pPr>
    </w:p>
    <w:p w14:paraId="723D6C7B" w14:textId="489CA5DC" w:rsidR="00C11E57" w:rsidRPr="001444A0" w:rsidRDefault="00C11E57" w:rsidP="0059621A">
      <w:pPr>
        <w:pStyle w:val="Cmsor3"/>
        <w:jc w:val="center"/>
        <w:rPr>
          <w:rFonts w:ascii="Times New Roman" w:hAnsi="Times New Roman" w:cs="Times New Roman"/>
          <w:color w:val="auto"/>
          <w:lang w:eastAsia="hu-HU"/>
        </w:rPr>
      </w:pPr>
      <w:bookmarkStart w:id="19" w:name="_Toc143586154"/>
      <w:r w:rsidRPr="001444A0">
        <w:rPr>
          <w:rFonts w:ascii="Times New Roman" w:hAnsi="Times New Roman" w:cs="Times New Roman"/>
          <w:color w:val="auto"/>
          <w:lang w:eastAsia="hu-HU"/>
        </w:rPr>
        <w:t xml:space="preserve">Közösségfejlesztés, </w:t>
      </w:r>
      <w:r w:rsidRPr="001444A0">
        <w:rPr>
          <w:rFonts w:ascii="Times New Roman" w:hAnsi="Times New Roman" w:cs="Times New Roman"/>
          <w:color w:val="auto"/>
        </w:rPr>
        <w:t>ünnepek</w:t>
      </w:r>
      <w:r w:rsidR="001444A0">
        <w:rPr>
          <w:rFonts w:ascii="Times New Roman" w:hAnsi="Times New Roman" w:cs="Times New Roman"/>
          <w:color w:val="auto"/>
          <w:lang w:eastAsia="hu-HU"/>
        </w:rPr>
        <w:t xml:space="preserve"> és hagyomány</w:t>
      </w:r>
      <w:r w:rsidRPr="001444A0">
        <w:rPr>
          <w:rFonts w:ascii="Times New Roman" w:hAnsi="Times New Roman" w:cs="Times New Roman"/>
          <w:color w:val="auto"/>
          <w:lang w:eastAsia="hu-HU"/>
        </w:rPr>
        <w:t>őrzés</w:t>
      </w:r>
      <w:bookmarkEnd w:id="19"/>
    </w:p>
    <w:p w14:paraId="3977A26B" w14:textId="77777777" w:rsidR="00695137" w:rsidRDefault="00695137" w:rsidP="00695137">
      <w:pPr>
        <w:widowControl/>
        <w:autoSpaceDE/>
        <w:autoSpaceDN/>
        <w:spacing w:line="276" w:lineRule="auto"/>
        <w:jc w:val="both"/>
        <w:rPr>
          <w:b/>
          <w:bCs/>
          <w:sz w:val="28"/>
          <w:szCs w:val="28"/>
          <w:lang w:eastAsia="hu-HU"/>
        </w:rPr>
      </w:pPr>
    </w:p>
    <w:p w14:paraId="3D9EC6E7" w14:textId="77777777" w:rsidR="00665392" w:rsidRDefault="00695137" w:rsidP="00A70484">
      <w:pPr>
        <w:adjustRightInd w:val="0"/>
        <w:spacing w:line="276" w:lineRule="auto"/>
        <w:jc w:val="both"/>
        <w:rPr>
          <w:sz w:val="24"/>
          <w:szCs w:val="24"/>
        </w:rPr>
      </w:pPr>
      <w:r w:rsidRPr="00695137">
        <w:rPr>
          <w:sz w:val="24"/>
          <w:szCs w:val="24"/>
        </w:rPr>
        <w:t>Az intézmény hagyományainak ápolása, ezek fejlesztése és bővítése, valamint az intézmény jó hírnevének megőrzése az alkalmazotti és gyermekközösség minden tagjának kötelessége.</w:t>
      </w:r>
      <w:r w:rsidR="00DD583B">
        <w:rPr>
          <w:sz w:val="24"/>
          <w:szCs w:val="24"/>
        </w:rPr>
        <w:t xml:space="preserve"> </w:t>
      </w:r>
      <w:r w:rsidRPr="00695137">
        <w:rPr>
          <w:sz w:val="24"/>
          <w:szCs w:val="24"/>
        </w:rPr>
        <w:t>Az épületek lobogóval történő ellátása 132/2000.(VII.14.) Korm. rendelet szerint történik.</w:t>
      </w:r>
      <w:r w:rsidR="00DD583B">
        <w:rPr>
          <w:sz w:val="24"/>
          <w:szCs w:val="24"/>
        </w:rPr>
        <w:t xml:space="preserve"> </w:t>
      </w:r>
      <w:r w:rsidR="00694EBD" w:rsidRPr="00694EBD">
        <w:rPr>
          <w:sz w:val="24"/>
          <w:szCs w:val="24"/>
        </w:rPr>
        <w:t>Óvodáink életében kiemelkedő jelentőségűek az ünnepek. Az ünnepek a szülőkkel való nyílt párbeszéd és a szoros együttműködés színtere. Ünnepeinknek, szokásainknak, hagyományainknak rendkívül nagy a közösségformáló szerepe. Nevelési terveinkről kikérjük a szülők véleményét, ezáltal is bevonjuk őket az óvodai élet részvételébe.</w:t>
      </w:r>
      <w:r w:rsidR="00DD583B">
        <w:rPr>
          <w:sz w:val="24"/>
          <w:szCs w:val="24"/>
        </w:rPr>
        <w:t xml:space="preserve"> </w:t>
      </w:r>
      <w:r w:rsidR="00694EBD" w:rsidRPr="00694EBD">
        <w:rPr>
          <w:sz w:val="24"/>
          <w:szCs w:val="24"/>
        </w:rPr>
        <w:t>Arra törek</w:t>
      </w:r>
      <w:r w:rsidR="00694EBD">
        <w:rPr>
          <w:sz w:val="24"/>
          <w:szCs w:val="24"/>
        </w:rPr>
        <w:t>szünk</w:t>
      </w:r>
      <w:r w:rsidR="00694EBD" w:rsidRPr="00694EBD">
        <w:rPr>
          <w:sz w:val="24"/>
          <w:szCs w:val="24"/>
        </w:rPr>
        <w:t xml:space="preserve">, hogy az ünnepek emelkedjenek ki az óvoda mindennapjaiból úgy külsőségekben, mint belső tartalmukban. Minden ünnepet előkészítés vezet be, amely lehetőséget biztosít az érzelmi </w:t>
      </w:r>
      <w:r w:rsidR="00694EBD" w:rsidRPr="00694EBD">
        <w:rPr>
          <w:sz w:val="24"/>
          <w:szCs w:val="24"/>
        </w:rPr>
        <w:lastRenderedPageBreak/>
        <w:t>átélésre és gazdagon motivált tevékenységekre.</w:t>
      </w:r>
    </w:p>
    <w:p w14:paraId="0F415234" w14:textId="77777777" w:rsidR="00992F9D" w:rsidRDefault="00992F9D" w:rsidP="00695137">
      <w:pPr>
        <w:adjustRightInd w:val="0"/>
        <w:spacing w:line="276" w:lineRule="auto"/>
        <w:jc w:val="both"/>
        <w:rPr>
          <w:sz w:val="24"/>
          <w:szCs w:val="24"/>
        </w:rPr>
      </w:pPr>
    </w:p>
    <w:p w14:paraId="57FB56E7" w14:textId="77777777" w:rsidR="00992F9D" w:rsidRDefault="00992F9D" w:rsidP="008739C7">
      <w:pPr>
        <w:shd w:val="clear" w:color="auto" w:fill="C6D9F1" w:themeFill="text2" w:themeFillTint="33"/>
        <w:spacing w:line="360" w:lineRule="auto"/>
        <w:jc w:val="both"/>
        <w:rPr>
          <w:b/>
          <w:sz w:val="24"/>
          <w:szCs w:val="24"/>
        </w:rPr>
      </w:pPr>
      <w:r w:rsidRPr="00992F9D">
        <w:rPr>
          <w:b/>
          <w:sz w:val="24"/>
          <w:szCs w:val="24"/>
        </w:rPr>
        <w:t>A közösségfejlesztés terén az alábbi feladatokat kell kiemelten kezelni az év folyamán:</w:t>
      </w:r>
    </w:p>
    <w:p w14:paraId="6041B6BB" w14:textId="77777777" w:rsidR="008739C7" w:rsidRPr="00992F9D" w:rsidRDefault="008739C7" w:rsidP="00992F9D">
      <w:pPr>
        <w:spacing w:line="360" w:lineRule="auto"/>
        <w:jc w:val="both"/>
        <w:rPr>
          <w:b/>
          <w:sz w:val="24"/>
          <w:szCs w:val="24"/>
        </w:rPr>
      </w:pPr>
    </w:p>
    <w:p w14:paraId="540C0377" w14:textId="77777777" w:rsidR="00992F9D" w:rsidRPr="00992F9D" w:rsidRDefault="00992F9D" w:rsidP="00A70484">
      <w:pPr>
        <w:spacing w:line="276" w:lineRule="auto"/>
        <w:jc w:val="both"/>
        <w:rPr>
          <w:sz w:val="24"/>
          <w:szCs w:val="24"/>
        </w:rPr>
      </w:pPr>
      <w:r w:rsidRPr="00992F9D">
        <w:rPr>
          <w:sz w:val="24"/>
          <w:szCs w:val="24"/>
        </w:rPr>
        <w:t>Az óvodapedagógusok módszertani kultúrája terjedjen ki a gyermekek személyes és szociális képességeinek fejlesztésére, és ez irányú módszertani tudásukat minden esetben osszák meg egymással.</w:t>
      </w:r>
      <w:r>
        <w:rPr>
          <w:sz w:val="24"/>
          <w:szCs w:val="24"/>
        </w:rPr>
        <w:t xml:space="preserve"> </w:t>
      </w:r>
      <w:r w:rsidRPr="00992F9D">
        <w:rPr>
          <w:sz w:val="24"/>
          <w:szCs w:val="24"/>
        </w:rPr>
        <w:t>A fejlesztés eredményét folyamatosan nyomon kell követni, és ha szükséges, korrekciókat hajtsanak végre. Fontos feladat minden tagóvoda számára, hogy a fejlesztések megvalósulása írásban is követhető legyen. Jelezni kell az egyéni fejlődési dokumentációban.</w:t>
      </w:r>
    </w:p>
    <w:p w14:paraId="6BEDDCC5" w14:textId="77777777" w:rsidR="00BC6A1B" w:rsidRPr="00DD583B" w:rsidRDefault="00992F9D" w:rsidP="00A70484">
      <w:pPr>
        <w:spacing w:line="276" w:lineRule="auto"/>
        <w:jc w:val="both"/>
        <w:rPr>
          <w:sz w:val="24"/>
          <w:szCs w:val="24"/>
        </w:rPr>
      </w:pPr>
      <w:r w:rsidRPr="00992F9D">
        <w:rPr>
          <w:sz w:val="24"/>
          <w:szCs w:val="24"/>
        </w:rPr>
        <w:t xml:space="preserve">Az óvodák igyekezzenek sok közösségi programot szervezni. </w:t>
      </w:r>
    </w:p>
    <w:p w14:paraId="5BCD60F1" w14:textId="77777777" w:rsidR="00BC6A1B" w:rsidRPr="00695137" w:rsidRDefault="00BC6A1B" w:rsidP="00695137">
      <w:pPr>
        <w:adjustRightInd w:val="0"/>
        <w:rPr>
          <w:rFonts w:cs="Times New Roman"/>
          <w:sz w:val="24"/>
          <w:szCs w:val="24"/>
        </w:rPr>
      </w:pPr>
    </w:p>
    <w:p w14:paraId="710CE613" w14:textId="77777777" w:rsidR="003434F9" w:rsidRPr="00695137" w:rsidRDefault="00695137" w:rsidP="00695137">
      <w:pPr>
        <w:adjustRightInd w:val="0"/>
        <w:spacing w:line="360" w:lineRule="auto"/>
        <w:rPr>
          <w:b/>
          <w:sz w:val="24"/>
          <w:szCs w:val="24"/>
        </w:rPr>
      </w:pPr>
      <w:r w:rsidRPr="00695137">
        <w:rPr>
          <w:b/>
          <w:sz w:val="24"/>
          <w:szCs w:val="24"/>
        </w:rPr>
        <w:t>Az intézményi alkalmazottakkal kapcsolatos hagyományok:</w:t>
      </w:r>
    </w:p>
    <w:p w14:paraId="501434BA" w14:textId="3237A2E1" w:rsidR="003D667B" w:rsidRPr="00C60B5D" w:rsidRDefault="00695137" w:rsidP="00D515D4">
      <w:pPr>
        <w:adjustRightInd w:val="0"/>
        <w:spacing w:line="276" w:lineRule="auto"/>
        <w:jc w:val="both"/>
        <w:rPr>
          <w:sz w:val="24"/>
          <w:szCs w:val="24"/>
        </w:rPr>
      </w:pPr>
      <w:r w:rsidRPr="00695137">
        <w:rPr>
          <w:sz w:val="24"/>
          <w:szCs w:val="24"/>
        </w:rPr>
        <w:t>Szakmai napok szervezése, házi bemutatók szervezése, továbbképzéseken, tanfolyamokon szerzett ismeretek átadása, megvitatása. A távozó dolgozók, nyugdíjba menők búcsúztatása. Közös kirándulásokon, kulturális programokon való részvétel, karácsonyi, évet lezáró közös vacsora, névnapok alkalmából köszöntések. Csapatépítő, szervezetfejlesztő kirándulás ősszel és nyár elején. Minden tagintézmény saját szervezésben valósítja meg.</w:t>
      </w:r>
    </w:p>
    <w:p w14:paraId="04AB1B72" w14:textId="17ED1887" w:rsidR="00C11E57" w:rsidRPr="00992F9D" w:rsidRDefault="00C11E57" w:rsidP="00E97A34">
      <w:pPr>
        <w:pStyle w:val="Cmsor1"/>
        <w:rPr>
          <w:rFonts w:eastAsia="Times New Roman"/>
        </w:rPr>
      </w:pPr>
      <w:bookmarkStart w:id="20" w:name="_Toc143586155"/>
      <w:r w:rsidRPr="00992F9D">
        <w:rPr>
          <w:rFonts w:eastAsia="Times New Roman"/>
        </w:rPr>
        <w:t>7. Eredmények</w:t>
      </w:r>
      <w:bookmarkEnd w:id="20"/>
    </w:p>
    <w:p w14:paraId="3348A6A7" w14:textId="77777777" w:rsidR="008D6BE6" w:rsidRPr="00992F9D" w:rsidRDefault="008D6BE6" w:rsidP="00C11E57">
      <w:pPr>
        <w:widowControl/>
        <w:autoSpaceDE/>
        <w:autoSpaceDN/>
        <w:spacing w:line="276" w:lineRule="auto"/>
        <w:jc w:val="both"/>
        <w:rPr>
          <w:rFonts w:eastAsia="Times New Roman" w:cs="Times New Roman"/>
          <w:b/>
          <w:bCs/>
          <w:sz w:val="28"/>
          <w:szCs w:val="28"/>
          <w:lang w:eastAsia="hu-HU"/>
        </w:rPr>
      </w:pPr>
    </w:p>
    <w:p w14:paraId="052E1E07" w14:textId="5540E645" w:rsidR="00992F9D" w:rsidRDefault="00992F9D" w:rsidP="00FE42F9">
      <w:pPr>
        <w:widowControl/>
        <w:autoSpaceDE/>
        <w:autoSpaceDN/>
        <w:spacing w:line="276" w:lineRule="auto"/>
        <w:jc w:val="both"/>
        <w:rPr>
          <w:sz w:val="24"/>
          <w:szCs w:val="24"/>
        </w:rPr>
      </w:pPr>
      <w:r w:rsidRPr="00992F9D">
        <w:rPr>
          <w:sz w:val="24"/>
          <w:szCs w:val="24"/>
        </w:rPr>
        <w:t>Ebben a nevelési évben eredményességi mutatókat a következő mérési eredményekből várunk:</w:t>
      </w:r>
    </w:p>
    <w:p w14:paraId="7B9E8D86" w14:textId="77777777" w:rsidR="001C302A" w:rsidRDefault="00992F9D" w:rsidP="00FE42F9">
      <w:pPr>
        <w:widowControl/>
        <w:autoSpaceDE/>
        <w:autoSpaceDN/>
        <w:spacing w:line="276" w:lineRule="auto"/>
        <w:jc w:val="both"/>
        <w:rPr>
          <w:sz w:val="24"/>
          <w:szCs w:val="24"/>
        </w:rPr>
      </w:pPr>
      <w:r w:rsidRPr="003434F9">
        <w:rPr>
          <w:sz w:val="24"/>
          <w:szCs w:val="24"/>
        </w:rPr>
        <w:t>Igény- és elégedettség mérések</w:t>
      </w:r>
      <w:r w:rsidR="003434F9">
        <w:rPr>
          <w:sz w:val="24"/>
          <w:szCs w:val="24"/>
        </w:rPr>
        <w:t xml:space="preserve"> </w:t>
      </w:r>
    </w:p>
    <w:p w14:paraId="3F5B0E4D" w14:textId="77777777" w:rsidR="001C302A" w:rsidRDefault="003434F9" w:rsidP="001C302A">
      <w:pPr>
        <w:pStyle w:val="Listaszerbekezds"/>
        <w:widowControl/>
        <w:numPr>
          <w:ilvl w:val="0"/>
          <w:numId w:val="42"/>
        </w:numPr>
        <w:autoSpaceDE/>
        <w:autoSpaceDN/>
        <w:spacing w:line="276" w:lineRule="auto"/>
        <w:jc w:val="both"/>
        <w:rPr>
          <w:sz w:val="24"/>
          <w:szCs w:val="24"/>
        </w:rPr>
      </w:pPr>
      <w:r w:rsidRPr="001C302A">
        <w:rPr>
          <w:sz w:val="24"/>
          <w:szCs w:val="24"/>
        </w:rPr>
        <w:t>fenntartói</w:t>
      </w:r>
    </w:p>
    <w:p w14:paraId="27321BD4" w14:textId="77777777" w:rsidR="001C302A" w:rsidRDefault="001444A0" w:rsidP="001C302A">
      <w:pPr>
        <w:pStyle w:val="Listaszerbekezds"/>
        <w:widowControl/>
        <w:numPr>
          <w:ilvl w:val="0"/>
          <w:numId w:val="42"/>
        </w:numPr>
        <w:autoSpaceDE/>
        <w:autoSpaceDN/>
        <w:spacing w:line="276" w:lineRule="auto"/>
        <w:jc w:val="both"/>
        <w:rPr>
          <w:sz w:val="24"/>
          <w:szCs w:val="24"/>
        </w:rPr>
      </w:pPr>
      <w:r w:rsidRPr="001C302A">
        <w:rPr>
          <w:sz w:val="24"/>
          <w:szCs w:val="24"/>
        </w:rPr>
        <w:t>szülői</w:t>
      </w:r>
    </w:p>
    <w:p w14:paraId="2BC95D57" w14:textId="77777777" w:rsidR="001C302A" w:rsidRDefault="001444A0" w:rsidP="001C302A">
      <w:pPr>
        <w:pStyle w:val="Listaszerbekezds"/>
        <w:widowControl/>
        <w:numPr>
          <w:ilvl w:val="0"/>
          <w:numId w:val="42"/>
        </w:numPr>
        <w:autoSpaceDE/>
        <w:autoSpaceDN/>
        <w:spacing w:line="276" w:lineRule="auto"/>
        <w:jc w:val="both"/>
        <w:rPr>
          <w:sz w:val="24"/>
          <w:szCs w:val="24"/>
        </w:rPr>
      </w:pPr>
      <w:r w:rsidRPr="001C302A">
        <w:rPr>
          <w:sz w:val="24"/>
          <w:szCs w:val="24"/>
        </w:rPr>
        <w:t>alkalmazotti</w:t>
      </w:r>
    </w:p>
    <w:p w14:paraId="4D20E9D2" w14:textId="77777777" w:rsidR="001C302A" w:rsidRDefault="001C302A" w:rsidP="001C302A">
      <w:pPr>
        <w:pStyle w:val="Listaszerbekezds"/>
        <w:widowControl/>
        <w:numPr>
          <w:ilvl w:val="0"/>
          <w:numId w:val="42"/>
        </w:numPr>
        <w:autoSpaceDE/>
        <w:autoSpaceDN/>
        <w:spacing w:line="276" w:lineRule="auto"/>
        <w:jc w:val="both"/>
        <w:rPr>
          <w:sz w:val="24"/>
          <w:szCs w:val="24"/>
        </w:rPr>
      </w:pPr>
      <w:r w:rsidRPr="001C302A">
        <w:rPr>
          <w:sz w:val="24"/>
          <w:szCs w:val="24"/>
        </w:rPr>
        <w:t>partner</w:t>
      </w:r>
      <w:r>
        <w:rPr>
          <w:sz w:val="24"/>
          <w:szCs w:val="24"/>
        </w:rPr>
        <w:t>i</w:t>
      </w:r>
    </w:p>
    <w:p w14:paraId="5839C79A" w14:textId="3D5A99FF" w:rsidR="001444A0" w:rsidRPr="001C302A" w:rsidRDefault="001C302A" w:rsidP="001C302A">
      <w:pPr>
        <w:pStyle w:val="Listaszerbekezds"/>
        <w:widowControl/>
        <w:numPr>
          <w:ilvl w:val="0"/>
          <w:numId w:val="42"/>
        </w:numPr>
        <w:autoSpaceDE/>
        <w:autoSpaceDN/>
        <w:spacing w:line="276" w:lineRule="auto"/>
        <w:jc w:val="both"/>
        <w:rPr>
          <w:sz w:val="24"/>
          <w:szCs w:val="24"/>
        </w:rPr>
      </w:pPr>
      <w:r>
        <w:rPr>
          <w:sz w:val="24"/>
          <w:szCs w:val="24"/>
        </w:rPr>
        <w:t xml:space="preserve">esetenként </w:t>
      </w:r>
      <w:r w:rsidR="003434F9" w:rsidRPr="001C302A">
        <w:rPr>
          <w:sz w:val="24"/>
          <w:szCs w:val="24"/>
        </w:rPr>
        <w:t xml:space="preserve">gyermeki mérések </w:t>
      </w:r>
    </w:p>
    <w:p w14:paraId="77E80AFF" w14:textId="74A455A2" w:rsidR="00C11E57" w:rsidRDefault="00C11E57" w:rsidP="00E97A34">
      <w:pPr>
        <w:pStyle w:val="Cmsor1"/>
        <w:rPr>
          <w:rFonts w:eastAsia="Times New Roman"/>
        </w:rPr>
      </w:pPr>
      <w:bookmarkStart w:id="21" w:name="_Toc143586156"/>
      <w:r w:rsidRPr="006F48A3">
        <w:rPr>
          <w:rFonts w:eastAsia="Times New Roman"/>
        </w:rPr>
        <w:t>8.Belső kapcsolataink, együttműködés, kommunikáció az óvodákban</w:t>
      </w:r>
      <w:bookmarkEnd w:id="21"/>
    </w:p>
    <w:p w14:paraId="1BFAC788" w14:textId="77777777" w:rsidR="00E97A34" w:rsidRDefault="00E97A34" w:rsidP="00E97A34">
      <w:pPr>
        <w:rPr>
          <w:lang w:eastAsia="hu-HU"/>
        </w:rPr>
      </w:pPr>
    </w:p>
    <w:p w14:paraId="20A60F07" w14:textId="77777777" w:rsidR="001C302A" w:rsidRPr="00E97A34" w:rsidRDefault="001C302A" w:rsidP="00E97A34">
      <w:pPr>
        <w:rPr>
          <w:lang w:eastAsia="hu-HU"/>
        </w:rPr>
      </w:pPr>
    </w:p>
    <w:p w14:paraId="7EC57FA6" w14:textId="62A56297" w:rsidR="00C11E57" w:rsidRPr="00793E3E" w:rsidRDefault="00C11E57" w:rsidP="00E97A34">
      <w:pPr>
        <w:pStyle w:val="Cmsor2"/>
        <w:rPr>
          <w:rFonts w:ascii="Times New Roman" w:eastAsia="Times New Roman" w:hAnsi="Times New Roman" w:cs="Times New Roman"/>
          <w:color w:val="auto"/>
          <w:sz w:val="24"/>
          <w:szCs w:val="24"/>
          <w:lang w:eastAsia="hu-HU"/>
        </w:rPr>
      </w:pPr>
      <w:r w:rsidRPr="00793E3E">
        <w:rPr>
          <w:rFonts w:ascii="Times New Roman" w:eastAsia="Times New Roman" w:hAnsi="Times New Roman" w:cs="Times New Roman"/>
          <w:color w:val="auto"/>
          <w:sz w:val="24"/>
          <w:szCs w:val="24"/>
          <w:lang w:eastAsia="hu-HU"/>
        </w:rPr>
        <w:t xml:space="preserve">            </w:t>
      </w:r>
      <w:bookmarkStart w:id="22" w:name="_Toc143586157"/>
      <w:r w:rsidRPr="00793E3E">
        <w:rPr>
          <w:rFonts w:ascii="Times New Roman" w:eastAsia="Times New Roman" w:hAnsi="Times New Roman" w:cs="Times New Roman"/>
          <w:color w:val="auto"/>
          <w:sz w:val="24"/>
          <w:szCs w:val="24"/>
          <w:lang w:eastAsia="hu-HU"/>
        </w:rPr>
        <w:t>8.1. Fogadóórák, szülői értekezletek</w:t>
      </w:r>
      <w:bookmarkEnd w:id="22"/>
    </w:p>
    <w:p w14:paraId="79BEFBF0" w14:textId="77777777" w:rsidR="009A44FE" w:rsidRPr="004D4C80" w:rsidRDefault="009A44FE" w:rsidP="00C11E57">
      <w:pPr>
        <w:widowControl/>
        <w:autoSpaceDE/>
        <w:autoSpaceDN/>
        <w:spacing w:line="276" w:lineRule="auto"/>
        <w:jc w:val="both"/>
        <w:rPr>
          <w:rFonts w:eastAsia="Times New Roman" w:cs="Times New Roman"/>
          <w:b/>
          <w:bCs/>
          <w:color w:val="FF0000"/>
          <w:sz w:val="28"/>
          <w:szCs w:val="28"/>
          <w:lang w:eastAsia="hu-HU"/>
        </w:rPr>
      </w:pPr>
    </w:p>
    <w:p w14:paraId="18A140CE" w14:textId="4500E390" w:rsidR="009A44FE" w:rsidRDefault="009A44FE" w:rsidP="001C302A">
      <w:pPr>
        <w:widowControl/>
        <w:autoSpaceDE/>
        <w:autoSpaceDN/>
        <w:spacing w:line="276" w:lineRule="auto"/>
        <w:jc w:val="both"/>
        <w:rPr>
          <w:rFonts w:eastAsia="Times New Roman" w:cs="Times New Roman"/>
          <w:sz w:val="24"/>
          <w:szCs w:val="24"/>
          <w:lang w:eastAsia="hu-HU"/>
        </w:rPr>
      </w:pPr>
      <w:r w:rsidRPr="006F48A3">
        <w:rPr>
          <w:rFonts w:eastAsia="Times New Roman" w:cs="Times New Roman"/>
          <w:sz w:val="24"/>
          <w:szCs w:val="24"/>
          <w:lang w:eastAsia="hu-HU"/>
        </w:rPr>
        <w:t xml:space="preserve">A kapcsolattartás formái biztosítottak a fogadóórák által. Munkatervek szerint minden intézmény maga dönthetett a fogadóórájának időpontjáról, melyet </w:t>
      </w:r>
      <w:r w:rsidR="00992F9D" w:rsidRPr="006F48A3">
        <w:rPr>
          <w:rFonts w:eastAsia="Times New Roman" w:cs="Times New Roman"/>
          <w:sz w:val="24"/>
          <w:szCs w:val="24"/>
          <w:lang w:eastAsia="hu-HU"/>
        </w:rPr>
        <w:t>igyekszünk betartani</w:t>
      </w:r>
      <w:r w:rsidRPr="006F48A3">
        <w:rPr>
          <w:rFonts w:eastAsia="Times New Roman" w:cs="Times New Roman"/>
          <w:sz w:val="24"/>
          <w:szCs w:val="24"/>
          <w:lang w:eastAsia="hu-HU"/>
        </w:rPr>
        <w:t xml:space="preserve"> az év folyamán.</w:t>
      </w:r>
      <w:r w:rsidR="00C234CE">
        <w:rPr>
          <w:rFonts w:eastAsia="Times New Roman" w:cs="Times New Roman"/>
          <w:sz w:val="24"/>
          <w:szCs w:val="24"/>
          <w:lang w:eastAsia="hu-HU"/>
        </w:rPr>
        <w:t xml:space="preserve"> </w:t>
      </w:r>
      <w:r w:rsidR="006F48A3">
        <w:rPr>
          <w:rFonts w:eastAsia="Times New Roman" w:cs="Times New Roman"/>
          <w:sz w:val="24"/>
          <w:szCs w:val="24"/>
          <w:lang w:eastAsia="hu-HU"/>
        </w:rPr>
        <w:t xml:space="preserve">A </w:t>
      </w:r>
      <w:r w:rsidR="006F48A3" w:rsidRPr="00C234CE">
        <w:rPr>
          <w:rFonts w:eastAsia="Times New Roman" w:cs="Times New Roman"/>
          <w:b/>
          <w:bCs/>
          <w:sz w:val="24"/>
          <w:szCs w:val="24"/>
          <w:lang w:eastAsia="hu-HU"/>
        </w:rPr>
        <w:t xml:space="preserve">fogadóórák időpontjait minden tagintézmény munkaterve tartalmazza. </w:t>
      </w:r>
      <w:r w:rsidR="006F48A3">
        <w:rPr>
          <w:rFonts w:eastAsia="Times New Roman" w:cs="Times New Roman"/>
          <w:sz w:val="24"/>
          <w:szCs w:val="24"/>
          <w:lang w:eastAsia="hu-HU"/>
        </w:rPr>
        <w:t>(Faliújságokon jelezve!) Az egyéni időpontokhoz rugalmasan alkalmazkodunk.</w:t>
      </w:r>
    </w:p>
    <w:p w14:paraId="477C4075" w14:textId="77777777" w:rsidR="001C302A" w:rsidRDefault="001C302A" w:rsidP="001C302A">
      <w:pPr>
        <w:widowControl/>
        <w:autoSpaceDE/>
        <w:autoSpaceDN/>
        <w:spacing w:line="276" w:lineRule="auto"/>
        <w:jc w:val="both"/>
        <w:rPr>
          <w:rFonts w:eastAsia="Times New Roman" w:cs="Times New Roman"/>
          <w:sz w:val="24"/>
          <w:szCs w:val="24"/>
          <w:lang w:eastAsia="hu-HU"/>
        </w:rPr>
      </w:pPr>
    </w:p>
    <w:p w14:paraId="13EB16BB" w14:textId="77777777" w:rsidR="001C302A" w:rsidRPr="001C302A" w:rsidRDefault="001C302A" w:rsidP="001C302A">
      <w:pPr>
        <w:widowControl/>
        <w:autoSpaceDE/>
        <w:autoSpaceDN/>
        <w:spacing w:line="276" w:lineRule="auto"/>
        <w:jc w:val="both"/>
        <w:rPr>
          <w:rFonts w:eastAsia="Times New Roman" w:cs="Times New Roman"/>
          <w:sz w:val="24"/>
          <w:szCs w:val="24"/>
          <w:lang w:eastAsia="hu-HU"/>
        </w:rPr>
      </w:pPr>
    </w:p>
    <w:p w14:paraId="6385ECA4" w14:textId="77777777" w:rsidR="00FE42F9" w:rsidRPr="004D4C80" w:rsidRDefault="00FE42F9" w:rsidP="00C234CE">
      <w:pPr>
        <w:widowControl/>
        <w:autoSpaceDE/>
        <w:autoSpaceDN/>
        <w:spacing w:line="360" w:lineRule="auto"/>
        <w:jc w:val="both"/>
        <w:rPr>
          <w:rFonts w:eastAsia="Times New Roman" w:cs="Times New Roman"/>
          <w:color w:val="FF0000"/>
          <w:sz w:val="24"/>
          <w:szCs w:val="24"/>
          <w:lang w:eastAsia="hu-HU"/>
        </w:rPr>
      </w:pPr>
    </w:p>
    <w:p w14:paraId="7D3FEC4F" w14:textId="1E301509" w:rsidR="00354D70" w:rsidRPr="005E695A" w:rsidRDefault="00C11E57" w:rsidP="00E97A34">
      <w:pPr>
        <w:pStyle w:val="Cmsor2"/>
        <w:rPr>
          <w:rFonts w:ascii="Times New Roman" w:eastAsia="Times New Roman" w:hAnsi="Times New Roman" w:cs="Times New Roman"/>
          <w:color w:val="auto"/>
          <w:sz w:val="24"/>
          <w:szCs w:val="24"/>
          <w:lang w:eastAsia="hu-HU"/>
        </w:rPr>
      </w:pPr>
      <w:r w:rsidRPr="004D4C80">
        <w:rPr>
          <w:rFonts w:eastAsia="Times New Roman"/>
          <w:color w:val="FF0000"/>
          <w:lang w:eastAsia="hu-HU"/>
        </w:rPr>
        <w:lastRenderedPageBreak/>
        <w:tab/>
      </w:r>
      <w:bookmarkStart w:id="23" w:name="_Toc143586158"/>
      <w:r w:rsidRPr="005E695A">
        <w:rPr>
          <w:rFonts w:ascii="Times New Roman" w:eastAsia="Times New Roman" w:hAnsi="Times New Roman" w:cs="Times New Roman"/>
          <w:color w:val="auto"/>
          <w:sz w:val="24"/>
          <w:szCs w:val="24"/>
          <w:lang w:eastAsia="hu-HU"/>
        </w:rPr>
        <w:t>8.2. Nevelőtestületi értekezletek</w:t>
      </w:r>
      <w:bookmarkEnd w:id="23"/>
    </w:p>
    <w:p w14:paraId="18598BDC" w14:textId="77777777" w:rsidR="00354D70" w:rsidRPr="004D4C80" w:rsidRDefault="00354D70" w:rsidP="00C11E57">
      <w:pPr>
        <w:widowControl/>
        <w:autoSpaceDE/>
        <w:autoSpaceDN/>
        <w:spacing w:line="276" w:lineRule="auto"/>
        <w:jc w:val="both"/>
        <w:rPr>
          <w:rFonts w:eastAsia="Times New Roman" w:cs="Times New Roman"/>
          <w:b/>
          <w:bCs/>
          <w:color w:val="FF0000"/>
          <w:sz w:val="28"/>
          <w:szCs w:val="28"/>
          <w:lang w:eastAsia="hu-HU"/>
        </w:rPr>
      </w:pPr>
    </w:p>
    <w:tbl>
      <w:tblPr>
        <w:tblStyle w:val="Rcsostblzat"/>
        <w:tblW w:w="0" w:type="auto"/>
        <w:tblLook w:val="04A0" w:firstRow="1" w:lastRow="0" w:firstColumn="1" w:lastColumn="0" w:noHBand="0" w:noVBand="1"/>
      </w:tblPr>
      <w:tblGrid>
        <w:gridCol w:w="5665"/>
        <w:gridCol w:w="2127"/>
        <w:gridCol w:w="1270"/>
      </w:tblGrid>
      <w:tr w:rsidR="00FE42F9" w:rsidRPr="004D4C80" w14:paraId="182D69CF" w14:textId="793410B2" w:rsidTr="004D3311">
        <w:tc>
          <w:tcPr>
            <w:tcW w:w="9062" w:type="dxa"/>
            <w:gridSpan w:val="3"/>
            <w:shd w:val="clear" w:color="auto" w:fill="B8CCE4" w:themeFill="accent1" w:themeFillTint="66"/>
          </w:tcPr>
          <w:p w14:paraId="3491E67E" w14:textId="193107C8" w:rsidR="00FE42F9" w:rsidRDefault="00FE42F9" w:rsidP="00FE42F9">
            <w:pPr>
              <w:widowControl/>
              <w:autoSpaceDE/>
              <w:autoSpaceDN/>
              <w:spacing w:line="276" w:lineRule="auto"/>
              <w:jc w:val="center"/>
              <w:rPr>
                <w:rFonts w:eastAsia="Times New Roman" w:cs="Times New Roman"/>
                <w:b/>
                <w:bCs/>
                <w:sz w:val="20"/>
                <w:szCs w:val="20"/>
                <w:lang w:eastAsia="hu-HU"/>
              </w:rPr>
            </w:pPr>
            <w:r w:rsidRPr="00D67103">
              <w:rPr>
                <w:rFonts w:eastAsia="Times New Roman" w:cs="Times New Roman"/>
                <w:b/>
                <w:bCs/>
                <w:sz w:val="20"/>
                <w:szCs w:val="20"/>
                <w:lang w:eastAsia="hu-HU"/>
              </w:rPr>
              <w:t>Cél:</w:t>
            </w:r>
            <w:r w:rsidRPr="00D67103">
              <w:rPr>
                <w:sz w:val="20"/>
                <w:szCs w:val="20"/>
              </w:rPr>
              <w:t xml:space="preserve"> </w:t>
            </w:r>
            <w:r w:rsidRPr="00D67103">
              <w:rPr>
                <w:rFonts w:eastAsia="Times New Roman" w:cs="Times New Roman"/>
                <w:b/>
                <w:bCs/>
                <w:sz w:val="20"/>
                <w:szCs w:val="20"/>
                <w:lang w:eastAsia="hu-HU"/>
              </w:rPr>
              <w:t>Információk átadása, belső képzés elősegítése, időszerű feladatok előtti egyeztetés.</w:t>
            </w:r>
          </w:p>
          <w:p w14:paraId="5D71822F" w14:textId="122ED27E" w:rsidR="00FE42F9" w:rsidRPr="00D67103" w:rsidRDefault="00FE42F9" w:rsidP="00FE42F9">
            <w:pPr>
              <w:widowControl/>
              <w:autoSpaceDE/>
              <w:autoSpaceDN/>
              <w:spacing w:line="276" w:lineRule="auto"/>
              <w:jc w:val="center"/>
              <w:rPr>
                <w:rFonts w:eastAsia="Times New Roman" w:cs="Times New Roman"/>
                <w:b/>
                <w:bCs/>
                <w:sz w:val="20"/>
                <w:szCs w:val="20"/>
                <w:lang w:eastAsia="hu-HU"/>
              </w:rPr>
            </w:pPr>
            <w:r>
              <w:rPr>
                <w:rFonts w:eastAsia="Times New Roman" w:cs="Times New Roman"/>
                <w:b/>
                <w:bCs/>
                <w:sz w:val="20"/>
                <w:szCs w:val="20"/>
                <w:lang w:eastAsia="hu-HU"/>
              </w:rPr>
              <w:t>Az óvodai nevelés zökkenőmentes elősegítése.</w:t>
            </w:r>
          </w:p>
        </w:tc>
      </w:tr>
      <w:tr w:rsidR="00FE42F9" w:rsidRPr="004D4C80" w14:paraId="37FE9885" w14:textId="669C3949" w:rsidTr="001C302A">
        <w:tc>
          <w:tcPr>
            <w:tcW w:w="5665" w:type="dxa"/>
            <w:shd w:val="clear" w:color="auto" w:fill="FABF8F" w:themeFill="accent6" w:themeFillTint="99"/>
          </w:tcPr>
          <w:p w14:paraId="2140DF2D" w14:textId="77777777" w:rsidR="00FE42F9" w:rsidRPr="00FE42F9" w:rsidRDefault="00FE42F9" w:rsidP="00FE42F9">
            <w:pPr>
              <w:widowControl/>
              <w:autoSpaceDE/>
              <w:autoSpaceDN/>
              <w:spacing w:line="276" w:lineRule="auto"/>
              <w:jc w:val="center"/>
              <w:rPr>
                <w:rFonts w:eastAsia="Times New Roman" w:cs="Times New Roman"/>
                <w:b/>
                <w:bCs/>
                <w:sz w:val="20"/>
                <w:szCs w:val="20"/>
                <w:lang w:eastAsia="hu-HU"/>
              </w:rPr>
            </w:pPr>
            <w:r w:rsidRPr="00FE42F9">
              <w:rPr>
                <w:rFonts w:eastAsia="Times New Roman" w:cs="Times New Roman"/>
                <w:b/>
                <w:bCs/>
                <w:sz w:val="20"/>
                <w:szCs w:val="20"/>
                <w:lang w:eastAsia="hu-HU"/>
              </w:rPr>
              <w:t>Feladatok</w:t>
            </w:r>
          </w:p>
        </w:tc>
        <w:tc>
          <w:tcPr>
            <w:tcW w:w="2127" w:type="dxa"/>
            <w:shd w:val="clear" w:color="auto" w:fill="FABF8F" w:themeFill="accent6" w:themeFillTint="99"/>
          </w:tcPr>
          <w:p w14:paraId="50BE84EF" w14:textId="6109A873" w:rsidR="00FE42F9" w:rsidRPr="00FE42F9" w:rsidRDefault="00FE42F9" w:rsidP="00FE42F9">
            <w:pPr>
              <w:widowControl/>
              <w:autoSpaceDE/>
              <w:autoSpaceDN/>
              <w:spacing w:line="276" w:lineRule="auto"/>
              <w:jc w:val="center"/>
              <w:rPr>
                <w:rFonts w:eastAsia="Times New Roman" w:cs="Times New Roman"/>
                <w:b/>
                <w:bCs/>
                <w:sz w:val="20"/>
                <w:szCs w:val="20"/>
                <w:lang w:eastAsia="hu-HU"/>
              </w:rPr>
            </w:pPr>
            <w:r w:rsidRPr="00FE42F9">
              <w:rPr>
                <w:rFonts w:eastAsia="Times New Roman" w:cs="Times New Roman"/>
                <w:b/>
                <w:bCs/>
                <w:sz w:val="20"/>
                <w:szCs w:val="20"/>
                <w:lang w:eastAsia="hu-HU"/>
              </w:rPr>
              <w:t>Időpont</w:t>
            </w:r>
          </w:p>
        </w:tc>
        <w:tc>
          <w:tcPr>
            <w:tcW w:w="1270" w:type="dxa"/>
            <w:shd w:val="clear" w:color="auto" w:fill="FABF8F" w:themeFill="accent6" w:themeFillTint="99"/>
          </w:tcPr>
          <w:p w14:paraId="124E9B29" w14:textId="0CE89389" w:rsidR="00FE42F9" w:rsidRPr="00FE42F9" w:rsidRDefault="00FE42F9" w:rsidP="00FE42F9">
            <w:pPr>
              <w:widowControl/>
              <w:autoSpaceDE/>
              <w:autoSpaceDN/>
              <w:spacing w:line="276" w:lineRule="auto"/>
              <w:jc w:val="center"/>
              <w:rPr>
                <w:rFonts w:eastAsia="Times New Roman" w:cs="Times New Roman"/>
                <w:b/>
                <w:bCs/>
                <w:sz w:val="20"/>
                <w:szCs w:val="20"/>
                <w:lang w:eastAsia="hu-HU"/>
              </w:rPr>
            </w:pPr>
            <w:r w:rsidRPr="00FE42F9">
              <w:rPr>
                <w:rFonts w:eastAsia="Times New Roman" w:cs="Times New Roman"/>
                <w:b/>
                <w:bCs/>
                <w:sz w:val="20"/>
                <w:szCs w:val="20"/>
                <w:lang w:eastAsia="hu-HU"/>
              </w:rPr>
              <w:t>Felelősök:</w:t>
            </w:r>
          </w:p>
        </w:tc>
      </w:tr>
      <w:tr w:rsidR="00FE42F9" w:rsidRPr="004D4C80" w14:paraId="43C5413B" w14:textId="6CA32E1D" w:rsidTr="001C302A">
        <w:tc>
          <w:tcPr>
            <w:tcW w:w="5665" w:type="dxa"/>
          </w:tcPr>
          <w:p w14:paraId="3D2DFC09" w14:textId="1B76CC97" w:rsidR="00FE42F9" w:rsidRPr="00D67103" w:rsidRDefault="00FE42F9" w:rsidP="00C11E57">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Évindítással kapcsolatos előkészületek</w:t>
            </w:r>
            <w:r w:rsidR="001C302A">
              <w:rPr>
                <w:rFonts w:eastAsia="Times New Roman" w:cs="Times New Roman"/>
                <w:sz w:val="20"/>
                <w:szCs w:val="20"/>
                <w:lang w:eastAsia="hu-HU"/>
              </w:rPr>
              <w:t>. Munkaterv szerinti feladatok.</w:t>
            </w:r>
          </w:p>
        </w:tc>
        <w:tc>
          <w:tcPr>
            <w:tcW w:w="2127" w:type="dxa"/>
            <w:vMerge w:val="restart"/>
          </w:tcPr>
          <w:p w14:paraId="282AB751" w14:textId="77777777" w:rsidR="00FE42F9" w:rsidRPr="00D67103" w:rsidRDefault="00FE42F9" w:rsidP="00C11E57">
            <w:pPr>
              <w:widowControl/>
              <w:autoSpaceDE/>
              <w:autoSpaceDN/>
              <w:spacing w:line="276" w:lineRule="auto"/>
              <w:jc w:val="both"/>
              <w:rPr>
                <w:rFonts w:eastAsia="Times New Roman" w:cs="Times New Roman"/>
                <w:sz w:val="20"/>
                <w:szCs w:val="20"/>
                <w:lang w:eastAsia="hu-HU"/>
              </w:rPr>
            </w:pPr>
          </w:p>
          <w:p w14:paraId="61BBD0B0" w14:textId="77777777" w:rsidR="001C302A" w:rsidRDefault="001C302A" w:rsidP="00C11E57">
            <w:pPr>
              <w:widowControl/>
              <w:autoSpaceDE/>
              <w:autoSpaceDN/>
              <w:spacing w:line="276" w:lineRule="auto"/>
              <w:jc w:val="both"/>
              <w:rPr>
                <w:rFonts w:eastAsia="Times New Roman" w:cs="Times New Roman"/>
                <w:sz w:val="20"/>
                <w:szCs w:val="20"/>
                <w:lang w:eastAsia="hu-HU"/>
              </w:rPr>
            </w:pPr>
          </w:p>
          <w:p w14:paraId="33FF6812" w14:textId="760CBD01" w:rsidR="00FE42F9" w:rsidRDefault="00FE42F9" w:rsidP="00C11E57">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 xml:space="preserve">A vezetői értekezleteket követően maximum egy héten belül szükséges megtartani és az információkat átadni. </w:t>
            </w:r>
          </w:p>
          <w:p w14:paraId="61556CA9" w14:textId="77777777" w:rsidR="00FE42F9" w:rsidRDefault="00FE42F9" w:rsidP="00C11E57">
            <w:pPr>
              <w:widowControl/>
              <w:autoSpaceDE/>
              <w:autoSpaceDN/>
              <w:spacing w:line="276" w:lineRule="auto"/>
              <w:jc w:val="both"/>
              <w:rPr>
                <w:rFonts w:eastAsia="Times New Roman" w:cs="Times New Roman"/>
                <w:sz w:val="24"/>
                <w:szCs w:val="24"/>
                <w:lang w:eastAsia="hu-HU"/>
              </w:rPr>
            </w:pPr>
          </w:p>
          <w:p w14:paraId="09C7744C" w14:textId="2470C5EB" w:rsidR="001C302A" w:rsidRPr="006F48A3" w:rsidRDefault="001C302A" w:rsidP="00C11E57">
            <w:pPr>
              <w:widowControl/>
              <w:autoSpaceDE/>
              <w:autoSpaceDN/>
              <w:spacing w:line="276" w:lineRule="auto"/>
              <w:jc w:val="both"/>
              <w:rPr>
                <w:rFonts w:eastAsia="Times New Roman" w:cs="Times New Roman"/>
                <w:sz w:val="24"/>
                <w:szCs w:val="24"/>
                <w:lang w:eastAsia="hu-HU"/>
              </w:rPr>
            </w:pPr>
          </w:p>
        </w:tc>
        <w:tc>
          <w:tcPr>
            <w:tcW w:w="1270" w:type="dxa"/>
            <w:vMerge w:val="restart"/>
          </w:tcPr>
          <w:p w14:paraId="393604C4" w14:textId="77777777" w:rsidR="00FE42F9" w:rsidRDefault="00FE42F9" w:rsidP="00C11E57">
            <w:pPr>
              <w:widowControl/>
              <w:autoSpaceDE/>
              <w:autoSpaceDN/>
              <w:spacing w:line="276" w:lineRule="auto"/>
              <w:jc w:val="both"/>
              <w:rPr>
                <w:rFonts w:eastAsia="Times New Roman" w:cs="Times New Roman"/>
                <w:sz w:val="20"/>
                <w:szCs w:val="20"/>
                <w:lang w:eastAsia="hu-HU"/>
              </w:rPr>
            </w:pPr>
          </w:p>
          <w:p w14:paraId="5D6F4054" w14:textId="77777777" w:rsidR="00FE42F9" w:rsidRDefault="00FE42F9" w:rsidP="00C11E57">
            <w:pPr>
              <w:widowControl/>
              <w:autoSpaceDE/>
              <w:autoSpaceDN/>
              <w:spacing w:line="276" w:lineRule="auto"/>
              <w:jc w:val="both"/>
              <w:rPr>
                <w:rFonts w:eastAsia="Times New Roman" w:cs="Times New Roman"/>
                <w:sz w:val="20"/>
                <w:szCs w:val="20"/>
                <w:lang w:eastAsia="hu-HU"/>
              </w:rPr>
            </w:pPr>
          </w:p>
          <w:p w14:paraId="4B2CED8B" w14:textId="0E6C69BC" w:rsidR="00FE42F9" w:rsidRPr="00D67103" w:rsidRDefault="00FE42F9" w:rsidP="00C11E57">
            <w:pPr>
              <w:widowControl/>
              <w:autoSpaceDE/>
              <w:autoSpaceDN/>
              <w:spacing w:line="276" w:lineRule="auto"/>
              <w:jc w:val="both"/>
              <w:rPr>
                <w:rFonts w:eastAsia="Times New Roman" w:cs="Times New Roman"/>
                <w:sz w:val="20"/>
                <w:szCs w:val="20"/>
                <w:lang w:eastAsia="hu-HU"/>
              </w:rPr>
            </w:pPr>
            <w:r w:rsidRPr="00FE42F9">
              <w:rPr>
                <w:rFonts w:eastAsia="Times New Roman" w:cs="Times New Roman"/>
                <w:sz w:val="20"/>
                <w:szCs w:val="20"/>
                <w:lang w:eastAsia="hu-HU"/>
              </w:rPr>
              <w:t>Tagóvoda-vezetők</w:t>
            </w:r>
          </w:p>
        </w:tc>
      </w:tr>
      <w:tr w:rsidR="00FE42F9" w:rsidRPr="004D4C80" w14:paraId="08C443A9" w14:textId="15A1D3A0" w:rsidTr="001C302A">
        <w:tc>
          <w:tcPr>
            <w:tcW w:w="5665" w:type="dxa"/>
          </w:tcPr>
          <w:p w14:paraId="66D5CEEB" w14:textId="21874176" w:rsidR="00FE42F9" w:rsidRDefault="00FE42F9" w:rsidP="00C11E57">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Programokra előkészületek, feladatok tisztázása, kiosztása</w:t>
            </w:r>
            <w:r w:rsidR="001C302A">
              <w:rPr>
                <w:rFonts w:eastAsia="Times New Roman" w:cs="Times New Roman"/>
                <w:sz w:val="20"/>
                <w:szCs w:val="20"/>
                <w:lang w:eastAsia="hu-HU"/>
              </w:rPr>
              <w:t>, delegálása.</w:t>
            </w:r>
          </w:p>
          <w:p w14:paraId="01644210" w14:textId="71768A84" w:rsidR="001C302A" w:rsidRPr="00D67103" w:rsidRDefault="001C302A" w:rsidP="00C11E57">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Tájékoztatás minden, a kollektívát érintő kérdésről, feladatról.</w:t>
            </w:r>
          </w:p>
        </w:tc>
        <w:tc>
          <w:tcPr>
            <w:tcW w:w="2127" w:type="dxa"/>
            <w:vMerge/>
          </w:tcPr>
          <w:p w14:paraId="7E471A2E"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c>
          <w:tcPr>
            <w:tcW w:w="1270" w:type="dxa"/>
            <w:vMerge/>
          </w:tcPr>
          <w:p w14:paraId="7C406AB4"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r>
      <w:tr w:rsidR="00FE42F9" w:rsidRPr="004D4C80" w14:paraId="0786ED60" w14:textId="4E4A6377" w:rsidTr="001C302A">
        <w:tc>
          <w:tcPr>
            <w:tcW w:w="5665" w:type="dxa"/>
          </w:tcPr>
          <w:p w14:paraId="6C646D74" w14:textId="7178A136" w:rsidR="00FE42F9" w:rsidRPr="00D67103" w:rsidRDefault="00FE42F9" w:rsidP="00C11E57">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Mérések</w:t>
            </w:r>
            <w:r w:rsidR="001C302A">
              <w:rPr>
                <w:rFonts w:eastAsia="Times New Roman" w:cs="Times New Roman"/>
                <w:sz w:val="20"/>
                <w:szCs w:val="20"/>
                <w:lang w:eastAsia="hu-HU"/>
              </w:rPr>
              <w:t>-értékelések</w:t>
            </w:r>
            <w:r w:rsidRPr="00D67103">
              <w:rPr>
                <w:rFonts w:eastAsia="Times New Roman" w:cs="Times New Roman"/>
                <w:sz w:val="20"/>
                <w:szCs w:val="20"/>
                <w:lang w:eastAsia="hu-HU"/>
              </w:rPr>
              <w:t xml:space="preserve"> előkészítése, lebonyolítása</w:t>
            </w:r>
            <w:r w:rsidR="001C302A">
              <w:rPr>
                <w:rFonts w:eastAsia="Times New Roman" w:cs="Times New Roman"/>
                <w:sz w:val="20"/>
                <w:szCs w:val="20"/>
                <w:lang w:eastAsia="hu-HU"/>
              </w:rPr>
              <w:t>.</w:t>
            </w:r>
          </w:p>
        </w:tc>
        <w:tc>
          <w:tcPr>
            <w:tcW w:w="2127" w:type="dxa"/>
            <w:vMerge/>
          </w:tcPr>
          <w:p w14:paraId="63C7EAC8"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c>
          <w:tcPr>
            <w:tcW w:w="1270" w:type="dxa"/>
            <w:vMerge/>
          </w:tcPr>
          <w:p w14:paraId="16D6B19C"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r>
      <w:tr w:rsidR="00FE42F9" w:rsidRPr="004D4C80" w14:paraId="31779D66" w14:textId="45687E4B" w:rsidTr="001C302A">
        <w:tc>
          <w:tcPr>
            <w:tcW w:w="5665" w:type="dxa"/>
          </w:tcPr>
          <w:p w14:paraId="72D9B3A7" w14:textId="77777777" w:rsidR="00FE42F9" w:rsidRDefault="00FE42F9" w:rsidP="00C11E57">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Nevelési év értékelése</w:t>
            </w:r>
            <w:r w:rsidR="001C302A">
              <w:rPr>
                <w:rFonts w:eastAsia="Times New Roman" w:cs="Times New Roman"/>
                <w:sz w:val="20"/>
                <w:szCs w:val="20"/>
                <w:lang w:eastAsia="hu-HU"/>
              </w:rPr>
              <w:t>.</w:t>
            </w:r>
          </w:p>
          <w:p w14:paraId="5E4D32DF" w14:textId="737C09F1" w:rsidR="001C302A" w:rsidRPr="00D67103" w:rsidRDefault="001C302A" w:rsidP="00C11E57">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Oktatási-nevelési feladatok.</w:t>
            </w:r>
          </w:p>
        </w:tc>
        <w:tc>
          <w:tcPr>
            <w:tcW w:w="2127" w:type="dxa"/>
            <w:vMerge/>
          </w:tcPr>
          <w:p w14:paraId="52A57B4A"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c>
          <w:tcPr>
            <w:tcW w:w="1270" w:type="dxa"/>
            <w:vMerge/>
          </w:tcPr>
          <w:p w14:paraId="54C1EE2B"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r>
      <w:tr w:rsidR="00FE42F9" w:rsidRPr="004D4C80" w14:paraId="71844B8A" w14:textId="2EDAC92E" w:rsidTr="001C302A">
        <w:tc>
          <w:tcPr>
            <w:tcW w:w="5665" w:type="dxa"/>
          </w:tcPr>
          <w:p w14:paraId="6AEEAAA0" w14:textId="2DD36AF3" w:rsidR="00FE42F9" w:rsidRPr="00D67103" w:rsidRDefault="00FE42F9" w:rsidP="00C11E57">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Módszertani kérdések</w:t>
            </w:r>
            <w:r w:rsidR="001C302A">
              <w:rPr>
                <w:rFonts w:eastAsia="Times New Roman" w:cs="Times New Roman"/>
                <w:sz w:val="20"/>
                <w:szCs w:val="20"/>
                <w:lang w:eastAsia="hu-HU"/>
              </w:rPr>
              <w:t>.</w:t>
            </w:r>
          </w:p>
        </w:tc>
        <w:tc>
          <w:tcPr>
            <w:tcW w:w="2127" w:type="dxa"/>
            <w:vMerge/>
          </w:tcPr>
          <w:p w14:paraId="6114AED7"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c>
          <w:tcPr>
            <w:tcW w:w="1270" w:type="dxa"/>
            <w:vMerge/>
          </w:tcPr>
          <w:p w14:paraId="1A64B039"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r>
      <w:tr w:rsidR="00FE42F9" w:rsidRPr="004D4C80" w14:paraId="138FBBA6" w14:textId="23C92B43" w:rsidTr="001C302A">
        <w:tc>
          <w:tcPr>
            <w:tcW w:w="5665" w:type="dxa"/>
          </w:tcPr>
          <w:p w14:paraId="5563759C" w14:textId="5A2DFBDC" w:rsidR="00FE42F9" w:rsidRDefault="00FE42F9" w:rsidP="00C11E57">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Egyéni fejlődés biztosítása</w:t>
            </w:r>
            <w:r w:rsidR="001C302A">
              <w:rPr>
                <w:rFonts w:eastAsia="Times New Roman" w:cs="Times New Roman"/>
                <w:sz w:val="20"/>
                <w:szCs w:val="20"/>
                <w:lang w:eastAsia="hu-HU"/>
              </w:rPr>
              <w:t>.</w:t>
            </w:r>
          </w:p>
          <w:p w14:paraId="106CE1A0" w14:textId="5A088AC0" w:rsidR="001C302A" w:rsidRDefault="001C302A" w:rsidP="00C11E57">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Szakmai ellenőrzése stb.</w:t>
            </w:r>
          </w:p>
        </w:tc>
        <w:tc>
          <w:tcPr>
            <w:tcW w:w="2127" w:type="dxa"/>
            <w:vMerge/>
          </w:tcPr>
          <w:p w14:paraId="3C188414"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c>
          <w:tcPr>
            <w:tcW w:w="1270" w:type="dxa"/>
            <w:vMerge/>
          </w:tcPr>
          <w:p w14:paraId="778D77C9" w14:textId="77777777" w:rsidR="00FE42F9" w:rsidRPr="004D4C80" w:rsidRDefault="00FE42F9" w:rsidP="00C11E57">
            <w:pPr>
              <w:widowControl/>
              <w:autoSpaceDE/>
              <w:autoSpaceDN/>
              <w:spacing w:line="276" w:lineRule="auto"/>
              <w:jc w:val="both"/>
              <w:rPr>
                <w:rFonts w:eastAsia="Times New Roman" w:cs="Times New Roman"/>
                <w:color w:val="FF0000"/>
                <w:sz w:val="24"/>
                <w:szCs w:val="24"/>
                <w:lang w:eastAsia="hu-HU"/>
              </w:rPr>
            </w:pPr>
          </w:p>
        </w:tc>
      </w:tr>
    </w:tbl>
    <w:p w14:paraId="500DC48F" w14:textId="77777777" w:rsidR="00A2069B" w:rsidRPr="004D4C80" w:rsidRDefault="00A2069B" w:rsidP="00C11E57">
      <w:pPr>
        <w:widowControl/>
        <w:autoSpaceDE/>
        <w:autoSpaceDN/>
        <w:spacing w:line="276" w:lineRule="auto"/>
        <w:jc w:val="both"/>
        <w:rPr>
          <w:rFonts w:eastAsia="Times New Roman" w:cs="Times New Roman"/>
          <w:color w:val="FF0000"/>
          <w:sz w:val="24"/>
          <w:szCs w:val="24"/>
          <w:lang w:eastAsia="hu-HU"/>
        </w:rPr>
      </w:pPr>
    </w:p>
    <w:p w14:paraId="22E053D9" w14:textId="3AAE6055" w:rsidR="00A2069B" w:rsidRPr="001C302A" w:rsidRDefault="00C11E57" w:rsidP="001C302A">
      <w:pPr>
        <w:pStyle w:val="Cmsor2"/>
        <w:numPr>
          <w:ilvl w:val="1"/>
          <w:numId w:val="43"/>
        </w:numPr>
        <w:rPr>
          <w:rFonts w:ascii="Times New Roman" w:eastAsia="Times New Roman" w:hAnsi="Times New Roman" w:cs="Times New Roman"/>
          <w:color w:val="auto"/>
          <w:sz w:val="24"/>
          <w:szCs w:val="24"/>
          <w:lang w:eastAsia="hu-HU"/>
        </w:rPr>
      </w:pPr>
      <w:bookmarkStart w:id="24" w:name="_Toc143586159"/>
      <w:r w:rsidRPr="00A2385E">
        <w:rPr>
          <w:rFonts w:ascii="Times New Roman" w:eastAsia="Times New Roman" w:hAnsi="Times New Roman" w:cs="Times New Roman"/>
          <w:color w:val="auto"/>
          <w:sz w:val="24"/>
          <w:szCs w:val="24"/>
          <w:lang w:eastAsia="hu-HU"/>
        </w:rPr>
        <w:t>Nyílt napok, óvodanyitogatók</w:t>
      </w:r>
      <w:r w:rsidR="008F159B">
        <w:rPr>
          <w:rFonts w:ascii="Times New Roman" w:eastAsia="Times New Roman" w:hAnsi="Times New Roman" w:cs="Times New Roman"/>
          <w:color w:val="auto"/>
          <w:sz w:val="24"/>
          <w:szCs w:val="24"/>
          <w:lang w:eastAsia="hu-HU"/>
        </w:rPr>
        <w:t>, óvodai beiratkozások:</w:t>
      </w:r>
      <w:bookmarkEnd w:id="24"/>
    </w:p>
    <w:p w14:paraId="72B3C715" w14:textId="77777777" w:rsidR="00A2069B" w:rsidRPr="004D4C80" w:rsidRDefault="00A2069B" w:rsidP="00C11E57">
      <w:pPr>
        <w:widowControl/>
        <w:autoSpaceDE/>
        <w:autoSpaceDN/>
        <w:spacing w:line="276" w:lineRule="auto"/>
        <w:jc w:val="both"/>
        <w:rPr>
          <w:rFonts w:eastAsia="Times New Roman" w:cs="Times New Roman"/>
          <w:color w:val="FF0000"/>
          <w:sz w:val="24"/>
          <w:szCs w:val="24"/>
          <w:lang w:eastAsia="hu-HU"/>
        </w:rPr>
      </w:pPr>
    </w:p>
    <w:tbl>
      <w:tblPr>
        <w:tblW w:w="92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0"/>
        <w:gridCol w:w="4269"/>
      </w:tblGrid>
      <w:tr w:rsidR="00443A3C" w:rsidRPr="004D4C80" w14:paraId="7E2ECBB4" w14:textId="5B2DB70F" w:rsidTr="00A2069B">
        <w:tc>
          <w:tcPr>
            <w:tcW w:w="4940" w:type="dxa"/>
            <w:shd w:val="clear" w:color="auto" w:fill="FFFFFF" w:themeFill="background1"/>
          </w:tcPr>
          <w:p w14:paraId="14C7CACD" w14:textId="77777777" w:rsidR="00A2069B" w:rsidRDefault="00A2069B" w:rsidP="007E3D66">
            <w:pPr>
              <w:widowControl/>
              <w:autoSpaceDE/>
              <w:autoSpaceDN/>
              <w:spacing w:line="276" w:lineRule="auto"/>
              <w:jc w:val="both"/>
              <w:rPr>
                <w:rFonts w:eastAsia="Times New Roman" w:cs="Times New Roman"/>
                <w:b/>
                <w:sz w:val="20"/>
                <w:szCs w:val="20"/>
                <w:lang w:eastAsia="hu-HU"/>
              </w:rPr>
            </w:pPr>
          </w:p>
          <w:p w14:paraId="5484FAA2" w14:textId="207A742E" w:rsidR="00443A3C" w:rsidRPr="00D67103" w:rsidRDefault="00443A3C" w:rsidP="007E3D66">
            <w:pPr>
              <w:widowControl/>
              <w:autoSpaceDE/>
              <w:autoSpaceDN/>
              <w:spacing w:line="276" w:lineRule="auto"/>
              <w:jc w:val="both"/>
              <w:rPr>
                <w:rFonts w:eastAsia="Times New Roman" w:cs="Times New Roman"/>
                <w:b/>
                <w:sz w:val="20"/>
                <w:szCs w:val="20"/>
                <w:lang w:eastAsia="hu-HU"/>
              </w:rPr>
            </w:pPr>
            <w:r w:rsidRPr="00D67103">
              <w:rPr>
                <w:rFonts w:eastAsia="Times New Roman" w:cs="Times New Roman"/>
                <w:b/>
                <w:sz w:val="20"/>
                <w:szCs w:val="20"/>
                <w:lang w:eastAsia="hu-HU"/>
              </w:rPr>
              <w:t>Intézményi nyílt napok:</w:t>
            </w:r>
          </w:p>
          <w:p w14:paraId="2028166B" w14:textId="6019B015" w:rsidR="00443A3C" w:rsidRPr="00D67103" w:rsidRDefault="00443A3C" w:rsidP="007E3D66">
            <w:pPr>
              <w:widowControl/>
              <w:autoSpaceDE/>
              <w:autoSpaceDN/>
              <w:spacing w:line="276" w:lineRule="auto"/>
              <w:jc w:val="both"/>
              <w:rPr>
                <w:rFonts w:eastAsia="Times New Roman" w:cs="Times New Roman"/>
                <w:b/>
                <w:sz w:val="20"/>
                <w:szCs w:val="20"/>
                <w:lang w:eastAsia="hu-HU"/>
              </w:rPr>
            </w:pPr>
          </w:p>
        </w:tc>
        <w:tc>
          <w:tcPr>
            <w:tcW w:w="4269" w:type="dxa"/>
            <w:shd w:val="clear" w:color="auto" w:fill="FFFFFF" w:themeFill="background1"/>
          </w:tcPr>
          <w:p w14:paraId="344599A0" w14:textId="77777777" w:rsidR="00A2069B" w:rsidRDefault="00A2069B" w:rsidP="007E3D66">
            <w:pPr>
              <w:widowControl/>
              <w:autoSpaceDE/>
              <w:autoSpaceDN/>
              <w:spacing w:line="276" w:lineRule="auto"/>
              <w:jc w:val="both"/>
              <w:rPr>
                <w:rFonts w:eastAsia="Times New Roman" w:cs="Times New Roman"/>
                <w:b/>
                <w:sz w:val="20"/>
                <w:szCs w:val="20"/>
                <w:lang w:eastAsia="hu-HU"/>
              </w:rPr>
            </w:pPr>
          </w:p>
          <w:p w14:paraId="03D49A36" w14:textId="6DCB88A2" w:rsidR="00443A3C" w:rsidRPr="00D67103" w:rsidRDefault="00443A3C" w:rsidP="007E3D66">
            <w:pPr>
              <w:widowControl/>
              <w:autoSpaceDE/>
              <w:autoSpaceDN/>
              <w:spacing w:line="276" w:lineRule="auto"/>
              <w:jc w:val="both"/>
              <w:rPr>
                <w:rFonts w:eastAsia="Times New Roman" w:cs="Times New Roman"/>
                <w:b/>
                <w:sz w:val="20"/>
                <w:szCs w:val="20"/>
                <w:lang w:eastAsia="hu-HU"/>
              </w:rPr>
            </w:pPr>
            <w:r w:rsidRPr="00D67103">
              <w:rPr>
                <w:rFonts w:eastAsia="Times New Roman" w:cs="Times New Roman"/>
                <w:b/>
                <w:sz w:val="20"/>
                <w:szCs w:val="20"/>
                <w:lang w:eastAsia="hu-HU"/>
              </w:rPr>
              <w:t>Időpontok:</w:t>
            </w:r>
          </w:p>
        </w:tc>
      </w:tr>
      <w:tr w:rsidR="00443A3C" w:rsidRPr="004D4C80" w14:paraId="7E245F26" w14:textId="0E2CC257" w:rsidTr="00A2069B">
        <w:tc>
          <w:tcPr>
            <w:tcW w:w="4940" w:type="dxa"/>
            <w:shd w:val="clear" w:color="auto" w:fill="DDD9C3" w:themeFill="background2" w:themeFillShade="E6"/>
          </w:tcPr>
          <w:p w14:paraId="78899000" w14:textId="2CD97D11"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Csongrádi Óvodák Igazgatósága Bercsényi Utcai „Kincskereső” Tagóvodája</w:t>
            </w:r>
          </w:p>
        </w:tc>
        <w:tc>
          <w:tcPr>
            <w:tcW w:w="4269" w:type="dxa"/>
            <w:shd w:val="clear" w:color="auto" w:fill="DDD9C3" w:themeFill="background2" w:themeFillShade="E6"/>
          </w:tcPr>
          <w:p w14:paraId="66284A56" w14:textId="3B64B284"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2024. január 23. 9.00 órai kezdettel</w:t>
            </w:r>
          </w:p>
        </w:tc>
      </w:tr>
      <w:tr w:rsidR="00443A3C" w:rsidRPr="004D4C80" w14:paraId="6D2934C1" w14:textId="32B8B111" w:rsidTr="00A2069B">
        <w:tc>
          <w:tcPr>
            <w:tcW w:w="4940" w:type="dxa"/>
            <w:shd w:val="clear" w:color="auto" w:fill="F2DBDB" w:themeFill="accent2" w:themeFillTint="33"/>
          </w:tcPr>
          <w:p w14:paraId="7E84ED92" w14:textId="3FF348B0"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Csongrádi Óvodák Igazgatósága Bokrosi „Napsugár” Tagóvodája</w:t>
            </w:r>
          </w:p>
        </w:tc>
        <w:tc>
          <w:tcPr>
            <w:tcW w:w="4269" w:type="dxa"/>
            <w:shd w:val="clear" w:color="auto" w:fill="F2DBDB" w:themeFill="accent2" w:themeFillTint="33"/>
          </w:tcPr>
          <w:p w14:paraId="726D9B43" w14:textId="1DDC22AA"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2024. január 24. 8.30 órai kezdettel</w:t>
            </w:r>
          </w:p>
        </w:tc>
      </w:tr>
      <w:tr w:rsidR="00443A3C" w:rsidRPr="004D4C80" w14:paraId="57EA0BB5" w14:textId="71EA3B1E" w:rsidTr="00A2069B">
        <w:tc>
          <w:tcPr>
            <w:tcW w:w="4940" w:type="dxa"/>
            <w:shd w:val="clear" w:color="auto" w:fill="D6E3BC" w:themeFill="accent3" w:themeFillTint="66"/>
          </w:tcPr>
          <w:p w14:paraId="1AD25686" w14:textId="75405493"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Csongrádi Óvodák Igazgatósága Bökényi „Napraforgó” Tagóvodája</w:t>
            </w:r>
          </w:p>
        </w:tc>
        <w:tc>
          <w:tcPr>
            <w:tcW w:w="4269" w:type="dxa"/>
            <w:shd w:val="clear" w:color="auto" w:fill="D6E3BC" w:themeFill="accent3" w:themeFillTint="66"/>
          </w:tcPr>
          <w:p w14:paraId="41EAEFC0" w14:textId="190786DE"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2024. január 25. 10.00 órai kezdettel</w:t>
            </w:r>
          </w:p>
        </w:tc>
      </w:tr>
      <w:tr w:rsidR="00443A3C" w:rsidRPr="004D4C80" w14:paraId="646C67CE" w14:textId="6CFC6A58" w:rsidTr="00A2069B">
        <w:tc>
          <w:tcPr>
            <w:tcW w:w="4940" w:type="dxa"/>
            <w:shd w:val="clear" w:color="auto" w:fill="CCC0D9" w:themeFill="accent4" w:themeFillTint="66"/>
          </w:tcPr>
          <w:p w14:paraId="711B6760" w14:textId="3FF97FD7"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Csongrádi Óvodák Igazgatósága Fő Utcai „Platánfa” Tagóvodája</w:t>
            </w:r>
          </w:p>
        </w:tc>
        <w:tc>
          <w:tcPr>
            <w:tcW w:w="4269" w:type="dxa"/>
            <w:shd w:val="clear" w:color="auto" w:fill="CCC0D9" w:themeFill="accent4" w:themeFillTint="66"/>
          </w:tcPr>
          <w:p w14:paraId="2A88AAC1" w14:textId="21BAEE4B"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2024. január 26. 10.00 órai kezdettel</w:t>
            </w:r>
          </w:p>
        </w:tc>
      </w:tr>
      <w:tr w:rsidR="00443A3C" w:rsidRPr="004D4C80" w14:paraId="509FFCEE" w14:textId="580B8075" w:rsidTr="00A2069B">
        <w:trPr>
          <w:trHeight w:val="312"/>
        </w:trPr>
        <w:tc>
          <w:tcPr>
            <w:tcW w:w="4940" w:type="dxa"/>
            <w:shd w:val="clear" w:color="auto" w:fill="B6DDE8" w:themeFill="accent5" w:themeFillTint="66"/>
          </w:tcPr>
          <w:p w14:paraId="348B7279" w14:textId="61AA3F6F"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Csongrádi Óvodák Igazgatósága Széchenyi Úti „Gézengúz” Tagóvodája</w:t>
            </w:r>
          </w:p>
        </w:tc>
        <w:tc>
          <w:tcPr>
            <w:tcW w:w="4269" w:type="dxa"/>
            <w:shd w:val="clear" w:color="auto" w:fill="B6DDE8" w:themeFill="accent5" w:themeFillTint="66"/>
          </w:tcPr>
          <w:p w14:paraId="4C4BFA3F" w14:textId="4E17C917"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2024. január 29. 9.00 órai kezdettel</w:t>
            </w:r>
          </w:p>
        </w:tc>
      </w:tr>
      <w:tr w:rsidR="00443A3C" w:rsidRPr="004D4C80" w14:paraId="01B08BC3" w14:textId="19CC1263" w:rsidTr="00A2069B">
        <w:tc>
          <w:tcPr>
            <w:tcW w:w="4940" w:type="dxa"/>
            <w:shd w:val="clear" w:color="auto" w:fill="FBD4B4" w:themeFill="accent6" w:themeFillTint="66"/>
          </w:tcPr>
          <w:p w14:paraId="1C91DBD0" w14:textId="5B50677B" w:rsidR="00443A3C" w:rsidRPr="00D67103" w:rsidRDefault="00443A3C" w:rsidP="007E3D66">
            <w:pPr>
              <w:widowControl/>
              <w:autoSpaceDE/>
              <w:autoSpaceDN/>
              <w:spacing w:line="276" w:lineRule="auto"/>
              <w:jc w:val="both"/>
              <w:rPr>
                <w:rFonts w:eastAsia="Times New Roman" w:cs="Times New Roman"/>
                <w:sz w:val="20"/>
                <w:szCs w:val="20"/>
                <w:lang w:eastAsia="hu-HU"/>
              </w:rPr>
            </w:pPr>
            <w:r w:rsidRPr="00D67103">
              <w:rPr>
                <w:rFonts w:eastAsia="Times New Roman" w:cs="Times New Roman"/>
                <w:sz w:val="20"/>
                <w:szCs w:val="20"/>
                <w:lang w:eastAsia="hu-HU"/>
              </w:rPr>
              <w:t>Csongrádi Óvodák Igazgatósága Templom Utcai „Delfin” Tagóvodája</w:t>
            </w:r>
          </w:p>
        </w:tc>
        <w:tc>
          <w:tcPr>
            <w:tcW w:w="4269" w:type="dxa"/>
            <w:shd w:val="clear" w:color="auto" w:fill="FBD4B4" w:themeFill="accent6" w:themeFillTint="66"/>
          </w:tcPr>
          <w:p w14:paraId="44EA2F17" w14:textId="2357F891" w:rsidR="00443A3C" w:rsidRPr="00D67103" w:rsidRDefault="002B79D4" w:rsidP="007E3D66">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2024. január 30</w:t>
            </w:r>
            <w:r w:rsidR="00443A3C" w:rsidRPr="00D67103">
              <w:rPr>
                <w:rFonts w:eastAsia="Times New Roman" w:cs="Times New Roman"/>
                <w:sz w:val="20"/>
                <w:szCs w:val="20"/>
                <w:lang w:eastAsia="hu-HU"/>
              </w:rPr>
              <w:t>. 9.00 órai kezdettel</w:t>
            </w:r>
          </w:p>
        </w:tc>
      </w:tr>
      <w:tr w:rsidR="00443A3C" w:rsidRPr="004D4C80" w14:paraId="437C88B4" w14:textId="671D5800" w:rsidTr="00A2069B">
        <w:tc>
          <w:tcPr>
            <w:tcW w:w="4940" w:type="dxa"/>
            <w:shd w:val="clear" w:color="auto" w:fill="FFFFFF" w:themeFill="background1"/>
          </w:tcPr>
          <w:p w14:paraId="1D9EB97B" w14:textId="77777777" w:rsidR="00A2069B" w:rsidRDefault="00A2069B" w:rsidP="00BD6C53">
            <w:pPr>
              <w:widowControl/>
              <w:autoSpaceDE/>
              <w:autoSpaceDN/>
              <w:spacing w:line="276" w:lineRule="auto"/>
              <w:rPr>
                <w:rFonts w:eastAsia="Times New Roman" w:cs="Times New Roman"/>
                <w:b/>
                <w:bCs/>
                <w:sz w:val="20"/>
                <w:szCs w:val="20"/>
                <w:lang w:eastAsia="hu-HU"/>
              </w:rPr>
            </w:pPr>
          </w:p>
          <w:p w14:paraId="158746CA" w14:textId="77777777" w:rsidR="00443A3C" w:rsidRDefault="00443A3C" w:rsidP="00BD6C53">
            <w:pPr>
              <w:widowControl/>
              <w:autoSpaceDE/>
              <w:autoSpaceDN/>
              <w:spacing w:line="276" w:lineRule="auto"/>
              <w:rPr>
                <w:rFonts w:eastAsia="Times New Roman" w:cs="Times New Roman"/>
                <w:b/>
                <w:bCs/>
                <w:sz w:val="20"/>
                <w:szCs w:val="20"/>
                <w:lang w:eastAsia="hu-HU"/>
              </w:rPr>
            </w:pPr>
            <w:r w:rsidRPr="00D67103">
              <w:rPr>
                <w:rFonts w:eastAsia="Times New Roman" w:cs="Times New Roman"/>
                <w:b/>
                <w:bCs/>
                <w:sz w:val="20"/>
                <w:szCs w:val="20"/>
                <w:lang w:eastAsia="hu-HU"/>
              </w:rPr>
              <w:t>Óvodanyitogató</w:t>
            </w:r>
          </w:p>
          <w:p w14:paraId="2F5C46DA" w14:textId="3C8D5875" w:rsidR="00A2069B" w:rsidRPr="00D67103" w:rsidRDefault="00A2069B" w:rsidP="00BD6C53">
            <w:pPr>
              <w:widowControl/>
              <w:autoSpaceDE/>
              <w:autoSpaceDN/>
              <w:spacing w:line="276" w:lineRule="auto"/>
              <w:rPr>
                <w:rFonts w:eastAsia="Times New Roman" w:cs="Times New Roman"/>
                <w:b/>
                <w:bCs/>
                <w:sz w:val="20"/>
                <w:szCs w:val="20"/>
                <w:lang w:eastAsia="hu-HU"/>
              </w:rPr>
            </w:pPr>
          </w:p>
        </w:tc>
        <w:tc>
          <w:tcPr>
            <w:tcW w:w="4269" w:type="dxa"/>
            <w:shd w:val="clear" w:color="auto" w:fill="FFFFFF" w:themeFill="background1"/>
          </w:tcPr>
          <w:p w14:paraId="6F9FBB2C" w14:textId="77777777" w:rsidR="00A2069B" w:rsidRDefault="00A2069B" w:rsidP="00BD6C53">
            <w:pPr>
              <w:widowControl/>
              <w:autoSpaceDE/>
              <w:autoSpaceDN/>
              <w:spacing w:line="276" w:lineRule="auto"/>
              <w:rPr>
                <w:rFonts w:eastAsia="Times New Roman" w:cs="Times New Roman"/>
                <w:b/>
                <w:bCs/>
                <w:sz w:val="20"/>
                <w:szCs w:val="20"/>
                <w:lang w:eastAsia="hu-HU"/>
              </w:rPr>
            </w:pPr>
          </w:p>
          <w:p w14:paraId="6BC5DF40" w14:textId="5CF2F4A1" w:rsidR="00443A3C" w:rsidRPr="00D67103" w:rsidRDefault="00443A3C" w:rsidP="00BD6C53">
            <w:pPr>
              <w:widowControl/>
              <w:autoSpaceDE/>
              <w:autoSpaceDN/>
              <w:spacing w:line="276" w:lineRule="auto"/>
              <w:rPr>
                <w:rFonts w:eastAsia="Times New Roman" w:cs="Times New Roman"/>
                <w:b/>
                <w:bCs/>
                <w:sz w:val="20"/>
                <w:szCs w:val="20"/>
                <w:lang w:eastAsia="hu-HU"/>
              </w:rPr>
            </w:pPr>
            <w:r w:rsidRPr="00D67103">
              <w:rPr>
                <w:rFonts w:eastAsia="Times New Roman" w:cs="Times New Roman"/>
                <w:b/>
                <w:bCs/>
                <w:sz w:val="20"/>
                <w:szCs w:val="20"/>
                <w:lang w:eastAsia="hu-HU"/>
              </w:rPr>
              <w:t>Ideje:</w:t>
            </w:r>
          </w:p>
        </w:tc>
      </w:tr>
      <w:tr w:rsidR="00883162" w:rsidRPr="004D4C80" w14:paraId="2671D03A" w14:textId="77777777" w:rsidTr="00A2069B">
        <w:tc>
          <w:tcPr>
            <w:tcW w:w="4940" w:type="dxa"/>
            <w:shd w:val="clear" w:color="auto" w:fill="C4BC96" w:themeFill="background2" w:themeFillShade="BF"/>
          </w:tcPr>
          <w:p w14:paraId="669E6A08" w14:textId="29937835"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Csongrádi Óvodák Igazgatósága Bercsényi Utcai „Kincskereső” Tagóvodája</w:t>
            </w:r>
          </w:p>
        </w:tc>
        <w:tc>
          <w:tcPr>
            <w:tcW w:w="4269" w:type="dxa"/>
            <w:shd w:val="clear" w:color="auto" w:fill="C4BC96" w:themeFill="background2" w:themeFillShade="BF"/>
          </w:tcPr>
          <w:p w14:paraId="6656AE83" w14:textId="1AC57DA7"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 xml:space="preserve">2024. </w:t>
            </w:r>
            <w:r w:rsidR="00D67103">
              <w:rPr>
                <w:rFonts w:eastAsia="Times New Roman" w:cs="Times New Roman"/>
                <w:sz w:val="20"/>
                <w:szCs w:val="20"/>
                <w:lang w:eastAsia="hu-HU"/>
              </w:rPr>
              <w:t>április 08. hétfő 16.00-18.00 óráig</w:t>
            </w:r>
          </w:p>
        </w:tc>
      </w:tr>
      <w:tr w:rsidR="00883162" w:rsidRPr="004D4C80" w14:paraId="04400176" w14:textId="77777777" w:rsidTr="00A2069B">
        <w:tc>
          <w:tcPr>
            <w:tcW w:w="4940" w:type="dxa"/>
            <w:shd w:val="clear" w:color="auto" w:fill="E5B8B7" w:themeFill="accent2" w:themeFillTint="66"/>
          </w:tcPr>
          <w:p w14:paraId="66C93AA1" w14:textId="13F36376"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Csongrádi Óvodák Igazgatósága Bokrosi „Napsugár” Tagóvodája</w:t>
            </w:r>
          </w:p>
        </w:tc>
        <w:tc>
          <w:tcPr>
            <w:tcW w:w="4269" w:type="dxa"/>
            <w:shd w:val="clear" w:color="auto" w:fill="E5B8B7" w:themeFill="accent2" w:themeFillTint="66"/>
          </w:tcPr>
          <w:p w14:paraId="50DB32FD" w14:textId="1687F52B"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 xml:space="preserve">2024. </w:t>
            </w:r>
            <w:r w:rsidR="00D67103">
              <w:rPr>
                <w:rFonts w:eastAsia="Times New Roman" w:cs="Times New Roman"/>
                <w:sz w:val="20"/>
                <w:szCs w:val="20"/>
                <w:lang w:eastAsia="hu-HU"/>
              </w:rPr>
              <w:t>április 09. kedd 9.00 órától 11.00 óráig</w:t>
            </w:r>
          </w:p>
        </w:tc>
      </w:tr>
      <w:tr w:rsidR="00883162" w:rsidRPr="004D4C80" w14:paraId="74F3F736" w14:textId="77777777" w:rsidTr="00A2069B">
        <w:tc>
          <w:tcPr>
            <w:tcW w:w="4940" w:type="dxa"/>
            <w:shd w:val="clear" w:color="auto" w:fill="D6E3BC" w:themeFill="accent3" w:themeFillTint="66"/>
          </w:tcPr>
          <w:p w14:paraId="3CE2A85F" w14:textId="32EFE7D3"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Csongrádi Óvodák Igazgatósága Bökényi „Napraforgó” Tagóvodája</w:t>
            </w:r>
          </w:p>
        </w:tc>
        <w:tc>
          <w:tcPr>
            <w:tcW w:w="4269" w:type="dxa"/>
            <w:shd w:val="clear" w:color="auto" w:fill="D6E3BC" w:themeFill="accent3" w:themeFillTint="66"/>
          </w:tcPr>
          <w:p w14:paraId="5E621CB3" w14:textId="4E6AEB4E"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 xml:space="preserve">2024. </w:t>
            </w:r>
            <w:r w:rsidR="00D67103">
              <w:rPr>
                <w:rFonts w:eastAsia="Times New Roman" w:cs="Times New Roman"/>
                <w:sz w:val="20"/>
                <w:szCs w:val="20"/>
                <w:lang w:eastAsia="hu-HU"/>
              </w:rPr>
              <w:t>április 10. szerda 16.00-18.00 óráig</w:t>
            </w:r>
          </w:p>
        </w:tc>
      </w:tr>
      <w:tr w:rsidR="00883162" w:rsidRPr="004D4C80" w14:paraId="74926A27" w14:textId="77777777" w:rsidTr="00A2069B">
        <w:tc>
          <w:tcPr>
            <w:tcW w:w="4940" w:type="dxa"/>
            <w:shd w:val="clear" w:color="auto" w:fill="CCC0D9" w:themeFill="accent4" w:themeFillTint="66"/>
          </w:tcPr>
          <w:p w14:paraId="4F9A714F" w14:textId="099423B9"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Csongrádi Óvodák Igazgatósága Fő Utcai „Platánfa” Tagóvodája</w:t>
            </w:r>
          </w:p>
        </w:tc>
        <w:tc>
          <w:tcPr>
            <w:tcW w:w="4269" w:type="dxa"/>
            <w:shd w:val="clear" w:color="auto" w:fill="CCC0D9" w:themeFill="accent4" w:themeFillTint="66"/>
          </w:tcPr>
          <w:p w14:paraId="72F9CF4B" w14:textId="34FAB8D7" w:rsidR="00883162" w:rsidRPr="00D67103" w:rsidRDefault="00883162" w:rsidP="00883162">
            <w:pPr>
              <w:widowControl/>
              <w:autoSpaceDE/>
              <w:autoSpaceDN/>
              <w:spacing w:line="276" w:lineRule="auto"/>
              <w:rPr>
                <w:rFonts w:eastAsia="Times New Roman" w:cs="Times New Roman"/>
                <w:b/>
                <w:bCs/>
                <w:sz w:val="20"/>
                <w:szCs w:val="20"/>
                <w:lang w:eastAsia="hu-HU"/>
              </w:rPr>
            </w:pPr>
            <w:r w:rsidRPr="00D67103">
              <w:rPr>
                <w:rFonts w:eastAsia="Times New Roman" w:cs="Times New Roman"/>
                <w:sz w:val="20"/>
                <w:szCs w:val="20"/>
                <w:lang w:eastAsia="hu-HU"/>
              </w:rPr>
              <w:t xml:space="preserve">2024. </w:t>
            </w:r>
            <w:r w:rsidR="00D67103">
              <w:rPr>
                <w:rFonts w:eastAsia="Times New Roman" w:cs="Times New Roman"/>
                <w:sz w:val="20"/>
                <w:szCs w:val="20"/>
                <w:lang w:eastAsia="hu-HU"/>
              </w:rPr>
              <w:t>április 11. csütörtök 16.00-18.00 óráig</w:t>
            </w:r>
          </w:p>
        </w:tc>
      </w:tr>
      <w:tr w:rsidR="00883162" w:rsidRPr="004D4C80" w14:paraId="2B02D9A3" w14:textId="77777777" w:rsidTr="00A2069B">
        <w:tc>
          <w:tcPr>
            <w:tcW w:w="4940" w:type="dxa"/>
            <w:shd w:val="clear" w:color="auto" w:fill="B6DDE8" w:themeFill="accent5" w:themeFillTint="66"/>
          </w:tcPr>
          <w:p w14:paraId="2E8B2FDD" w14:textId="27641CA8" w:rsidR="00883162" w:rsidRPr="00D67103" w:rsidRDefault="00883162" w:rsidP="00883162">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Csongrádi Óvodák Igazgatósága Széchenyi Úti „Gézengúz” Tagóvodája</w:t>
            </w:r>
          </w:p>
        </w:tc>
        <w:tc>
          <w:tcPr>
            <w:tcW w:w="4269" w:type="dxa"/>
            <w:shd w:val="clear" w:color="auto" w:fill="B6DDE8" w:themeFill="accent5" w:themeFillTint="66"/>
          </w:tcPr>
          <w:p w14:paraId="2CB80775" w14:textId="5F8A9498" w:rsidR="00883162" w:rsidRPr="00D67103" w:rsidRDefault="00883162" w:rsidP="00883162">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 xml:space="preserve">2024. </w:t>
            </w:r>
            <w:r w:rsidR="00D67103">
              <w:rPr>
                <w:rFonts w:eastAsia="Times New Roman" w:cs="Times New Roman"/>
                <w:sz w:val="20"/>
                <w:szCs w:val="20"/>
                <w:lang w:eastAsia="hu-HU"/>
              </w:rPr>
              <w:t>április 12. péntek 16.00-18.00 óráig</w:t>
            </w:r>
          </w:p>
        </w:tc>
      </w:tr>
      <w:tr w:rsidR="00883162" w:rsidRPr="004D4C80" w14:paraId="6F5126D9" w14:textId="77777777" w:rsidTr="00A2069B">
        <w:tc>
          <w:tcPr>
            <w:tcW w:w="4940" w:type="dxa"/>
            <w:shd w:val="clear" w:color="auto" w:fill="FBD4B4" w:themeFill="accent6" w:themeFillTint="66"/>
          </w:tcPr>
          <w:p w14:paraId="769A0185" w14:textId="77777777" w:rsidR="00883162" w:rsidRDefault="00883162" w:rsidP="00883162">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Csongrádi Óvodák Igazgatósága Templom Utcai „Delfin” Tagóvodája</w:t>
            </w:r>
          </w:p>
          <w:p w14:paraId="1E1F9315" w14:textId="1B967883" w:rsidR="00A2069B" w:rsidRPr="00D67103" w:rsidRDefault="00A2069B" w:rsidP="00883162">
            <w:pPr>
              <w:widowControl/>
              <w:autoSpaceDE/>
              <w:autoSpaceDN/>
              <w:spacing w:line="276" w:lineRule="auto"/>
              <w:rPr>
                <w:rFonts w:eastAsia="Times New Roman" w:cs="Times New Roman"/>
                <w:sz w:val="20"/>
                <w:szCs w:val="20"/>
                <w:lang w:eastAsia="hu-HU"/>
              </w:rPr>
            </w:pPr>
          </w:p>
        </w:tc>
        <w:tc>
          <w:tcPr>
            <w:tcW w:w="4269" w:type="dxa"/>
            <w:shd w:val="clear" w:color="auto" w:fill="FBD4B4" w:themeFill="accent6" w:themeFillTint="66"/>
          </w:tcPr>
          <w:p w14:paraId="3C5A4D38" w14:textId="64E012FB" w:rsidR="00883162" w:rsidRPr="00D67103" w:rsidRDefault="00883162" w:rsidP="00883162">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2024.</w:t>
            </w:r>
            <w:r w:rsidR="00D67103">
              <w:rPr>
                <w:rFonts w:eastAsia="Times New Roman" w:cs="Times New Roman"/>
                <w:sz w:val="20"/>
                <w:szCs w:val="20"/>
                <w:lang w:eastAsia="hu-HU"/>
              </w:rPr>
              <w:t>április 09. kedd 16.00-18.00 óráig</w:t>
            </w:r>
          </w:p>
        </w:tc>
      </w:tr>
      <w:tr w:rsidR="008F159B" w:rsidRPr="004D4C80" w14:paraId="5C1E93E9" w14:textId="77777777" w:rsidTr="00A2069B">
        <w:tc>
          <w:tcPr>
            <w:tcW w:w="4940" w:type="dxa"/>
            <w:shd w:val="clear" w:color="auto" w:fill="FFFFFF" w:themeFill="background1"/>
          </w:tcPr>
          <w:p w14:paraId="503E8124" w14:textId="77777777" w:rsidR="00A2069B" w:rsidRDefault="00A2069B" w:rsidP="00883162">
            <w:pPr>
              <w:widowControl/>
              <w:autoSpaceDE/>
              <w:autoSpaceDN/>
              <w:spacing w:line="276" w:lineRule="auto"/>
              <w:rPr>
                <w:rFonts w:eastAsia="Times New Roman" w:cs="Times New Roman"/>
                <w:b/>
                <w:sz w:val="20"/>
                <w:szCs w:val="20"/>
                <w:lang w:eastAsia="hu-HU"/>
              </w:rPr>
            </w:pPr>
          </w:p>
          <w:p w14:paraId="3C634957" w14:textId="77777777" w:rsidR="008F159B" w:rsidRDefault="008F159B" w:rsidP="00883162">
            <w:pPr>
              <w:widowControl/>
              <w:autoSpaceDE/>
              <w:autoSpaceDN/>
              <w:spacing w:line="276" w:lineRule="auto"/>
              <w:rPr>
                <w:rFonts w:eastAsia="Times New Roman" w:cs="Times New Roman"/>
                <w:b/>
                <w:sz w:val="20"/>
                <w:szCs w:val="20"/>
                <w:lang w:eastAsia="hu-HU"/>
              </w:rPr>
            </w:pPr>
            <w:r w:rsidRPr="00D67103">
              <w:rPr>
                <w:rFonts w:eastAsia="Times New Roman" w:cs="Times New Roman"/>
                <w:b/>
                <w:sz w:val="20"/>
                <w:szCs w:val="20"/>
                <w:lang w:eastAsia="hu-HU"/>
              </w:rPr>
              <w:t>Óvodai Beiratkozások</w:t>
            </w:r>
          </w:p>
          <w:p w14:paraId="4CE21930" w14:textId="41DC52DA" w:rsidR="00A2069B" w:rsidRPr="00D67103" w:rsidRDefault="00A2069B" w:rsidP="00883162">
            <w:pPr>
              <w:widowControl/>
              <w:autoSpaceDE/>
              <w:autoSpaceDN/>
              <w:spacing w:line="276" w:lineRule="auto"/>
              <w:rPr>
                <w:rFonts w:eastAsia="Times New Roman" w:cs="Times New Roman"/>
                <w:b/>
                <w:sz w:val="20"/>
                <w:szCs w:val="20"/>
                <w:lang w:eastAsia="hu-HU"/>
              </w:rPr>
            </w:pPr>
          </w:p>
        </w:tc>
        <w:tc>
          <w:tcPr>
            <w:tcW w:w="4269" w:type="dxa"/>
            <w:shd w:val="clear" w:color="auto" w:fill="FFFFFF" w:themeFill="background1"/>
          </w:tcPr>
          <w:p w14:paraId="758015AA" w14:textId="77777777" w:rsidR="00A2069B" w:rsidRDefault="00A2069B" w:rsidP="00883162">
            <w:pPr>
              <w:widowControl/>
              <w:autoSpaceDE/>
              <w:autoSpaceDN/>
              <w:spacing w:line="276" w:lineRule="auto"/>
              <w:rPr>
                <w:rFonts w:eastAsia="Times New Roman" w:cs="Times New Roman"/>
                <w:b/>
                <w:sz w:val="20"/>
                <w:szCs w:val="20"/>
                <w:lang w:eastAsia="hu-HU"/>
              </w:rPr>
            </w:pPr>
          </w:p>
          <w:p w14:paraId="18ED212E" w14:textId="2F0F3564" w:rsidR="005F7BC1" w:rsidRPr="00D67103" w:rsidRDefault="005F7BC1" w:rsidP="00883162">
            <w:pPr>
              <w:widowControl/>
              <w:autoSpaceDE/>
              <w:autoSpaceDN/>
              <w:spacing w:line="276" w:lineRule="auto"/>
              <w:rPr>
                <w:rFonts w:eastAsia="Times New Roman" w:cs="Times New Roman"/>
                <w:b/>
                <w:sz w:val="20"/>
                <w:szCs w:val="20"/>
                <w:lang w:eastAsia="hu-HU"/>
              </w:rPr>
            </w:pPr>
            <w:r>
              <w:rPr>
                <w:rFonts w:eastAsia="Times New Roman" w:cs="Times New Roman"/>
                <w:b/>
                <w:sz w:val="20"/>
                <w:szCs w:val="20"/>
                <w:lang w:eastAsia="hu-HU"/>
              </w:rPr>
              <w:t>Ideje várhatóan:</w:t>
            </w:r>
          </w:p>
        </w:tc>
      </w:tr>
      <w:tr w:rsidR="00A65694" w:rsidRPr="006F48A3" w14:paraId="0215C687" w14:textId="77777777" w:rsidTr="00A2069B">
        <w:tc>
          <w:tcPr>
            <w:tcW w:w="494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14:paraId="520E47E9" w14:textId="77777777" w:rsidR="00A65694" w:rsidRPr="00D67103" w:rsidRDefault="00A65694" w:rsidP="001C7BC5">
            <w:pPr>
              <w:widowControl/>
              <w:autoSpaceDE/>
              <w:autoSpaceDN/>
              <w:spacing w:line="276" w:lineRule="auto"/>
              <w:rPr>
                <w:rFonts w:eastAsia="Times New Roman" w:cs="Times New Roman"/>
                <w:sz w:val="20"/>
                <w:szCs w:val="20"/>
                <w:lang w:eastAsia="hu-HU"/>
              </w:rPr>
            </w:pPr>
            <w:r w:rsidRPr="00A2069B">
              <w:rPr>
                <w:rFonts w:eastAsia="Times New Roman" w:cs="Times New Roman"/>
                <w:sz w:val="20"/>
                <w:szCs w:val="20"/>
                <w:shd w:val="clear" w:color="auto" w:fill="C4BC96" w:themeFill="background2" w:themeFillShade="BF"/>
                <w:lang w:eastAsia="hu-HU"/>
              </w:rPr>
              <w:t>Csongrádi Óvodák Igazgatósága Bercsényi Utcai</w:t>
            </w:r>
            <w:r w:rsidRPr="00D67103">
              <w:rPr>
                <w:rFonts w:eastAsia="Times New Roman" w:cs="Times New Roman"/>
                <w:sz w:val="20"/>
                <w:szCs w:val="20"/>
                <w:lang w:eastAsia="hu-HU"/>
              </w:rPr>
              <w:t xml:space="preserve"> „Kincskereső” Tagóvodája</w:t>
            </w:r>
          </w:p>
        </w:tc>
        <w:tc>
          <w:tcPr>
            <w:tcW w:w="4269" w:type="dxa"/>
            <w:vMerge w:val="restart"/>
            <w:tcBorders>
              <w:top w:val="single" w:sz="4" w:space="0" w:color="000000"/>
              <w:left w:val="single" w:sz="4" w:space="0" w:color="000000"/>
              <w:right w:val="single" w:sz="4" w:space="0" w:color="000000"/>
            </w:tcBorders>
            <w:shd w:val="clear" w:color="auto" w:fill="auto"/>
          </w:tcPr>
          <w:p w14:paraId="66BA677D" w14:textId="77777777" w:rsidR="00A65694" w:rsidRDefault="00A65694" w:rsidP="001C7BC5">
            <w:pPr>
              <w:widowControl/>
              <w:autoSpaceDE/>
              <w:autoSpaceDN/>
              <w:spacing w:line="276" w:lineRule="auto"/>
              <w:rPr>
                <w:rFonts w:eastAsia="Times New Roman" w:cs="Times New Roman"/>
                <w:sz w:val="20"/>
                <w:szCs w:val="20"/>
                <w:lang w:eastAsia="hu-HU"/>
              </w:rPr>
            </w:pPr>
          </w:p>
          <w:p w14:paraId="2186DD53" w14:textId="37704156" w:rsidR="00A65694" w:rsidRDefault="00A65694" w:rsidP="001C7BC5">
            <w:pPr>
              <w:widowControl/>
              <w:autoSpaceDE/>
              <w:autoSpaceDN/>
              <w:spacing w:line="276" w:lineRule="auto"/>
              <w:rPr>
                <w:rFonts w:eastAsia="Times New Roman" w:cs="Times New Roman"/>
                <w:sz w:val="20"/>
                <w:szCs w:val="20"/>
                <w:lang w:eastAsia="hu-HU"/>
              </w:rPr>
            </w:pPr>
          </w:p>
          <w:p w14:paraId="68874373" w14:textId="77777777" w:rsidR="00C61C7A" w:rsidRDefault="00C61C7A" w:rsidP="001C7BC5">
            <w:pPr>
              <w:widowControl/>
              <w:autoSpaceDE/>
              <w:autoSpaceDN/>
              <w:spacing w:line="276" w:lineRule="auto"/>
              <w:rPr>
                <w:rFonts w:eastAsia="Times New Roman" w:cs="Times New Roman"/>
                <w:sz w:val="20"/>
                <w:szCs w:val="20"/>
                <w:lang w:eastAsia="hu-HU"/>
              </w:rPr>
            </w:pPr>
          </w:p>
          <w:p w14:paraId="4726F32C" w14:textId="77777777" w:rsidR="00A65694" w:rsidRDefault="00A65694" w:rsidP="001C7BC5">
            <w:pPr>
              <w:widowControl/>
              <w:autoSpaceDE/>
              <w:autoSpaceDN/>
              <w:spacing w:line="276" w:lineRule="auto"/>
              <w:rPr>
                <w:rFonts w:eastAsia="Times New Roman" w:cs="Times New Roman"/>
                <w:sz w:val="20"/>
                <w:szCs w:val="20"/>
                <w:lang w:eastAsia="hu-HU"/>
              </w:rPr>
            </w:pPr>
          </w:p>
          <w:p w14:paraId="2B71EC11" w14:textId="2D919484" w:rsidR="005F7BC1" w:rsidRDefault="00A65694" w:rsidP="001C7BC5">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 xml:space="preserve">2024. </w:t>
            </w:r>
            <w:r w:rsidR="000605EB">
              <w:rPr>
                <w:rFonts w:eastAsia="Times New Roman" w:cs="Times New Roman"/>
                <w:sz w:val="20"/>
                <w:szCs w:val="20"/>
                <w:lang w:eastAsia="hu-HU"/>
              </w:rPr>
              <w:t>április 24</w:t>
            </w:r>
            <w:r w:rsidR="005F7BC1">
              <w:rPr>
                <w:rFonts w:eastAsia="Times New Roman" w:cs="Times New Roman"/>
                <w:sz w:val="20"/>
                <w:szCs w:val="20"/>
                <w:lang w:eastAsia="hu-HU"/>
              </w:rPr>
              <w:t>.</w:t>
            </w:r>
            <w:r w:rsidR="000605EB">
              <w:rPr>
                <w:rFonts w:eastAsia="Times New Roman" w:cs="Times New Roman"/>
                <w:sz w:val="20"/>
                <w:szCs w:val="20"/>
                <w:lang w:eastAsia="hu-HU"/>
              </w:rPr>
              <w:t xml:space="preserve"> szerda 7.00-17.00 óráig</w:t>
            </w:r>
          </w:p>
          <w:p w14:paraId="2079E0E6" w14:textId="19AAC352" w:rsidR="00A65694" w:rsidRDefault="005F7BC1" w:rsidP="005F7BC1">
            <w:pPr>
              <w:widowControl/>
              <w:autoSpaceDE/>
              <w:autoSpaceDN/>
              <w:spacing w:line="276" w:lineRule="auto"/>
              <w:rPr>
                <w:rFonts w:eastAsia="Times New Roman" w:cs="Times New Roman"/>
                <w:sz w:val="20"/>
                <w:szCs w:val="20"/>
                <w:lang w:eastAsia="hu-HU"/>
              </w:rPr>
            </w:pPr>
            <w:r>
              <w:rPr>
                <w:rFonts w:eastAsia="Times New Roman" w:cs="Times New Roman"/>
                <w:sz w:val="20"/>
                <w:szCs w:val="20"/>
                <w:lang w:eastAsia="hu-HU"/>
              </w:rPr>
              <w:t>2024. áprili</w:t>
            </w:r>
            <w:r w:rsidR="000605EB">
              <w:rPr>
                <w:rFonts w:eastAsia="Times New Roman" w:cs="Times New Roman"/>
                <w:sz w:val="20"/>
                <w:szCs w:val="20"/>
                <w:lang w:eastAsia="hu-HU"/>
              </w:rPr>
              <w:t xml:space="preserve">s 25. csütörtök </w:t>
            </w:r>
            <w:r w:rsidR="000605EB" w:rsidRPr="000605EB">
              <w:rPr>
                <w:rFonts w:eastAsia="Times New Roman" w:cs="Times New Roman"/>
                <w:sz w:val="20"/>
                <w:szCs w:val="20"/>
                <w:lang w:eastAsia="hu-HU"/>
              </w:rPr>
              <w:t>7.00-17.00 óráig</w:t>
            </w:r>
          </w:p>
          <w:p w14:paraId="08E98812" w14:textId="2032F4E4" w:rsidR="005F7BC1" w:rsidRPr="00D67103" w:rsidRDefault="005F7BC1" w:rsidP="005F7BC1">
            <w:pPr>
              <w:widowControl/>
              <w:autoSpaceDE/>
              <w:autoSpaceDN/>
              <w:spacing w:line="276" w:lineRule="auto"/>
              <w:rPr>
                <w:rFonts w:eastAsia="Times New Roman" w:cs="Times New Roman"/>
                <w:sz w:val="20"/>
                <w:szCs w:val="20"/>
                <w:lang w:eastAsia="hu-HU"/>
              </w:rPr>
            </w:pPr>
          </w:p>
        </w:tc>
      </w:tr>
      <w:tr w:rsidR="00A65694" w:rsidRPr="006F48A3" w14:paraId="2FD48571" w14:textId="77777777" w:rsidTr="00A2069B">
        <w:tc>
          <w:tcPr>
            <w:tcW w:w="494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2923735D" w14:textId="77777777" w:rsidR="00A65694" w:rsidRPr="00D67103" w:rsidRDefault="00A65694" w:rsidP="001C7BC5">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Csongrádi Óvodák Igazgatósága Bökényi „Napraforgó” Tagóvodája</w:t>
            </w:r>
          </w:p>
        </w:tc>
        <w:tc>
          <w:tcPr>
            <w:tcW w:w="4269" w:type="dxa"/>
            <w:vMerge/>
            <w:tcBorders>
              <w:left w:val="single" w:sz="4" w:space="0" w:color="000000"/>
              <w:right w:val="single" w:sz="4" w:space="0" w:color="000000"/>
            </w:tcBorders>
            <w:shd w:val="clear" w:color="auto" w:fill="auto"/>
          </w:tcPr>
          <w:p w14:paraId="500D787F" w14:textId="161B5CF6" w:rsidR="00A65694" w:rsidRPr="00D67103" w:rsidRDefault="00A65694" w:rsidP="001C7BC5">
            <w:pPr>
              <w:widowControl/>
              <w:autoSpaceDE/>
              <w:autoSpaceDN/>
              <w:spacing w:line="276" w:lineRule="auto"/>
              <w:rPr>
                <w:rFonts w:eastAsia="Times New Roman" w:cs="Times New Roman"/>
                <w:sz w:val="20"/>
                <w:szCs w:val="20"/>
                <w:lang w:eastAsia="hu-HU"/>
              </w:rPr>
            </w:pPr>
          </w:p>
        </w:tc>
      </w:tr>
      <w:tr w:rsidR="00A65694" w:rsidRPr="006F48A3" w14:paraId="7E48DC81" w14:textId="77777777" w:rsidTr="00A2069B">
        <w:tc>
          <w:tcPr>
            <w:tcW w:w="494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71009B6" w14:textId="77777777" w:rsidR="00A65694" w:rsidRPr="00D67103" w:rsidRDefault="00A65694" w:rsidP="001C7BC5">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Csongrádi Óvodák Igazgatósága Fő Utcai „Platánfa” Tagóvodája</w:t>
            </w:r>
          </w:p>
        </w:tc>
        <w:tc>
          <w:tcPr>
            <w:tcW w:w="4269" w:type="dxa"/>
            <w:vMerge/>
            <w:tcBorders>
              <w:left w:val="single" w:sz="4" w:space="0" w:color="000000"/>
              <w:right w:val="single" w:sz="4" w:space="0" w:color="000000"/>
            </w:tcBorders>
            <w:shd w:val="clear" w:color="auto" w:fill="auto"/>
          </w:tcPr>
          <w:p w14:paraId="0D512D70" w14:textId="75EFA6C0" w:rsidR="00A65694" w:rsidRPr="00D67103" w:rsidRDefault="00A65694" w:rsidP="001C7BC5">
            <w:pPr>
              <w:widowControl/>
              <w:autoSpaceDE/>
              <w:autoSpaceDN/>
              <w:spacing w:line="276" w:lineRule="auto"/>
              <w:rPr>
                <w:rFonts w:eastAsia="Times New Roman" w:cs="Times New Roman"/>
                <w:sz w:val="20"/>
                <w:szCs w:val="20"/>
                <w:lang w:eastAsia="hu-HU"/>
              </w:rPr>
            </w:pPr>
          </w:p>
        </w:tc>
      </w:tr>
      <w:tr w:rsidR="00A65694" w14:paraId="20F6E94B" w14:textId="77777777" w:rsidTr="00A2069B">
        <w:tc>
          <w:tcPr>
            <w:tcW w:w="494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4C403141" w14:textId="77777777" w:rsidR="00A65694" w:rsidRPr="00D67103" w:rsidRDefault="00A65694" w:rsidP="001C7BC5">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Csongrádi Óvodák Igazgatósága Széchenyi Úti „Gézengúz” Tagóvodája</w:t>
            </w:r>
          </w:p>
        </w:tc>
        <w:tc>
          <w:tcPr>
            <w:tcW w:w="4269" w:type="dxa"/>
            <w:vMerge/>
            <w:tcBorders>
              <w:left w:val="single" w:sz="4" w:space="0" w:color="000000"/>
              <w:right w:val="single" w:sz="4" w:space="0" w:color="000000"/>
            </w:tcBorders>
            <w:shd w:val="clear" w:color="auto" w:fill="auto"/>
          </w:tcPr>
          <w:p w14:paraId="55AE7622" w14:textId="237EB869" w:rsidR="00A65694" w:rsidRPr="00D67103" w:rsidRDefault="00A65694" w:rsidP="001C7BC5">
            <w:pPr>
              <w:widowControl/>
              <w:autoSpaceDE/>
              <w:autoSpaceDN/>
              <w:spacing w:line="276" w:lineRule="auto"/>
              <w:rPr>
                <w:rFonts w:eastAsia="Times New Roman" w:cs="Times New Roman"/>
                <w:sz w:val="20"/>
                <w:szCs w:val="20"/>
                <w:lang w:eastAsia="hu-HU"/>
              </w:rPr>
            </w:pPr>
          </w:p>
        </w:tc>
      </w:tr>
      <w:tr w:rsidR="00A65694" w14:paraId="02E5887D" w14:textId="77777777" w:rsidTr="00A2069B">
        <w:tc>
          <w:tcPr>
            <w:tcW w:w="494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B60AE26" w14:textId="77777777" w:rsidR="00A65694" w:rsidRPr="00D67103" w:rsidRDefault="00A65694" w:rsidP="001C7BC5">
            <w:pPr>
              <w:widowControl/>
              <w:autoSpaceDE/>
              <w:autoSpaceDN/>
              <w:spacing w:line="276" w:lineRule="auto"/>
              <w:rPr>
                <w:rFonts w:eastAsia="Times New Roman" w:cs="Times New Roman"/>
                <w:sz w:val="20"/>
                <w:szCs w:val="20"/>
                <w:lang w:eastAsia="hu-HU"/>
              </w:rPr>
            </w:pPr>
            <w:r w:rsidRPr="00D67103">
              <w:rPr>
                <w:rFonts w:eastAsia="Times New Roman" w:cs="Times New Roman"/>
                <w:sz w:val="20"/>
                <w:szCs w:val="20"/>
                <w:lang w:eastAsia="hu-HU"/>
              </w:rPr>
              <w:t>Csongrádi Óvodák Igazgatósága Templom Utcai „Delfin” Tagóvodája</w:t>
            </w:r>
          </w:p>
        </w:tc>
        <w:tc>
          <w:tcPr>
            <w:tcW w:w="4269" w:type="dxa"/>
            <w:vMerge/>
            <w:tcBorders>
              <w:left w:val="single" w:sz="4" w:space="0" w:color="000000"/>
              <w:right w:val="single" w:sz="4" w:space="0" w:color="000000"/>
            </w:tcBorders>
            <w:shd w:val="clear" w:color="auto" w:fill="auto"/>
          </w:tcPr>
          <w:p w14:paraId="0705C1B9" w14:textId="648F34E6" w:rsidR="00A65694" w:rsidRPr="00D67103" w:rsidRDefault="00A65694" w:rsidP="001C7BC5">
            <w:pPr>
              <w:widowControl/>
              <w:autoSpaceDE/>
              <w:autoSpaceDN/>
              <w:spacing w:line="276" w:lineRule="auto"/>
              <w:rPr>
                <w:rFonts w:eastAsia="Times New Roman" w:cs="Times New Roman"/>
                <w:sz w:val="20"/>
                <w:szCs w:val="20"/>
                <w:lang w:eastAsia="hu-HU"/>
              </w:rPr>
            </w:pPr>
          </w:p>
        </w:tc>
      </w:tr>
      <w:tr w:rsidR="000605EB" w14:paraId="23A3CD6A" w14:textId="77777777" w:rsidTr="00A2069B">
        <w:tc>
          <w:tcPr>
            <w:tcW w:w="49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26B3C26" w14:textId="0FFC8041" w:rsidR="000605EB" w:rsidRPr="00D67103" w:rsidRDefault="000605EB" w:rsidP="001C7BC5">
            <w:pPr>
              <w:widowControl/>
              <w:autoSpaceDE/>
              <w:autoSpaceDN/>
              <w:spacing w:line="276" w:lineRule="auto"/>
              <w:rPr>
                <w:rFonts w:eastAsia="Times New Roman" w:cs="Times New Roman"/>
                <w:sz w:val="20"/>
                <w:szCs w:val="20"/>
                <w:lang w:eastAsia="hu-HU"/>
              </w:rPr>
            </w:pPr>
            <w:r w:rsidRPr="000605EB">
              <w:rPr>
                <w:rFonts w:eastAsia="Times New Roman" w:cs="Times New Roman"/>
                <w:sz w:val="20"/>
                <w:szCs w:val="20"/>
                <w:lang w:eastAsia="hu-HU"/>
              </w:rPr>
              <w:t>Csongrádi Óvodák Igazgatósága Bokrosi „Napsugár” Tagóvodája</w:t>
            </w:r>
          </w:p>
        </w:tc>
        <w:tc>
          <w:tcPr>
            <w:tcW w:w="4269" w:type="dxa"/>
            <w:tcBorders>
              <w:left w:val="single" w:sz="4" w:space="0" w:color="000000"/>
              <w:bottom w:val="single" w:sz="4" w:space="0" w:color="000000"/>
              <w:right w:val="single" w:sz="4" w:space="0" w:color="000000"/>
            </w:tcBorders>
            <w:shd w:val="clear" w:color="auto" w:fill="auto"/>
          </w:tcPr>
          <w:p w14:paraId="06EF412B" w14:textId="7E3A88FA" w:rsidR="000605EB" w:rsidRPr="00D67103" w:rsidRDefault="000605EB" w:rsidP="001C7BC5">
            <w:pPr>
              <w:widowControl/>
              <w:autoSpaceDE/>
              <w:autoSpaceDN/>
              <w:spacing w:line="276" w:lineRule="auto"/>
              <w:rPr>
                <w:rFonts w:eastAsia="Times New Roman" w:cs="Times New Roman"/>
                <w:sz w:val="20"/>
                <w:szCs w:val="20"/>
                <w:lang w:eastAsia="hu-HU"/>
              </w:rPr>
            </w:pPr>
            <w:r>
              <w:rPr>
                <w:rFonts w:eastAsia="Times New Roman" w:cs="Times New Roman"/>
                <w:sz w:val="20"/>
                <w:szCs w:val="20"/>
                <w:lang w:eastAsia="hu-HU"/>
              </w:rPr>
              <w:t>2024. április 26. péntek 7.00-12.00 óráig</w:t>
            </w:r>
          </w:p>
        </w:tc>
      </w:tr>
    </w:tbl>
    <w:p w14:paraId="7D64B795" w14:textId="77777777" w:rsidR="000605EB" w:rsidRDefault="000605EB" w:rsidP="00776B2D">
      <w:pPr>
        <w:adjustRightInd w:val="0"/>
        <w:jc w:val="both"/>
        <w:rPr>
          <w:rFonts w:eastAsia="Times New Roman" w:cs="Times New Roman"/>
          <w:b/>
          <w:bCs/>
          <w:color w:val="FF0000"/>
          <w:sz w:val="24"/>
          <w:szCs w:val="24"/>
          <w:lang w:eastAsia="hu-HU"/>
        </w:rPr>
      </w:pPr>
    </w:p>
    <w:p w14:paraId="092AA17F" w14:textId="22CBBED5" w:rsidR="00776B2D" w:rsidRDefault="00776B2D" w:rsidP="00776B2D">
      <w:pPr>
        <w:adjustRightInd w:val="0"/>
        <w:jc w:val="both"/>
        <w:rPr>
          <w:rFonts w:cs="Times New Roman"/>
          <w:sz w:val="20"/>
          <w:szCs w:val="20"/>
        </w:rPr>
      </w:pPr>
      <w:r w:rsidRPr="005E5C64">
        <w:rPr>
          <w:rFonts w:cs="Times New Roman"/>
          <w:b/>
          <w:bCs/>
          <w:sz w:val="20"/>
          <w:szCs w:val="20"/>
        </w:rPr>
        <w:t>Megjegyzés:</w:t>
      </w:r>
      <w:r w:rsidRPr="005E5C64">
        <w:rPr>
          <w:rFonts w:cs="Times New Roman"/>
          <w:sz w:val="20"/>
          <w:szCs w:val="20"/>
        </w:rPr>
        <w:t xml:space="preserve"> </w:t>
      </w:r>
      <w:r w:rsidR="000605EB">
        <w:rPr>
          <w:rFonts w:cs="Times New Roman"/>
          <w:sz w:val="20"/>
          <w:szCs w:val="20"/>
        </w:rPr>
        <w:t>A változtatás jogát fenntartjuk.</w:t>
      </w:r>
    </w:p>
    <w:p w14:paraId="4D85C055" w14:textId="13F5FDC2" w:rsidR="000605EB" w:rsidRPr="005E5C64" w:rsidRDefault="000605EB" w:rsidP="00776B2D">
      <w:pPr>
        <w:adjustRightInd w:val="0"/>
        <w:jc w:val="both"/>
        <w:rPr>
          <w:rFonts w:cs="Times New Roman"/>
          <w:sz w:val="20"/>
          <w:szCs w:val="20"/>
        </w:rPr>
      </w:pPr>
      <w:r>
        <w:rPr>
          <w:rFonts w:cs="Times New Roman"/>
          <w:sz w:val="20"/>
          <w:szCs w:val="20"/>
        </w:rPr>
        <w:t>Az óvodai beiratkozások kihirdetéséhez Önkormányzati határozat szükséges, mely kapcsán módosulhat a tervezett időpont.</w:t>
      </w:r>
    </w:p>
    <w:p w14:paraId="3E3D687E" w14:textId="13B6AA01" w:rsidR="00A65694" w:rsidRPr="004D4C80" w:rsidRDefault="007E3D66" w:rsidP="00C11E57">
      <w:pPr>
        <w:widowControl/>
        <w:autoSpaceDE/>
        <w:autoSpaceDN/>
        <w:spacing w:line="276" w:lineRule="auto"/>
        <w:jc w:val="both"/>
        <w:rPr>
          <w:rFonts w:eastAsia="Times New Roman" w:cs="Times New Roman"/>
          <w:b/>
          <w:bCs/>
          <w:color w:val="FF0000"/>
          <w:sz w:val="24"/>
          <w:szCs w:val="24"/>
          <w:lang w:eastAsia="hu-HU"/>
        </w:rPr>
      </w:pPr>
      <w:r w:rsidRPr="004D4C80">
        <w:rPr>
          <w:rFonts w:eastAsia="Times New Roman" w:cs="Times New Roman"/>
          <w:b/>
          <w:bCs/>
          <w:color w:val="FF0000"/>
          <w:sz w:val="24"/>
          <w:szCs w:val="24"/>
          <w:lang w:eastAsia="hu-HU"/>
        </w:rPr>
        <w:t xml:space="preserve">                     </w:t>
      </w:r>
    </w:p>
    <w:p w14:paraId="711D5D18" w14:textId="3BCF2362" w:rsidR="00C11E57" w:rsidRPr="00A2385E" w:rsidRDefault="00C11E57" w:rsidP="00E97A34">
      <w:pPr>
        <w:pStyle w:val="Cmsor2"/>
        <w:rPr>
          <w:rFonts w:ascii="Times New Roman" w:eastAsia="Times New Roman" w:hAnsi="Times New Roman" w:cs="Times New Roman"/>
          <w:color w:val="auto"/>
          <w:sz w:val="24"/>
          <w:szCs w:val="24"/>
          <w:lang w:eastAsia="hu-HU"/>
        </w:rPr>
      </w:pPr>
      <w:r w:rsidRPr="004D4C80">
        <w:rPr>
          <w:rFonts w:eastAsia="Times New Roman"/>
          <w:color w:val="FF0000"/>
          <w:lang w:eastAsia="hu-HU"/>
        </w:rPr>
        <w:tab/>
      </w:r>
      <w:bookmarkStart w:id="25" w:name="_Toc143586160"/>
      <w:r w:rsidRPr="00A2385E">
        <w:rPr>
          <w:rFonts w:ascii="Times New Roman" w:eastAsia="Times New Roman" w:hAnsi="Times New Roman" w:cs="Times New Roman"/>
          <w:color w:val="auto"/>
          <w:sz w:val="24"/>
          <w:szCs w:val="24"/>
          <w:lang w:eastAsia="hu-HU"/>
        </w:rPr>
        <w:t>8.4. Vezetői értekezletek</w:t>
      </w:r>
      <w:bookmarkEnd w:id="25"/>
    </w:p>
    <w:p w14:paraId="0E8968AB" w14:textId="77777777" w:rsidR="00643AC2" w:rsidRDefault="00643AC2" w:rsidP="00E97A34">
      <w:pPr>
        <w:pStyle w:val="Cmsor2"/>
        <w:rPr>
          <w:rFonts w:eastAsia="Times New Roman"/>
          <w:lang w:eastAsia="hu-HU"/>
        </w:rPr>
      </w:pPr>
    </w:p>
    <w:tbl>
      <w:tblPr>
        <w:tblStyle w:val="Rcsostblzat"/>
        <w:tblW w:w="9356" w:type="dxa"/>
        <w:tblInd w:w="-147" w:type="dxa"/>
        <w:tblLook w:val="04A0" w:firstRow="1" w:lastRow="0" w:firstColumn="1" w:lastColumn="0" w:noHBand="0" w:noVBand="1"/>
      </w:tblPr>
      <w:tblGrid>
        <w:gridCol w:w="2977"/>
        <w:gridCol w:w="6379"/>
      </w:tblGrid>
      <w:tr w:rsidR="00EB2E09" w14:paraId="2B714970" w14:textId="77777777" w:rsidTr="008F3393">
        <w:tc>
          <w:tcPr>
            <w:tcW w:w="2977" w:type="dxa"/>
            <w:shd w:val="clear" w:color="auto" w:fill="DBE5F1" w:themeFill="accent1" w:themeFillTint="33"/>
          </w:tcPr>
          <w:p w14:paraId="488120D7" w14:textId="77777777" w:rsidR="00EB2E09" w:rsidRPr="00A2069B" w:rsidRDefault="00EB2E09" w:rsidP="00680FED">
            <w:pPr>
              <w:widowControl/>
              <w:autoSpaceDE/>
              <w:autoSpaceDN/>
              <w:jc w:val="both"/>
              <w:rPr>
                <w:rFonts w:eastAsia="Times New Roman" w:cs="Times New Roman"/>
                <w:b/>
                <w:bCs/>
                <w:sz w:val="20"/>
                <w:szCs w:val="20"/>
                <w:lang w:eastAsia="hu-HU"/>
              </w:rPr>
            </w:pPr>
            <w:r w:rsidRPr="00A2069B">
              <w:rPr>
                <w:rFonts w:eastAsia="Times New Roman" w:cs="Times New Roman"/>
                <w:b/>
                <w:bCs/>
                <w:sz w:val="20"/>
                <w:szCs w:val="20"/>
                <w:lang w:eastAsia="hu-HU"/>
              </w:rPr>
              <w:t>Időpontok:</w:t>
            </w:r>
          </w:p>
          <w:p w14:paraId="1CD5C534" w14:textId="77777777" w:rsidR="00EB2E09" w:rsidRPr="00A2069B" w:rsidRDefault="00EB2E09" w:rsidP="00680FED">
            <w:pPr>
              <w:widowControl/>
              <w:autoSpaceDE/>
              <w:autoSpaceDN/>
              <w:jc w:val="both"/>
              <w:rPr>
                <w:rFonts w:eastAsia="Times New Roman" w:cs="Times New Roman"/>
                <w:b/>
                <w:bCs/>
                <w:sz w:val="20"/>
                <w:szCs w:val="20"/>
                <w:lang w:eastAsia="hu-HU"/>
              </w:rPr>
            </w:pPr>
          </w:p>
        </w:tc>
        <w:tc>
          <w:tcPr>
            <w:tcW w:w="6379" w:type="dxa"/>
            <w:shd w:val="clear" w:color="auto" w:fill="DBE5F1" w:themeFill="accent1" w:themeFillTint="33"/>
          </w:tcPr>
          <w:p w14:paraId="4FFB2159" w14:textId="77777777" w:rsidR="00EB2E09" w:rsidRPr="00A2069B" w:rsidRDefault="003A538F" w:rsidP="00680FED">
            <w:pPr>
              <w:widowControl/>
              <w:autoSpaceDE/>
              <w:autoSpaceDN/>
              <w:jc w:val="both"/>
              <w:rPr>
                <w:rFonts w:eastAsia="Times New Roman" w:cs="Times New Roman"/>
                <w:b/>
                <w:bCs/>
                <w:sz w:val="20"/>
                <w:szCs w:val="20"/>
                <w:lang w:eastAsia="hu-HU"/>
              </w:rPr>
            </w:pPr>
            <w:r w:rsidRPr="00A2069B">
              <w:rPr>
                <w:rFonts w:eastAsia="Times New Roman" w:cs="Times New Roman"/>
                <w:b/>
                <w:bCs/>
                <w:sz w:val="20"/>
                <w:szCs w:val="20"/>
                <w:lang w:eastAsia="hu-HU"/>
              </w:rPr>
              <w:t>Értekezletek várható témái:</w:t>
            </w:r>
          </w:p>
          <w:p w14:paraId="703B3BC8" w14:textId="77777777" w:rsidR="003A538F" w:rsidRPr="00A2069B" w:rsidRDefault="003A538F" w:rsidP="00680FED">
            <w:pPr>
              <w:widowControl/>
              <w:autoSpaceDE/>
              <w:autoSpaceDN/>
              <w:jc w:val="both"/>
              <w:rPr>
                <w:rFonts w:eastAsia="Times New Roman" w:cs="Times New Roman"/>
                <w:b/>
                <w:bCs/>
                <w:sz w:val="20"/>
                <w:szCs w:val="20"/>
                <w:lang w:eastAsia="hu-HU"/>
              </w:rPr>
            </w:pPr>
            <w:r w:rsidRPr="00A2069B">
              <w:rPr>
                <w:rFonts w:eastAsia="Times New Roman" w:cs="Times New Roman"/>
                <w:b/>
                <w:bCs/>
                <w:sz w:val="20"/>
                <w:szCs w:val="20"/>
                <w:lang w:eastAsia="hu-HU"/>
              </w:rPr>
              <w:t>Feladatok:</w:t>
            </w:r>
          </w:p>
        </w:tc>
      </w:tr>
      <w:tr w:rsidR="00EB2E09" w14:paraId="3AC95C0E" w14:textId="77777777" w:rsidTr="008F3393">
        <w:tc>
          <w:tcPr>
            <w:tcW w:w="2977" w:type="dxa"/>
          </w:tcPr>
          <w:p w14:paraId="480AAFEB" w14:textId="6CD9DB82" w:rsidR="006F07B2" w:rsidRPr="00A2069B" w:rsidRDefault="00EB2E09"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202</w:t>
            </w:r>
            <w:r w:rsidR="0090142A" w:rsidRPr="00A2069B">
              <w:rPr>
                <w:rFonts w:eastAsia="Times New Roman" w:cs="Times New Roman"/>
                <w:sz w:val="20"/>
                <w:szCs w:val="20"/>
                <w:lang w:eastAsia="hu-HU"/>
              </w:rPr>
              <w:t>3</w:t>
            </w:r>
            <w:r w:rsidRPr="00A2069B">
              <w:rPr>
                <w:rFonts w:eastAsia="Times New Roman" w:cs="Times New Roman"/>
                <w:sz w:val="20"/>
                <w:szCs w:val="20"/>
                <w:lang w:eastAsia="hu-HU"/>
              </w:rPr>
              <w:t xml:space="preserve">. </w:t>
            </w:r>
            <w:r w:rsidR="0090142A" w:rsidRPr="00A2069B">
              <w:rPr>
                <w:rFonts w:eastAsia="Times New Roman" w:cs="Times New Roman"/>
                <w:sz w:val="20"/>
                <w:szCs w:val="20"/>
                <w:lang w:eastAsia="hu-HU"/>
              </w:rPr>
              <w:t>augusztus 31</w:t>
            </w:r>
            <w:r w:rsidRPr="00A2069B">
              <w:rPr>
                <w:rFonts w:eastAsia="Times New Roman" w:cs="Times New Roman"/>
                <w:sz w:val="20"/>
                <w:szCs w:val="20"/>
                <w:lang w:eastAsia="hu-HU"/>
              </w:rPr>
              <w:t>.</w:t>
            </w:r>
            <w:r w:rsidR="006F07B2" w:rsidRPr="00A2069B">
              <w:rPr>
                <w:rFonts w:eastAsia="Times New Roman" w:cs="Times New Roman"/>
                <w:sz w:val="20"/>
                <w:szCs w:val="20"/>
                <w:lang w:eastAsia="hu-HU"/>
              </w:rPr>
              <w:t xml:space="preserve"> csütörtök</w:t>
            </w:r>
          </w:p>
          <w:p w14:paraId="42991DA6" w14:textId="61FDBB1C" w:rsidR="00EB2E09" w:rsidRPr="00A2069B" w:rsidRDefault="00EB2E09"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 xml:space="preserve"> </w:t>
            </w:r>
            <w:r w:rsidR="0090142A" w:rsidRPr="00A2069B">
              <w:rPr>
                <w:rFonts w:eastAsia="Times New Roman" w:cs="Times New Roman"/>
                <w:sz w:val="20"/>
                <w:szCs w:val="20"/>
                <w:lang w:eastAsia="hu-HU"/>
              </w:rPr>
              <w:t>8.00</w:t>
            </w:r>
            <w:r w:rsidR="006F07B2" w:rsidRPr="00A2069B">
              <w:rPr>
                <w:rFonts w:eastAsia="Times New Roman" w:cs="Times New Roman"/>
                <w:sz w:val="20"/>
                <w:szCs w:val="20"/>
                <w:lang w:eastAsia="hu-HU"/>
              </w:rPr>
              <w:t xml:space="preserve"> órától 12.30-ig</w:t>
            </w:r>
          </w:p>
          <w:p w14:paraId="28011B61" w14:textId="645F3AE1" w:rsidR="0090142A" w:rsidRPr="00A2069B" w:rsidRDefault="006F07B2"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Szünet.</w:t>
            </w:r>
          </w:p>
          <w:p w14:paraId="134B7CB9" w14:textId="77777777" w:rsidR="0090142A" w:rsidRPr="00A2069B" w:rsidRDefault="0090142A"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 xml:space="preserve">13.30-15.00 óráig </w:t>
            </w:r>
          </w:p>
          <w:p w14:paraId="341B292D" w14:textId="05D6A736" w:rsidR="0090142A" w:rsidRPr="00A2069B" w:rsidRDefault="006F07B2" w:rsidP="00680FED">
            <w:pPr>
              <w:widowControl/>
              <w:autoSpaceDE/>
              <w:autoSpaceDN/>
              <w:jc w:val="both"/>
              <w:rPr>
                <w:rFonts w:eastAsia="Times New Roman" w:cs="Times New Roman"/>
                <w:b/>
                <w:color w:val="FF0000"/>
                <w:sz w:val="20"/>
                <w:szCs w:val="20"/>
                <w:lang w:eastAsia="hu-HU"/>
              </w:rPr>
            </w:pPr>
            <w:r w:rsidRPr="00A2069B">
              <w:rPr>
                <w:rFonts w:eastAsia="Times New Roman" w:cs="Times New Roman"/>
                <w:sz w:val="20"/>
                <w:szCs w:val="20"/>
                <w:lang w:eastAsia="hu-HU"/>
              </w:rPr>
              <w:t>„</w:t>
            </w:r>
            <w:r w:rsidR="0090142A" w:rsidRPr="00A2069B">
              <w:rPr>
                <w:rFonts w:eastAsia="Times New Roman" w:cs="Times New Roman"/>
                <w:sz w:val="20"/>
                <w:szCs w:val="20"/>
                <w:lang w:eastAsia="hu-HU"/>
              </w:rPr>
              <w:t>Nyitnikék</w:t>
            </w:r>
            <w:r w:rsidRPr="00A2069B">
              <w:rPr>
                <w:rFonts w:eastAsia="Times New Roman" w:cs="Times New Roman"/>
                <w:sz w:val="20"/>
                <w:szCs w:val="20"/>
                <w:lang w:eastAsia="hu-HU"/>
              </w:rPr>
              <w:t>”</w:t>
            </w:r>
            <w:r w:rsidR="0090142A" w:rsidRPr="00A2069B">
              <w:rPr>
                <w:rFonts w:eastAsia="Times New Roman" w:cs="Times New Roman"/>
                <w:sz w:val="20"/>
                <w:szCs w:val="20"/>
                <w:lang w:eastAsia="hu-HU"/>
              </w:rPr>
              <w:t xml:space="preserve"> Óvodai Évnyitó értekezlet Online webszeminárium</w:t>
            </w:r>
          </w:p>
        </w:tc>
        <w:tc>
          <w:tcPr>
            <w:tcW w:w="6379" w:type="dxa"/>
          </w:tcPr>
          <w:p w14:paraId="110774DF" w14:textId="77777777" w:rsidR="00EB2E09" w:rsidRPr="00A2069B" w:rsidRDefault="00EB2E09"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Intézményvezetői beszámoló sarokpontjainak véglegesítése.</w:t>
            </w:r>
          </w:p>
          <w:p w14:paraId="69FA24CA" w14:textId="672D37AB" w:rsidR="00EB2E09" w:rsidRPr="00A2069B" w:rsidRDefault="00EB2E09"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Évkezdéssel kapcsolatos feladatok.</w:t>
            </w:r>
            <w:r w:rsidR="00680FED" w:rsidRPr="00A2069B">
              <w:rPr>
                <w:rFonts w:eastAsia="Times New Roman" w:cs="Times New Roman"/>
                <w:sz w:val="20"/>
                <w:szCs w:val="20"/>
                <w:lang w:eastAsia="hu-HU"/>
              </w:rPr>
              <w:t xml:space="preserve"> </w:t>
            </w:r>
            <w:r w:rsidRPr="00A2069B">
              <w:rPr>
                <w:rFonts w:eastAsia="Times New Roman" w:cs="Times New Roman"/>
                <w:sz w:val="20"/>
                <w:szCs w:val="20"/>
                <w:lang w:eastAsia="hu-HU"/>
              </w:rPr>
              <w:t>Következő nevelési év</w:t>
            </w:r>
            <w:r w:rsidR="00680FED" w:rsidRPr="00A2069B">
              <w:rPr>
                <w:rFonts w:eastAsia="Times New Roman" w:cs="Times New Roman"/>
                <w:sz w:val="20"/>
                <w:szCs w:val="20"/>
                <w:lang w:eastAsia="hu-HU"/>
              </w:rPr>
              <w:t xml:space="preserve"> kiemelt</w:t>
            </w:r>
            <w:r w:rsidRPr="00A2069B">
              <w:rPr>
                <w:rFonts w:eastAsia="Times New Roman" w:cs="Times New Roman"/>
                <w:sz w:val="20"/>
                <w:szCs w:val="20"/>
                <w:lang w:eastAsia="hu-HU"/>
              </w:rPr>
              <w:t xml:space="preserve"> feladatainak meghatározása.</w:t>
            </w:r>
            <w:r w:rsidR="00680FED" w:rsidRPr="00A2069B">
              <w:rPr>
                <w:rFonts w:eastAsia="Times New Roman" w:cs="Times New Roman"/>
                <w:sz w:val="20"/>
                <w:szCs w:val="20"/>
                <w:lang w:eastAsia="hu-HU"/>
              </w:rPr>
              <w:t xml:space="preserve"> </w:t>
            </w:r>
            <w:r w:rsidRPr="00A2069B">
              <w:rPr>
                <w:rFonts w:eastAsia="Times New Roman" w:cs="Times New Roman"/>
                <w:sz w:val="20"/>
                <w:szCs w:val="20"/>
                <w:lang w:eastAsia="hu-HU"/>
              </w:rPr>
              <w:t>Tervezések. Reszortfeladatok.</w:t>
            </w:r>
            <w:r w:rsidR="00680FED" w:rsidRPr="00A2069B">
              <w:rPr>
                <w:rFonts w:eastAsia="Times New Roman" w:cs="Times New Roman"/>
                <w:sz w:val="20"/>
                <w:szCs w:val="20"/>
                <w:lang w:eastAsia="hu-HU"/>
              </w:rPr>
              <w:t xml:space="preserve"> </w:t>
            </w:r>
            <w:r w:rsidRPr="00A2069B">
              <w:rPr>
                <w:rFonts w:eastAsia="Times New Roman" w:cs="Times New Roman"/>
                <w:sz w:val="20"/>
                <w:szCs w:val="20"/>
                <w:lang w:eastAsia="hu-HU"/>
              </w:rPr>
              <w:t>Munkacsoportok, munkaközösségi munkák elindítása.</w:t>
            </w:r>
            <w:r w:rsidR="00680FED" w:rsidRPr="00A2069B">
              <w:rPr>
                <w:rFonts w:eastAsia="Times New Roman" w:cs="Times New Roman"/>
                <w:sz w:val="20"/>
                <w:szCs w:val="20"/>
                <w:lang w:eastAsia="hu-HU"/>
              </w:rPr>
              <w:t xml:space="preserve"> </w:t>
            </w:r>
            <w:r w:rsidRPr="00A2069B">
              <w:rPr>
                <w:rFonts w:eastAsia="Times New Roman" w:cs="Times New Roman"/>
                <w:sz w:val="20"/>
                <w:szCs w:val="20"/>
                <w:lang w:eastAsia="hu-HU"/>
              </w:rPr>
              <w:t xml:space="preserve">Mérési eredmények elemzése, </w:t>
            </w:r>
            <w:r w:rsidR="00C61C7A" w:rsidRPr="00A2069B">
              <w:rPr>
                <w:rFonts w:eastAsia="Times New Roman" w:cs="Times New Roman"/>
                <w:sz w:val="20"/>
                <w:szCs w:val="20"/>
                <w:lang w:eastAsia="hu-HU"/>
              </w:rPr>
              <w:t>javítások</w:t>
            </w:r>
            <w:r w:rsidRPr="00A2069B">
              <w:rPr>
                <w:rFonts w:eastAsia="Times New Roman" w:cs="Times New Roman"/>
                <w:sz w:val="20"/>
                <w:szCs w:val="20"/>
                <w:lang w:eastAsia="hu-HU"/>
              </w:rPr>
              <w:t>.</w:t>
            </w:r>
          </w:p>
          <w:p w14:paraId="5E528FDD" w14:textId="70252892" w:rsidR="0090142A" w:rsidRPr="00A2069B" w:rsidRDefault="0090142A"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Státusztörvényről tájékoztató</w:t>
            </w:r>
            <w:r w:rsidR="006F07B2" w:rsidRPr="00A2069B">
              <w:rPr>
                <w:rFonts w:eastAsia="Times New Roman" w:cs="Times New Roman"/>
                <w:sz w:val="20"/>
                <w:szCs w:val="20"/>
                <w:lang w:eastAsia="hu-HU"/>
              </w:rPr>
              <w:t>, a várható feladatok áttekintése, feladatok kiosztása.</w:t>
            </w:r>
          </w:p>
          <w:p w14:paraId="4B6347E1" w14:textId="40749AF6" w:rsidR="0090142A" w:rsidRPr="00A2069B" w:rsidRDefault="006F07B2"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A differenciált bérezés bevezetésével kapcsolatos feladatok átbeszélése.</w:t>
            </w:r>
          </w:p>
        </w:tc>
      </w:tr>
      <w:tr w:rsidR="00EB2E09" w14:paraId="2F8F85AD" w14:textId="77777777" w:rsidTr="008F3393">
        <w:tc>
          <w:tcPr>
            <w:tcW w:w="2977" w:type="dxa"/>
          </w:tcPr>
          <w:p w14:paraId="2F890249" w14:textId="79FCD8B2" w:rsidR="0090142A" w:rsidRPr="00A2069B" w:rsidRDefault="00EB2E09"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202</w:t>
            </w:r>
            <w:r w:rsidR="0090142A" w:rsidRPr="00A2069B">
              <w:rPr>
                <w:rFonts w:eastAsia="Times New Roman" w:cs="Times New Roman"/>
                <w:sz w:val="20"/>
                <w:szCs w:val="20"/>
                <w:lang w:eastAsia="hu-HU"/>
              </w:rPr>
              <w:t>3</w:t>
            </w:r>
            <w:r w:rsidRPr="00A2069B">
              <w:rPr>
                <w:rFonts w:eastAsia="Times New Roman" w:cs="Times New Roman"/>
                <w:sz w:val="20"/>
                <w:szCs w:val="20"/>
                <w:lang w:eastAsia="hu-HU"/>
              </w:rPr>
              <w:t>.</w:t>
            </w:r>
            <w:r w:rsidR="006F07B2" w:rsidRPr="00A2069B">
              <w:rPr>
                <w:rFonts w:eastAsia="Times New Roman" w:cs="Times New Roman"/>
                <w:sz w:val="20"/>
                <w:szCs w:val="20"/>
                <w:lang w:eastAsia="hu-HU"/>
              </w:rPr>
              <w:t xml:space="preserve"> </w:t>
            </w:r>
            <w:r w:rsidR="0090142A" w:rsidRPr="00A2069B">
              <w:rPr>
                <w:rFonts w:eastAsia="Times New Roman" w:cs="Times New Roman"/>
                <w:sz w:val="20"/>
                <w:szCs w:val="20"/>
                <w:lang w:eastAsia="hu-HU"/>
              </w:rPr>
              <w:t xml:space="preserve">október </w:t>
            </w:r>
            <w:r w:rsidR="00F82D51" w:rsidRPr="00A2069B">
              <w:rPr>
                <w:rFonts w:eastAsia="Times New Roman" w:cs="Times New Roman"/>
                <w:sz w:val="20"/>
                <w:szCs w:val="20"/>
                <w:lang w:eastAsia="hu-HU"/>
              </w:rPr>
              <w:t>0</w:t>
            </w:r>
            <w:r w:rsidR="0090142A" w:rsidRPr="00A2069B">
              <w:rPr>
                <w:rFonts w:eastAsia="Times New Roman" w:cs="Times New Roman"/>
                <w:sz w:val="20"/>
                <w:szCs w:val="20"/>
                <w:lang w:eastAsia="hu-HU"/>
              </w:rPr>
              <w:t>3</w:t>
            </w:r>
            <w:r w:rsidR="006F07B2" w:rsidRPr="00A2069B">
              <w:rPr>
                <w:rFonts w:eastAsia="Times New Roman" w:cs="Times New Roman"/>
                <w:sz w:val="20"/>
                <w:szCs w:val="20"/>
                <w:lang w:eastAsia="hu-HU"/>
              </w:rPr>
              <w:t>.</w:t>
            </w:r>
            <w:r w:rsidR="0090142A" w:rsidRPr="00A2069B">
              <w:rPr>
                <w:rFonts w:eastAsia="Times New Roman" w:cs="Times New Roman"/>
                <w:sz w:val="20"/>
                <w:szCs w:val="20"/>
                <w:lang w:eastAsia="hu-HU"/>
              </w:rPr>
              <w:t xml:space="preserve"> </w:t>
            </w:r>
            <w:r w:rsidR="006F07B2" w:rsidRPr="00A2069B">
              <w:rPr>
                <w:rFonts w:eastAsia="Times New Roman" w:cs="Times New Roman"/>
                <w:sz w:val="20"/>
                <w:szCs w:val="20"/>
                <w:lang w:eastAsia="hu-HU"/>
              </w:rPr>
              <w:t>kedd</w:t>
            </w:r>
          </w:p>
          <w:p w14:paraId="59DD4C57" w14:textId="051ABD0E" w:rsidR="00EB2E09" w:rsidRPr="00A2069B" w:rsidRDefault="00EB2E09" w:rsidP="00680FED">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10.00 óra</w:t>
            </w:r>
          </w:p>
        </w:tc>
        <w:tc>
          <w:tcPr>
            <w:tcW w:w="6379" w:type="dxa"/>
          </w:tcPr>
          <w:p w14:paraId="02D6F9E8" w14:textId="77777777" w:rsidR="00EB2E09" w:rsidRPr="00A2069B" w:rsidRDefault="00EB2E09" w:rsidP="00680FED">
            <w:pPr>
              <w:widowControl/>
              <w:autoSpaceDE/>
              <w:autoSpaceDN/>
              <w:rPr>
                <w:rFonts w:eastAsia="Times New Roman" w:cs="Times New Roman"/>
                <w:sz w:val="20"/>
                <w:szCs w:val="20"/>
                <w:lang w:eastAsia="hu-HU"/>
              </w:rPr>
            </w:pPr>
            <w:r w:rsidRPr="00A2069B">
              <w:rPr>
                <w:rFonts w:eastAsia="Times New Roman" w:cs="Times New Roman"/>
                <w:sz w:val="20"/>
                <w:szCs w:val="20"/>
                <w:lang w:eastAsia="hu-HU"/>
              </w:rPr>
              <w:t>Tehetségműhelyek indítása.</w:t>
            </w:r>
            <w:r w:rsidR="00680FED" w:rsidRPr="00A2069B">
              <w:rPr>
                <w:rFonts w:eastAsia="Times New Roman" w:cs="Times New Roman"/>
                <w:sz w:val="20"/>
                <w:szCs w:val="20"/>
                <w:lang w:eastAsia="hu-HU"/>
              </w:rPr>
              <w:t xml:space="preserve"> </w:t>
            </w:r>
            <w:r w:rsidRPr="00A2069B">
              <w:rPr>
                <w:rFonts w:eastAsia="Times New Roman" w:cs="Times New Roman"/>
                <w:sz w:val="20"/>
                <w:szCs w:val="20"/>
                <w:lang w:eastAsia="hu-HU"/>
              </w:rPr>
              <w:t>Egyéni fejlesztések.</w:t>
            </w:r>
            <w:r w:rsidR="00680FED" w:rsidRPr="00A2069B">
              <w:rPr>
                <w:rFonts w:eastAsia="Times New Roman" w:cs="Times New Roman"/>
                <w:sz w:val="20"/>
                <w:szCs w:val="20"/>
                <w:lang w:eastAsia="hu-HU"/>
              </w:rPr>
              <w:t xml:space="preserve"> </w:t>
            </w:r>
            <w:r w:rsidRPr="00A2069B">
              <w:rPr>
                <w:rFonts w:eastAsia="Times New Roman" w:cs="Times New Roman"/>
                <w:sz w:val="20"/>
                <w:szCs w:val="20"/>
                <w:lang w:eastAsia="hu-HU"/>
              </w:rPr>
              <w:t>Hátránykompenzáció, esélyegyenlőség.</w:t>
            </w:r>
          </w:p>
          <w:p w14:paraId="534A92C7" w14:textId="77777777" w:rsidR="006F07B2" w:rsidRPr="00A2069B" w:rsidRDefault="006F07B2" w:rsidP="00680FED">
            <w:pPr>
              <w:widowControl/>
              <w:autoSpaceDE/>
              <w:autoSpaceDN/>
              <w:rPr>
                <w:rFonts w:eastAsia="Times New Roman" w:cs="Times New Roman"/>
                <w:sz w:val="20"/>
                <w:szCs w:val="20"/>
                <w:lang w:eastAsia="hu-HU"/>
              </w:rPr>
            </w:pPr>
            <w:r w:rsidRPr="00A2069B">
              <w:rPr>
                <w:rFonts w:eastAsia="Times New Roman" w:cs="Times New Roman"/>
                <w:sz w:val="20"/>
                <w:szCs w:val="20"/>
                <w:lang w:eastAsia="hu-HU"/>
              </w:rPr>
              <w:t>„Szól-e?” vizsgálatok eredményeinek összegzése.</w:t>
            </w:r>
          </w:p>
          <w:p w14:paraId="21029403" w14:textId="77777777" w:rsidR="006F07B2" w:rsidRPr="00A2069B" w:rsidRDefault="006F07B2" w:rsidP="00680FED">
            <w:pPr>
              <w:widowControl/>
              <w:autoSpaceDE/>
              <w:autoSpaceDN/>
              <w:rPr>
                <w:rFonts w:eastAsia="Times New Roman" w:cs="Times New Roman"/>
                <w:sz w:val="20"/>
                <w:szCs w:val="20"/>
                <w:lang w:eastAsia="hu-HU"/>
              </w:rPr>
            </w:pPr>
            <w:r w:rsidRPr="00A2069B">
              <w:rPr>
                <w:rFonts w:eastAsia="Times New Roman" w:cs="Times New Roman"/>
                <w:sz w:val="20"/>
                <w:szCs w:val="20"/>
                <w:lang w:eastAsia="hu-HU"/>
              </w:rPr>
              <w:t>Októberi statisztika elkészítése.</w:t>
            </w:r>
          </w:p>
          <w:p w14:paraId="6E6C16B6" w14:textId="77777777" w:rsidR="006F07B2" w:rsidRPr="00A2069B" w:rsidRDefault="006F07B2" w:rsidP="00680FED">
            <w:pPr>
              <w:widowControl/>
              <w:autoSpaceDE/>
              <w:autoSpaceDN/>
              <w:rPr>
                <w:rFonts w:eastAsia="Times New Roman" w:cs="Times New Roman"/>
                <w:sz w:val="20"/>
                <w:szCs w:val="20"/>
                <w:lang w:eastAsia="hu-HU"/>
              </w:rPr>
            </w:pPr>
            <w:r w:rsidRPr="00A2069B">
              <w:rPr>
                <w:rFonts w:eastAsia="Times New Roman" w:cs="Times New Roman"/>
                <w:sz w:val="20"/>
                <w:szCs w:val="20"/>
                <w:lang w:eastAsia="hu-HU"/>
              </w:rPr>
              <w:t>SZMK-s értekezletekre felkészülés-felkészítés.</w:t>
            </w:r>
          </w:p>
          <w:p w14:paraId="00FA8400" w14:textId="77777777" w:rsidR="006F07B2" w:rsidRPr="00A2069B" w:rsidRDefault="006F07B2" w:rsidP="00680FED">
            <w:pPr>
              <w:widowControl/>
              <w:autoSpaceDE/>
              <w:autoSpaceDN/>
              <w:rPr>
                <w:rFonts w:eastAsia="Times New Roman" w:cs="Times New Roman"/>
                <w:sz w:val="20"/>
                <w:szCs w:val="20"/>
                <w:lang w:eastAsia="hu-HU"/>
              </w:rPr>
            </w:pPr>
            <w:r w:rsidRPr="00A2069B">
              <w:rPr>
                <w:rFonts w:eastAsia="Times New Roman" w:cs="Times New Roman"/>
                <w:sz w:val="20"/>
                <w:szCs w:val="20"/>
                <w:lang w:eastAsia="hu-HU"/>
              </w:rPr>
              <w:t>Tájékoztatás a várható feladatokról.</w:t>
            </w:r>
          </w:p>
          <w:p w14:paraId="31128BF2" w14:textId="75166752" w:rsidR="006F07B2" w:rsidRPr="00A2069B" w:rsidRDefault="006F07B2" w:rsidP="00680FED">
            <w:pPr>
              <w:widowControl/>
              <w:autoSpaceDE/>
              <w:autoSpaceDN/>
              <w:rPr>
                <w:rFonts w:eastAsia="Times New Roman" w:cs="Times New Roman"/>
                <w:sz w:val="20"/>
                <w:szCs w:val="20"/>
                <w:lang w:eastAsia="hu-HU"/>
              </w:rPr>
            </w:pPr>
            <w:r w:rsidRPr="00A2069B">
              <w:rPr>
                <w:rFonts w:eastAsia="Times New Roman" w:cs="Times New Roman"/>
                <w:sz w:val="20"/>
                <w:szCs w:val="20"/>
                <w:lang w:eastAsia="hu-HU"/>
              </w:rPr>
              <w:t>Szaktanácsadások menetrendje.</w:t>
            </w:r>
          </w:p>
        </w:tc>
      </w:tr>
      <w:tr w:rsidR="00EB2E09" w14:paraId="4D93507F" w14:textId="77777777" w:rsidTr="008F3393">
        <w:tc>
          <w:tcPr>
            <w:tcW w:w="2977" w:type="dxa"/>
          </w:tcPr>
          <w:p w14:paraId="5A220049" w14:textId="4291AA10" w:rsidR="00EB2E09" w:rsidRPr="00A2069B" w:rsidRDefault="006F07B2"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 xml:space="preserve">2023. november </w:t>
            </w:r>
            <w:r w:rsidR="00F82D51" w:rsidRPr="00A2069B">
              <w:rPr>
                <w:rFonts w:eastAsia="Times New Roman" w:cs="Times New Roman"/>
                <w:sz w:val="20"/>
                <w:szCs w:val="20"/>
                <w:lang w:eastAsia="hu-HU"/>
              </w:rPr>
              <w:t>0</w:t>
            </w:r>
            <w:r w:rsidRPr="00A2069B">
              <w:rPr>
                <w:rFonts w:eastAsia="Times New Roman" w:cs="Times New Roman"/>
                <w:sz w:val="20"/>
                <w:szCs w:val="20"/>
                <w:lang w:eastAsia="hu-HU"/>
              </w:rPr>
              <w:t>7. kedd</w:t>
            </w:r>
          </w:p>
          <w:p w14:paraId="3008119E" w14:textId="28EDA2D4" w:rsidR="006F07B2" w:rsidRPr="00A2069B" w:rsidRDefault="006F07B2" w:rsidP="00680FED">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10.00 óra</w:t>
            </w:r>
          </w:p>
        </w:tc>
        <w:tc>
          <w:tcPr>
            <w:tcW w:w="6379" w:type="dxa"/>
          </w:tcPr>
          <w:p w14:paraId="4098B716" w14:textId="4CE63BB5" w:rsidR="00EB2E09" w:rsidRPr="00A2069B" w:rsidRDefault="00EB2E09"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Márton napi lampionos felvonulás előkészítése</w:t>
            </w:r>
            <w:r w:rsidR="006F07B2" w:rsidRPr="00A2069B">
              <w:rPr>
                <w:rFonts w:eastAsia="Times New Roman" w:cs="Times New Roman"/>
                <w:sz w:val="20"/>
                <w:szCs w:val="20"/>
                <w:lang w:eastAsia="hu-HU"/>
              </w:rPr>
              <w:t>, feladatok delegálása.</w:t>
            </w:r>
          </w:p>
          <w:p w14:paraId="3DB494EB" w14:textId="17AB3C3B" w:rsidR="00EB2E09" w:rsidRPr="00A2069B" w:rsidRDefault="006F07B2"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Intézményi dekorációs munkák, összehangolása (önkormányzat)</w:t>
            </w:r>
          </w:p>
          <w:p w14:paraId="0A3A1A67" w14:textId="77777777" w:rsidR="00EB2E09" w:rsidRPr="00A2069B" w:rsidRDefault="006F07B2"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Felkészülés a következő programokra.</w:t>
            </w:r>
          </w:p>
          <w:p w14:paraId="317C6CB2" w14:textId="77777777" w:rsidR="006F07B2" w:rsidRPr="00A2069B" w:rsidRDefault="006F07B2" w:rsidP="00680FED">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Pályázatok lehetőségei.</w:t>
            </w:r>
          </w:p>
          <w:p w14:paraId="67F155E3" w14:textId="5C845DCD" w:rsidR="00F82D51" w:rsidRPr="00A2069B" w:rsidRDefault="00F82D51" w:rsidP="00F82D51">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ADVENTI ünnepkör teljeskörű lebonyolításának megtervezése</w:t>
            </w:r>
          </w:p>
          <w:p w14:paraId="53C1D19D" w14:textId="2AA9BA64" w:rsidR="00F82D51" w:rsidRPr="00A2069B" w:rsidRDefault="00F82D51" w:rsidP="00F82D51">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a szülőkkel közös programok lebonyolításának részletei.</w:t>
            </w:r>
          </w:p>
        </w:tc>
      </w:tr>
      <w:tr w:rsidR="00EB2E09" w14:paraId="1026B31C" w14:textId="77777777" w:rsidTr="008F3393">
        <w:tc>
          <w:tcPr>
            <w:tcW w:w="2977" w:type="dxa"/>
          </w:tcPr>
          <w:p w14:paraId="647C807C" w14:textId="087DB202" w:rsidR="006F07B2" w:rsidRPr="00A2069B" w:rsidRDefault="006F07B2"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 xml:space="preserve">2023. december </w:t>
            </w:r>
            <w:r w:rsidR="00F82D51" w:rsidRPr="00A2069B">
              <w:rPr>
                <w:rFonts w:eastAsia="Times New Roman" w:cs="Times New Roman"/>
                <w:sz w:val="20"/>
                <w:szCs w:val="20"/>
                <w:lang w:eastAsia="hu-HU"/>
              </w:rPr>
              <w:t>0</w:t>
            </w:r>
            <w:r w:rsidRPr="00A2069B">
              <w:rPr>
                <w:rFonts w:eastAsia="Times New Roman" w:cs="Times New Roman"/>
                <w:sz w:val="20"/>
                <w:szCs w:val="20"/>
                <w:lang w:eastAsia="hu-HU"/>
              </w:rPr>
              <w:t>4. hétfő</w:t>
            </w:r>
          </w:p>
          <w:p w14:paraId="2783F786" w14:textId="4D62DB1B" w:rsidR="00EB2E09" w:rsidRPr="00A2069B" w:rsidRDefault="00EB2E09" w:rsidP="00C11E57">
            <w:pPr>
              <w:widowControl/>
              <w:autoSpaceDE/>
              <w:autoSpaceDN/>
              <w:spacing w:line="276" w:lineRule="auto"/>
              <w:jc w:val="both"/>
              <w:rPr>
                <w:rFonts w:eastAsia="Times New Roman" w:cs="Times New Roman"/>
                <w:color w:val="FF0000"/>
                <w:sz w:val="20"/>
                <w:szCs w:val="20"/>
                <w:lang w:eastAsia="hu-HU"/>
              </w:rPr>
            </w:pPr>
            <w:r w:rsidRPr="00A2069B">
              <w:rPr>
                <w:rFonts w:eastAsia="Times New Roman" w:cs="Times New Roman"/>
                <w:sz w:val="20"/>
                <w:szCs w:val="20"/>
                <w:lang w:eastAsia="hu-HU"/>
              </w:rPr>
              <w:t>10.00 óra</w:t>
            </w:r>
          </w:p>
        </w:tc>
        <w:tc>
          <w:tcPr>
            <w:tcW w:w="6379" w:type="dxa"/>
          </w:tcPr>
          <w:p w14:paraId="0CBB8BED" w14:textId="38D2F3ED" w:rsidR="00EB2E09" w:rsidRPr="00A2069B" w:rsidRDefault="00EB2E09"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A Magyar Kultúra Napjának előkészítése</w:t>
            </w:r>
            <w:r w:rsidR="00F82D51" w:rsidRPr="00A2069B">
              <w:rPr>
                <w:rFonts w:eastAsia="Times New Roman" w:cs="Times New Roman"/>
                <w:sz w:val="20"/>
                <w:szCs w:val="20"/>
                <w:lang w:eastAsia="hu-HU"/>
              </w:rPr>
              <w:t>.</w:t>
            </w:r>
          </w:p>
          <w:p w14:paraId="11F3B813" w14:textId="1AF56A5E" w:rsidR="00EB2E09" w:rsidRPr="00A2069B" w:rsidRDefault="00EB2E09"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SZMK értekezlet előkészítése</w:t>
            </w:r>
            <w:r w:rsidR="00F82D51" w:rsidRPr="00A2069B">
              <w:rPr>
                <w:rFonts w:eastAsia="Times New Roman" w:cs="Times New Roman"/>
                <w:sz w:val="20"/>
                <w:szCs w:val="20"/>
                <w:lang w:eastAsia="hu-HU"/>
              </w:rPr>
              <w:t>.</w:t>
            </w:r>
          </w:p>
          <w:p w14:paraId="51A1191C" w14:textId="3F8E981C" w:rsidR="00EB2E09" w:rsidRPr="00A2069B" w:rsidRDefault="00EB2E09"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Nyílt napok előkészítése</w:t>
            </w:r>
            <w:r w:rsidR="00F82D51" w:rsidRPr="00A2069B">
              <w:rPr>
                <w:rFonts w:eastAsia="Times New Roman" w:cs="Times New Roman"/>
                <w:sz w:val="20"/>
                <w:szCs w:val="20"/>
                <w:lang w:eastAsia="hu-HU"/>
              </w:rPr>
              <w:t>.</w:t>
            </w:r>
          </w:p>
          <w:p w14:paraId="37513C43" w14:textId="77777777" w:rsidR="00F82D51" w:rsidRPr="00A2069B" w:rsidRDefault="00F82D51"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A státuszváltással kapcsolatos jogi tudnivalók ismertetése.</w:t>
            </w:r>
          </w:p>
          <w:p w14:paraId="4DE9747D" w14:textId="1F6C4B75" w:rsidR="00F82D51" w:rsidRPr="00A2069B" w:rsidRDefault="00C61C7A"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Feladatok kiosztása</w:t>
            </w:r>
            <w:r w:rsidR="00F82D51" w:rsidRPr="00A2069B">
              <w:rPr>
                <w:rFonts w:eastAsia="Times New Roman" w:cs="Times New Roman"/>
                <w:sz w:val="20"/>
                <w:szCs w:val="20"/>
                <w:lang w:eastAsia="hu-HU"/>
              </w:rPr>
              <w:t xml:space="preserve"> a törvényi változások függvényében.</w:t>
            </w:r>
          </w:p>
        </w:tc>
      </w:tr>
      <w:tr w:rsidR="00F82D51" w14:paraId="6F1163A7" w14:textId="77777777" w:rsidTr="008F3393">
        <w:tc>
          <w:tcPr>
            <w:tcW w:w="2977" w:type="dxa"/>
          </w:tcPr>
          <w:p w14:paraId="17FC0DA7" w14:textId="0EAA863B" w:rsidR="00F82D51" w:rsidRPr="00A2069B" w:rsidRDefault="00F82D51"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 xml:space="preserve">2024. január 09. kedd </w:t>
            </w:r>
          </w:p>
          <w:p w14:paraId="39BC93C3" w14:textId="4AEE8938" w:rsidR="00F82D51" w:rsidRPr="00A2069B" w:rsidRDefault="00F82D51"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10.00 óra</w:t>
            </w:r>
          </w:p>
        </w:tc>
        <w:tc>
          <w:tcPr>
            <w:tcW w:w="6379" w:type="dxa"/>
          </w:tcPr>
          <w:p w14:paraId="35B774F4" w14:textId="6D856A11" w:rsidR="00F82D51" w:rsidRPr="00A2069B" w:rsidRDefault="00F82D51"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Félév értékelése</w:t>
            </w:r>
            <w:r w:rsidR="00C61C7A" w:rsidRPr="00A2069B">
              <w:rPr>
                <w:rFonts w:eastAsia="Times New Roman" w:cs="Times New Roman"/>
                <w:sz w:val="20"/>
                <w:szCs w:val="20"/>
                <w:lang w:eastAsia="hu-HU"/>
              </w:rPr>
              <w:t>.</w:t>
            </w:r>
            <w:r w:rsidRPr="00A2069B">
              <w:rPr>
                <w:rFonts w:eastAsia="Times New Roman" w:cs="Times New Roman"/>
                <w:sz w:val="20"/>
                <w:szCs w:val="20"/>
                <w:lang w:eastAsia="hu-HU"/>
              </w:rPr>
              <w:t xml:space="preserve"> Ellenőrzések ellenjegyzése</w:t>
            </w:r>
            <w:r w:rsidR="004C2BD6" w:rsidRPr="00A2069B">
              <w:rPr>
                <w:rFonts w:eastAsia="Times New Roman" w:cs="Times New Roman"/>
                <w:sz w:val="20"/>
                <w:szCs w:val="20"/>
                <w:lang w:eastAsia="hu-HU"/>
              </w:rPr>
              <w:t>.</w:t>
            </w:r>
            <w:r w:rsidRPr="00A2069B">
              <w:rPr>
                <w:rFonts w:eastAsia="Times New Roman" w:cs="Times New Roman"/>
                <w:sz w:val="20"/>
                <w:szCs w:val="20"/>
                <w:lang w:eastAsia="hu-HU"/>
              </w:rPr>
              <w:t xml:space="preserve"> Leltár; Pa</w:t>
            </w:r>
            <w:r w:rsidR="004C2BD6" w:rsidRPr="00A2069B">
              <w:rPr>
                <w:rFonts w:eastAsia="Times New Roman" w:cs="Times New Roman"/>
                <w:sz w:val="20"/>
                <w:szCs w:val="20"/>
                <w:lang w:eastAsia="hu-HU"/>
              </w:rPr>
              <w:t xml:space="preserve">rtnerkapcsolataink. </w:t>
            </w:r>
            <w:r w:rsidR="00C61C7A" w:rsidRPr="00A2069B">
              <w:rPr>
                <w:rFonts w:eastAsia="Times New Roman" w:cs="Times New Roman"/>
                <w:sz w:val="20"/>
                <w:szCs w:val="20"/>
                <w:lang w:eastAsia="hu-HU"/>
              </w:rPr>
              <w:t>A farsangi ünnepkör feladatainak megbeszélése. Munkaügyi ellenőrzések tapasztalatainak megosztása.</w:t>
            </w:r>
          </w:p>
          <w:p w14:paraId="127D617B" w14:textId="481378FB" w:rsidR="004C2BD6" w:rsidRPr="00A2069B" w:rsidRDefault="004C2BD6" w:rsidP="00C11E57">
            <w:pPr>
              <w:widowControl/>
              <w:autoSpaceDE/>
              <w:autoSpaceDN/>
              <w:spacing w:line="276" w:lineRule="auto"/>
              <w:jc w:val="both"/>
              <w:rPr>
                <w:rFonts w:eastAsia="Times New Roman" w:cs="Times New Roman"/>
                <w:sz w:val="20"/>
                <w:szCs w:val="20"/>
                <w:lang w:eastAsia="hu-HU"/>
              </w:rPr>
            </w:pPr>
            <w:r w:rsidRPr="00A2069B">
              <w:rPr>
                <w:rFonts w:eastAsia="Times New Roman" w:cs="Times New Roman"/>
                <w:sz w:val="20"/>
                <w:szCs w:val="20"/>
                <w:lang w:eastAsia="hu-HU"/>
              </w:rPr>
              <w:t>Második félév előkészítése, tervezés.</w:t>
            </w:r>
          </w:p>
        </w:tc>
      </w:tr>
      <w:tr w:rsidR="00EB2E09" w14:paraId="6DED6373" w14:textId="77777777" w:rsidTr="008F3393">
        <w:tc>
          <w:tcPr>
            <w:tcW w:w="2977" w:type="dxa"/>
          </w:tcPr>
          <w:p w14:paraId="3CF6A89A" w14:textId="0A286AFE" w:rsidR="00F82D51" w:rsidRPr="00A2069B" w:rsidRDefault="00F82D51"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 xml:space="preserve">2024. február 06. kedd </w:t>
            </w:r>
          </w:p>
          <w:p w14:paraId="7542BBF5" w14:textId="081AF073" w:rsidR="00EB2E09" w:rsidRPr="00A2069B" w:rsidRDefault="00EB2E09" w:rsidP="008F3393">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 xml:space="preserve"> 10.00 óra</w:t>
            </w:r>
          </w:p>
        </w:tc>
        <w:tc>
          <w:tcPr>
            <w:tcW w:w="6379" w:type="dxa"/>
          </w:tcPr>
          <w:p w14:paraId="55C39B7F" w14:textId="48EF2713" w:rsidR="00EB2E09" w:rsidRPr="00A2069B" w:rsidRDefault="00EB2E09"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Képzési igényfelmérések, beiskolázás előkészítése.</w:t>
            </w:r>
            <w:r w:rsidR="008F3393" w:rsidRPr="00A2069B">
              <w:rPr>
                <w:rFonts w:eastAsia="Times New Roman" w:cs="Times New Roman"/>
                <w:sz w:val="20"/>
                <w:szCs w:val="20"/>
                <w:lang w:eastAsia="hu-HU"/>
              </w:rPr>
              <w:t xml:space="preserve"> </w:t>
            </w:r>
            <w:r w:rsidRPr="00A2069B">
              <w:rPr>
                <w:rFonts w:eastAsia="Times New Roman" w:cs="Times New Roman"/>
                <w:sz w:val="20"/>
                <w:szCs w:val="20"/>
                <w:lang w:eastAsia="hu-HU"/>
              </w:rPr>
              <w:t>Munkaközösségek munkája.</w:t>
            </w:r>
          </w:p>
          <w:p w14:paraId="385D4A05" w14:textId="17D26419" w:rsidR="004C2BD6"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lastRenderedPageBreak/>
              <w:t>Kiemelt éves feladatok időarányos megvalósulásáról beszámoló.</w:t>
            </w:r>
          </w:p>
        </w:tc>
      </w:tr>
      <w:tr w:rsidR="00EB2E09" w14:paraId="677CB4F5" w14:textId="77777777" w:rsidTr="008F3393">
        <w:tc>
          <w:tcPr>
            <w:tcW w:w="2977" w:type="dxa"/>
          </w:tcPr>
          <w:p w14:paraId="4A59096E" w14:textId="78C7CCB5" w:rsidR="00F82D51" w:rsidRPr="00A2069B" w:rsidRDefault="00F82D51"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lastRenderedPageBreak/>
              <w:t>2024. március 05. kedd</w:t>
            </w:r>
          </w:p>
          <w:p w14:paraId="470D377A" w14:textId="3B050336" w:rsidR="00EB2E09" w:rsidRPr="00A2069B" w:rsidRDefault="00EB2E09" w:rsidP="008F3393">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10.00 óra</w:t>
            </w:r>
          </w:p>
        </w:tc>
        <w:tc>
          <w:tcPr>
            <w:tcW w:w="6379" w:type="dxa"/>
          </w:tcPr>
          <w:p w14:paraId="5CBD48C6" w14:textId="77777777" w:rsidR="00EB2E09" w:rsidRPr="00A2069B" w:rsidRDefault="00EB2E09"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Beiratkozások előkészítése, iskolai kapcsolatok.</w:t>
            </w:r>
            <w:r w:rsidR="008F3393" w:rsidRPr="00A2069B">
              <w:rPr>
                <w:rFonts w:eastAsia="Times New Roman" w:cs="Times New Roman"/>
                <w:sz w:val="20"/>
                <w:szCs w:val="20"/>
                <w:lang w:eastAsia="hu-HU"/>
              </w:rPr>
              <w:t xml:space="preserve"> </w:t>
            </w:r>
            <w:r w:rsidRPr="00A2069B">
              <w:rPr>
                <w:rFonts w:eastAsia="Times New Roman" w:cs="Times New Roman"/>
                <w:sz w:val="20"/>
                <w:szCs w:val="20"/>
                <w:lang w:eastAsia="hu-HU"/>
              </w:rPr>
              <w:t>Játszóudvarok ellenőrzése.</w:t>
            </w:r>
            <w:r w:rsidR="008F3393" w:rsidRPr="00A2069B">
              <w:rPr>
                <w:rFonts w:eastAsia="Times New Roman" w:cs="Times New Roman"/>
                <w:sz w:val="20"/>
                <w:szCs w:val="20"/>
                <w:lang w:eastAsia="hu-HU"/>
              </w:rPr>
              <w:t xml:space="preserve"> </w:t>
            </w:r>
            <w:r w:rsidRPr="00A2069B">
              <w:rPr>
                <w:rFonts w:eastAsia="Times New Roman" w:cs="Times New Roman"/>
                <w:sz w:val="20"/>
                <w:szCs w:val="20"/>
                <w:lang w:eastAsia="hu-HU"/>
              </w:rPr>
              <w:t>Tavaszi programok előtervezése.</w:t>
            </w:r>
          </w:p>
          <w:p w14:paraId="27F81EF4" w14:textId="77777777" w:rsidR="004C2BD6"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Óvodanyitogatók megbeszélése.</w:t>
            </w:r>
          </w:p>
          <w:p w14:paraId="5A131291" w14:textId="77777777" w:rsidR="004C2BD6"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A tavaszi szabadságolások ütemezésének egyeztetése.</w:t>
            </w:r>
          </w:p>
          <w:p w14:paraId="064D8890" w14:textId="246B39F3" w:rsidR="004C2BD6"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Nyilvántartások kezelése.</w:t>
            </w:r>
            <w:r w:rsidR="00C61C7A" w:rsidRPr="00A2069B">
              <w:rPr>
                <w:rFonts w:eastAsia="Times New Roman" w:cs="Times New Roman"/>
                <w:sz w:val="20"/>
                <w:szCs w:val="20"/>
                <w:lang w:eastAsia="hu-HU"/>
              </w:rPr>
              <w:t xml:space="preserve"> Nevelés nélküli nap tervezése.</w:t>
            </w:r>
          </w:p>
        </w:tc>
      </w:tr>
      <w:tr w:rsidR="00EB2E09" w14:paraId="5F742525" w14:textId="77777777" w:rsidTr="008F3393">
        <w:tc>
          <w:tcPr>
            <w:tcW w:w="2977" w:type="dxa"/>
          </w:tcPr>
          <w:p w14:paraId="672D9C5A" w14:textId="6EA73DEE" w:rsidR="00F82D51" w:rsidRPr="00A2069B" w:rsidRDefault="00EB2E09"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202</w:t>
            </w:r>
            <w:r w:rsidR="00F82D51" w:rsidRPr="00A2069B">
              <w:rPr>
                <w:rFonts w:eastAsia="Times New Roman" w:cs="Times New Roman"/>
                <w:sz w:val="20"/>
                <w:szCs w:val="20"/>
                <w:lang w:eastAsia="hu-HU"/>
              </w:rPr>
              <w:t>4</w:t>
            </w:r>
            <w:r w:rsidRPr="00A2069B">
              <w:rPr>
                <w:rFonts w:eastAsia="Times New Roman" w:cs="Times New Roman"/>
                <w:sz w:val="20"/>
                <w:szCs w:val="20"/>
                <w:lang w:eastAsia="hu-HU"/>
              </w:rPr>
              <w:t>. április 0</w:t>
            </w:r>
            <w:r w:rsidR="00F82D51" w:rsidRPr="00A2069B">
              <w:rPr>
                <w:rFonts w:eastAsia="Times New Roman" w:cs="Times New Roman"/>
                <w:sz w:val="20"/>
                <w:szCs w:val="20"/>
                <w:lang w:eastAsia="hu-HU"/>
              </w:rPr>
              <w:t>2</w:t>
            </w:r>
            <w:r w:rsidRPr="00A2069B">
              <w:rPr>
                <w:rFonts w:eastAsia="Times New Roman" w:cs="Times New Roman"/>
                <w:sz w:val="20"/>
                <w:szCs w:val="20"/>
                <w:lang w:eastAsia="hu-HU"/>
              </w:rPr>
              <w:t xml:space="preserve">. </w:t>
            </w:r>
            <w:r w:rsidR="00F82D51" w:rsidRPr="00A2069B">
              <w:rPr>
                <w:rFonts w:eastAsia="Times New Roman" w:cs="Times New Roman"/>
                <w:sz w:val="20"/>
                <w:szCs w:val="20"/>
                <w:lang w:eastAsia="hu-HU"/>
              </w:rPr>
              <w:t>kedd</w:t>
            </w:r>
          </w:p>
          <w:p w14:paraId="36370122" w14:textId="2E53FD6A" w:rsidR="00EB2E09" w:rsidRPr="00A2069B" w:rsidRDefault="00EB2E09" w:rsidP="008F3393">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10.00 óra</w:t>
            </w:r>
          </w:p>
        </w:tc>
        <w:tc>
          <w:tcPr>
            <w:tcW w:w="6379" w:type="dxa"/>
          </w:tcPr>
          <w:p w14:paraId="0402188A" w14:textId="610B72BC" w:rsidR="00EB2E09"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Óvodanyitogató</w:t>
            </w:r>
            <w:r w:rsidR="00EB2E09" w:rsidRPr="00A2069B">
              <w:rPr>
                <w:rFonts w:eastAsia="Times New Roman" w:cs="Times New Roman"/>
                <w:sz w:val="20"/>
                <w:szCs w:val="20"/>
                <w:lang w:eastAsia="hu-HU"/>
              </w:rPr>
              <w:t>, beiratkozás előkészítése, szervezés.</w:t>
            </w:r>
            <w:r w:rsidR="00BD6C53" w:rsidRPr="00A2069B">
              <w:rPr>
                <w:rFonts w:eastAsia="Times New Roman" w:cs="Times New Roman"/>
                <w:sz w:val="20"/>
                <w:szCs w:val="20"/>
                <w:lang w:eastAsia="hu-HU"/>
              </w:rPr>
              <w:t xml:space="preserve"> </w:t>
            </w:r>
            <w:r w:rsidR="00EB2E09" w:rsidRPr="00A2069B">
              <w:rPr>
                <w:rFonts w:eastAsia="Times New Roman" w:cs="Times New Roman"/>
                <w:sz w:val="20"/>
                <w:szCs w:val="20"/>
                <w:lang w:eastAsia="hu-HU"/>
              </w:rPr>
              <w:t>Eléged</w:t>
            </w:r>
            <w:r w:rsidR="00C61C7A" w:rsidRPr="00A2069B">
              <w:rPr>
                <w:rFonts w:eastAsia="Times New Roman" w:cs="Times New Roman"/>
                <w:sz w:val="20"/>
                <w:szCs w:val="20"/>
                <w:lang w:eastAsia="hu-HU"/>
              </w:rPr>
              <w:t xml:space="preserve">ettségmérések. </w:t>
            </w:r>
            <w:r w:rsidR="00EB2E09" w:rsidRPr="00A2069B">
              <w:rPr>
                <w:rFonts w:eastAsia="Times New Roman" w:cs="Times New Roman"/>
                <w:sz w:val="20"/>
                <w:szCs w:val="20"/>
                <w:lang w:eastAsia="hu-HU"/>
              </w:rPr>
              <w:t>Tavaszi pedagógiai továbbk</w:t>
            </w:r>
            <w:r w:rsidRPr="00A2069B">
              <w:rPr>
                <w:rFonts w:eastAsia="Times New Roman" w:cs="Times New Roman"/>
                <w:sz w:val="20"/>
                <w:szCs w:val="20"/>
                <w:lang w:eastAsia="hu-HU"/>
              </w:rPr>
              <w:t>épzés megszervezése, lebonyolítása.</w:t>
            </w:r>
            <w:r w:rsidR="00C61C7A" w:rsidRPr="00A2069B">
              <w:rPr>
                <w:rFonts w:eastAsia="Times New Roman" w:cs="Times New Roman"/>
                <w:sz w:val="20"/>
                <w:szCs w:val="20"/>
                <w:lang w:eastAsia="hu-HU"/>
              </w:rPr>
              <w:t xml:space="preserve"> Tavaszi programok, családdal közös szervezésű események megbeszélése.</w:t>
            </w:r>
          </w:p>
        </w:tc>
      </w:tr>
      <w:tr w:rsidR="00B61905" w14:paraId="4EEFDADF" w14:textId="77777777" w:rsidTr="00F34946">
        <w:trPr>
          <w:trHeight w:val="1104"/>
        </w:trPr>
        <w:tc>
          <w:tcPr>
            <w:tcW w:w="2977" w:type="dxa"/>
          </w:tcPr>
          <w:p w14:paraId="33073015" w14:textId="40120504" w:rsidR="00D71122" w:rsidRPr="00A2069B" w:rsidRDefault="00F82D51"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 xml:space="preserve">2024. május </w:t>
            </w:r>
            <w:r w:rsidR="00D71122" w:rsidRPr="00A2069B">
              <w:rPr>
                <w:rFonts w:eastAsia="Times New Roman" w:cs="Times New Roman"/>
                <w:sz w:val="20"/>
                <w:szCs w:val="20"/>
                <w:lang w:eastAsia="hu-HU"/>
              </w:rPr>
              <w:t>7. kedd</w:t>
            </w:r>
          </w:p>
          <w:p w14:paraId="05C1F36E" w14:textId="30A48821" w:rsidR="00B61905" w:rsidRPr="00A2069B" w:rsidRDefault="00B61905" w:rsidP="008F3393">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 xml:space="preserve"> 10.00 óra</w:t>
            </w:r>
          </w:p>
        </w:tc>
        <w:tc>
          <w:tcPr>
            <w:tcW w:w="6379" w:type="dxa"/>
          </w:tcPr>
          <w:p w14:paraId="79B1E201" w14:textId="17E3DE2C" w:rsidR="00B61905" w:rsidRPr="00A2069B" w:rsidRDefault="00B61905"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 xml:space="preserve">Ballagások, évzárók, programok koordinálása.  </w:t>
            </w:r>
          </w:p>
          <w:p w14:paraId="7CA48784" w14:textId="3838486F" w:rsidR="00B61905" w:rsidRPr="00A2069B" w:rsidRDefault="00B61905"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Mérések értékelése, elemzések. Eredmények összesítése. Konklúziók, tapasztalatok összegzése.</w:t>
            </w:r>
          </w:p>
        </w:tc>
      </w:tr>
      <w:tr w:rsidR="00EB2E09" w14:paraId="5D4BED96" w14:textId="77777777" w:rsidTr="008F3393">
        <w:tc>
          <w:tcPr>
            <w:tcW w:w="2977" w:type="dxa"/>
          </w:tcPr>
          <w:p w14:paraId="36B31D19" w14:textId="77777777" w:rsidR="00EB2E09" w:rsidRPr="00A2069B" w:rsidRDefault="00D71122"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2024. június 4. kedd</w:t>
            </w:r>
          </w:p>
          <w:p w14:paraId="7FB9695C" w14:textId="76ABB75E" w:rsidR="00D71122" w:rsidRPr="00A2069B" w:rsidRDefault="00D71122" w:rsidP="008F3393">
            <w:pPr>
              <w:widowControl/>
              <w:autoSpaceDE/>
              <w:autoSpaceDN/>
              <w:jc w:val="both"/>
              <w:rPr>
                <w:rFonts w:eastAsia="Times New Roman" w:cs="Times New Roman"/>
                <w:color w:val="FF0000"/>
                <w:sz w:val="20"/>
                <w:szCs w:val="20"/>
                <w:lang w:eastAsia="hu-HU"/>
              </w:rPr>
            </w:pPr>
            <w:r w:rsidRPr="00A2069B">
              <w:rPr>
                <w:rFonts w:eastAsia="Times New Roman" w:cs="Times New Roman"/>
                <w:sz w:val="20"/>
                <w:szCs w:val="20"/>
                <w:lang w:eastAsia="hu-HU"/>
              </w:rPr>
              <w:t>10.00 óra</w:t>
            </w:r>
          </w:p>
        </w:tc>
        <w:tc>
          <w:tcPr>
            <w:tcW w:w="6379" w:type="dxa"/>
          </w:tcPr>
          <w:p w14:paraId="23143544" w14:textId="77777777" w:rsidR="00EB2E09"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Nyári élettel kapcsolatos feladatok beosztása.</w:t>
            </w:r>
          </w:p>
          <w:p w14:paraId="1F005C5C" w14:textId="7EBCE23C" w:rsidR="004C2BD6"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Szabadságolások koordinálása.</w:t>
            </w:r>
          </w:p>
          <w:p w14:paraId="284F9CF5" w14:textId="77777777" w:rsidR="004C2BD6" w:rsidRPr="00A2069B" w:rsidRDefault="004C2BD6"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Étkező ügyeletet kérő családok tájékoztatásának megszervezése.</w:t>
            </w:r>
          </w:p>
          <w:p w14:paraId="5090C7C0" w14:textId="13FB5112" w:rsidR="00C61C7A" w:rsidRPr="00A2069B" w:rsidRDefault="00C61C7A" w:rsidP="008F3393">
            <w:pPr>
              <w:widowControl/>
              <w:autoSpaceDE/>
              <w:autoSpaceDN/>
              <w:jc w:val="both"/>
              <w:rPr>
                <w:rFonts w:eastAsia="Times New Roman" w:cs="Times New Roman"/>
                <w:sz w:val="20"/>
                <w:szCs w:val="20"/>
                <w:lang w:eastAsia="hu-HU"/>
              </w:rPr>
            </w:pPr>
            <w:r w:rsidRPr="00A2069B">
              <w:rPr>
                <w:rFonts w:eastAsia="Times New Roman" w:cs="Times New Roman"/>
                <w:sz w:val="20"/>
                <w:szCs w:val="20"/>
                <w:lang w:eastAsia="hu-HU"/>
              </w:rPr>
              <w:t>Karbantartási munkák megszervezése.</w:t>
            </w:r>
          </w:p>
        </w:tc>
      </w:tr>
    </w:tbl>
    <w:p w14:paraId="6513F432" w14:textId="77777777" w:rsidR="00BD6C53" w:rsidRPr="004D4C80" w:rsidRDefault="00BD6C53" w:rsidP="00012537">
      <w:pPr>
        <w:widowControl/>
        <w:autoSpaceDE/>
        <w:autoSpaceDN/>
        <w:spacing w:line="276" w:lineRule="auto"/>
        <w:rPr>
          <w:rFonts w:eastAsia="Times New Roman" w:cs="Times New Roman"/>
          <w:b/>
          <w:bCs/>
          <w:color w:val="FF0000"/>
          <w:sz w:val="28"/>
          <w:szCs w:val="28"/>
          <w:lang w:eastAsia="hu-HU"/>
        </w:rPr>
      </w:pPr>
    </w:p>
    <w:p w14:paraId="6A5050A8" w14:textId="23468F90" w:rsidR="00012537" w:rsidRPr="008F3393" w:rsidRDefault="00012537" w:rsidP="00E97A34">
      <w:pPr>
        <w:pStyle w:val="Cmsor2"/>
        <w:rPr>
          <w:rFonts w:ascii="Times New Roman" w:eastAsia="Times New Roman" w:hAnsi="Times New Roman" w:cs="Times New Roman"/>
          <w:color w:val="auto"/>
          <w:sz w:val="24"/>
          <w:szCs w:val="24"/>
          <w:lang w:eastAsia="hu-HU"/>
        </w:rPr>
      </w:pPr>
      <w:r w:rsidRPr="008F3393">
        <w:rPr>
          <w:rFonts w:ascii="Times New Roman" w:eastAsia="Times New Roman" w:hAnsi="Times New Roman" w:cs="Times New Roman"/>
          <w:color w:val="auto"/>
          <w:sz w:val="24"/>
          <w:szCs w:val="24"/>
          <w:lang w:eastAsia="hu-HU"/>
        </w:rPr>
        <w:t xml:space="preserve">    </w:t>
      </w:r>
      <w:bookmarkStart w:id="26" w:name="_Toc143586161"/>
      <w:r w:rsidRPr="008F3393">
        <w:rPr>
          <w:rFonts w:ascii="Times New Roman" w:eastAsia="Times New Roman" w:hAnsi="Times New Roman" w:cs="Times New Roman"/>
          <w:color w:val="auto"/>
          <w:sz w:val="24"/>
          <w:szCs w:val="24"/>
          <w:lang w:eastAsia="hu-HU"/>
        </w:rPr>
        <w:t>8.5 Kommunikáció az Óvodákban</w:t>
      </w:r>
      <w:bookmarkEnd w:id="26"/>
    </w:p>
    <w:p w14:paraId="26333BBD" w14:textId="77777777" w:rsidR="00012537" w:rsidRPr="008F3393" w:rsidRDefault="00012537" w:rsidP="00E97A34">
      <w:pPr>
        <w:pStyle w:val="Cmsor2"/>
        <w:rPr>
          <w:rFonts w:eastAsia="Times New Roman"/>
          <w:color w:val="auto"/>
          <w:sz w:val="24"/>
          <w:szCs w:val="24"/>
          <w:lang w:eastAsia="hu-HU"/>
        </w:rPr>
      </w:pPr>
    </w:p>
    <w:p w14:paraId="16877B0F" w14:textId="77777777" w:rsidR="00F5650A" w:rsidRDefault="00012537" w:rsidP="003434F9">
      <w:pPr>
        <w:widowControl/>
        <w:shd w:val="clear" w:color="auto" w:fill="C6D9F1" w:themeFill="text2" w:themeFillTint="33"/>
        <w:autoSpaceDE/>
        <w:autoSpaceDN/>
        <w:spacing w:line="276" w:lineRule="auto"/>
        <w:jc w:val="center"/>
        <w:rPr>
          <w:rFonts w:eastAsia="Times New Roman" w:cs="Times New Roman"/>
          <w:b/>
          <w:bCs/>
          <w:color w:val="000000" w:themeColor="text1"/>
          <w:sz w:val="24"/>
          <w:szCs w:val="24"/>
          <w:lang w:eastAsia="hu-HU"/>
        </w:rPr>
      </w:pPr>
      <w:r w:rsidRPr="00F5650A">
        <w:rPr>
          <w:rFonts w:eastAsia="Times New Roman" w:cs="Times New Roman"/>
          <w:b/>
          <w:bCs/>
          <w:color w:val="000000" w:themeColor="text1"/>
          <w:sz w:val="24"/>
          <w:szCs w:val="24"/>
          <w:lang w:eastAsia="hu-HU"/>
        </w:rPr>
        <w:t>Intézményi szintű SZMK. értekezlet</w:t>
      </w:r>
    </w:p>
    <w:p w14:paraId="6688A72B" w14:textId="77777777" w:rsidR="00F5650A" w:rsidRDefault="00F5650A" w:rsidP="00012537">
      <w:pPr>
        <w:widowControl/>
        <w:autoSpaceDE/>
        <w:autoSpaceDN/>
        <w:spacing w:line="276" w:lineRule="auto"/>
        <w:jc w:val="both"/>
        <w:rPr>
          <w:rFonts w:eastAsia="Times New Roman" w:cs="Times New Roman"/>
          <w:b/>
          <w:bCs/>
          <w:color w:val="000000" w:themeColor="text1"/>
          <w:sz w:val="24"/>
          <w:szCs w:val="24"/>
          <w:lang w:eastAsia="hu-HU"/>
        </w:rPr>
      </w:pPr>
    </w:p>
    <w:tbl>
      <w:tblPr>
        <w:tblStyle w:val="Rcsostblzat"/>
        <w:tblW w:w="0" w:type="auto"/>
        <w:tblLook w:val="04A0" w:firstRow="1" w:lastRow="0" w:firstColumn="1" w:lastColumn="0" w:noHBand="0" w:noVBand="1"/>
      </w:tblPr>
      <w:tblGrid>
        <w:gridCol w:w="3681"/>
        <w:gridCol w:w="3544"/>
        <w:gridCol w:w="1837"/>
      </w:tblGrid>
      <w:tr w:rsidR="00F5650A" w14:paraId="0B21C005" w14:textId="77777777" w:rsidTr="008F3393">
        <w:tc>
          <w:tcPr>
            <w:tcW w:w="3681" w:type="dxa"/>
            <w:shd w:val="clear" w:color="auto" w:fill="DBE5F1" w:themeFill="accent1" w:themeFillTint="33"/>
          </w:tcPr>
          <w:p w14:paraId="238209B8" w14:textId="77777777" w:rsidR="00F5650A" w:rsidRPr="00A2069B" w:rsidRDefault="00F5650A" w:rsidP="008F3393">
            <w:pPr>
              <w:widowControl/>
              <w:autoSpaceDE/>
              <w:autoSpaceDN/>
              <w:jc w:val="both"/>
              <w:rPr>
                <w:rFonts w:eastAsia="Times New Roman" w:cs="Times New Roman"/>
                <w:b/>
                <w:bCs/>
                <w:color w:val="000000" w:themeColor="text1"/>
                <w:sz w:val="20"/>
                <w:szCs w:val="20"/>
                <w:lang w:eastAsia="hu-HU"/>
              </w:rPr>
            </w:pPr>
            <w:r w:rsidRPr="00A2069B">
              <w:rPr>
                <w:rFonts w:eastAsia="Times New Roman" w:cs="Times New Roman"/>
                <w:b/>
                <w:bCs/>
                <w:color w:val="000000" w:themeColor="text1"/>
                <w:sz w:val="20"/>
                <w:szCs w:val="20"/>
                <w:lang w:eastAsia="hu-HU"/>
              </w:rPr>
              <w:t xml:space="preserve">Ideje: </w:t>
            </w:r>
          </w:p>
        </w:tc>
        <w:tc>
          <w:tcPr>
            <w:tcW w:w="3544" w:type="dxa"/>
            <w:shd w:val="clear" w:color="auto" w:fill="DBE5F1" w:themeFill="accent1" w:themeFillTint="33"/>
          </w:tcPr>
          <w:p w14:paraId="4EBB9D4D" w14:textId="77777777" w:rsidR="00F5650A" w:rsidRPr="00A2069B" w:rsidRDefault="00F5650A" w:rsidP="008F3393">
            <w:pPr>
              <w:widowControl/>
              <w:autoSpaceDE/>
              <w:autoSpaceDN/>
              <w:jc w:val="both"/>
              <w:rPr>
                <w:rFonts w:eastAsia="Times New Roman" w:cs="Times New Roman"/>
                <w:b/>
                <w:bCs/>
                <w:color w:val="000000" w:themeColor="text1"/>
                <w:sz w:val="20"/>
                <w:szCs w:val="20"/>
                <w:lang w:eastAsia="hu-HU"/>
              </w:rPr>
            </w:pPr>
            <w:r w:rsidRPr="00A2069B">
              <w:rPr>
                <w:rFonts w:eastAsia="Times New Roman" w:cs="Times New Roman"/>
                <w:b/>
                <w:bCs/>
                <w:color w:val="000000" w:themeColor="text1"/>
                <w:sz w:val="20"/>
                <w:szCs w:val="20"/>
                <w:lang w:eastAsia="hu-HU"/>
              </w:rPr>
              <w:t>Helyszíne:</w:t>
            </w:r>
          </w:p>
        </w:tc>
        <w:tc>
          <w:tcPr>
            <w:tcW w:w="1837" w:type="dxa"/>
            <w:shd w:val="clear" w:color="auto" w:fill="DBE5F1" w:themeFill="accent1" w:themeFillTint="33"/>
          </w:tcPr>
          <w:p w14:paraId="0E8E7B6D" w14:textId="77777777" w:rsidR="00F5650A" w:rsidRPr="00A2069B" w:rsidRDefault="00F5650A" w:rsidP="008F3393">
            <w:pPr>
              <w:widowControl/>
              <w:autoSpaceDE/>
              <w:autoSpaceDN/>
              <w:jc w:val="both"/>
              <w:rPr>
                <w:rFonts w:eastAsia="Times New Roman" w:cs="Times New Roman"/>
                <w:b/>
                <w:bCs/>
                <w:color w:val="000000" w:themeColor="text1"/>
                <w:sz w:val="20"/>
                <w:szCs w:val="20"/>
                <w:lang w:eastAsia="hu-HU"/>
              </w:rPr>
            </w:pPr>
            <w:r w:rsidRPr="00A2069B">
              <w:rPr>
                <w:rFonts w:eastAsia="Times New Roman" w:cs="Times New Roman"/>
                <w:b/>
                <w:bCs/>
                <w:color w:val="000000" w:themeColor="text1"/>
                <w:sz w:val="20"/>
                <w:szCs w:val="20"/>
                <w:lang w:eastAsia="hu-HU"/>
              </w:rPr>
              <w:t>Felelős:</w:t>
            </w:r>
          </w:p>
        </w:tc>
      </w:tr>
      <w:tr w:rsidR="00F5650A" w14:paraId="547FBDD0" w14:textId="77777777" w:rsidTr="008F3393">
        <w:tc>
          <w:tcPr>
            <w:tcW w:w="3681" w:type="dxa"/>
          </w:tcPr>
          <w:p w14:paraId="28D034DE" w14:textId="77777777" w:rsidR="00F5650A" w:rsidRPr="00A2069B" w:rsidRDefault="00F5650A" w:rsidP="00C902A0">
            <w:pPr>
              <w:pStyle w:val="Listaszerbekezds"/>
              <w:widowControl/>
              <w:numPr>
                <w:ilvl w:val="0"/>
                <w:numId w:val="7"/>
              </w:numPr>
              <w:autoSpaceDE/>
              <w:autoSpaceDN/>
              <w:jc w:val="both"/>
              <w:rPr>
                <w:b/>
                <w:bCs/>
                <w:color w:val="000000" w:themeColor="text1"/>
                <w:sz w:val="20"/>
                <w:szCs w:val="20"/>
                <w:lang w:eastAsia="hu-HU"/>
              </w:rPr>
            </w:pPr>
            <w:r w:rsidRPr="00A2069B">
              <w:rPr>
                <w:b/>
                <w:bCs/>
                <w:color w:val="000000" w:themeColor="text1"/>
                <w:sz w:val="20"/>
                <w:szCs w:val="20"/>
                <w:lang w:eastAsia="hu-HU"/>
              </w:rPr>
              <w:t>alkalom</w:t>
            </w:r>
          </w:p>
          <w:p w14:paraId="5EE6E177" w14:textId="7AE6326E" w:rsidR="00AF6C78" w:rsidRPr="00A2069B" w:rsidRDefault="00F5650A" w:rsidP="008F3393">
            <w:pPr>
              <w:pStyle w:val="Listaszerbekezds"/>
              <w:widowControl/>
              <w:autoSpaceDE/>
              <w:autoSpaceDN/>
              <w:ind w:left="720"/>
              <w:jc w:val="both"/>
              <w:rPr>
                <w:color w:val="000000" w:themeColor="text1"/>
                <w:sz w:val="20"/>
                <w:szCs w:val="20"/>
                <w:lang w:eastAsia="hu-HU"/>
              </w:rPr>
            </w:pPr>
            <w:r w:rsidRPr="00A2069B">
              <w:rPr>
                <w:color w:val="000000" w:themeColor="text1"/>
                <w:sz w:val="20"/>
                <w:szCs w:val="20"/>
                <w:lang w:eastAsia="hu-HU"/>
              </w:rPr>
              <w:t>20</w:t>
            </w:r>
            <w:r w:rsidR="00D8354A" w:rsidRPr="00A2069B">
              <w:rPr>
                <w:color w:val="000000" w:themeColor="text1"/>
                <w:sz w:val="20"/>
                <w:szCs w:val="20"/>
                <w:lang w:eastAsia="hu-HU"/>
              </w:rPr>
              <w:t>2</w:t>
            </w:r>
            <w:r w:rsidR="002664E1" w:rsidRPr="00A2069B">
              <w:rPr>
                <w:color w:val="000000" w:themeColor="text1"/>
                <w:sz w:val="20"/>
                <w:szCs w:val="20"/>
                <w:lang w:eastAsia="hu-HU"/>
              </w:rPr>
              <w:t>3</w:t>
            </w:r>
            <w:r w:rsidRPr="00A2069B">
              <w:rPr>
                <w:color w:val="000000" w:themeColor="text1"/>
                <w:sz w:val="20"/>
                <w:szCs w:val="20"/>
                <w:lang w:eastAsia="hu-HU"/>
              </w:rPr>
              <w:t>. szeptember</w:t>
            </w:r>
            <w:r w:rsidR="00AF6C78" w:rsidRPr="00A2069B">
              <w:rPr>
                <w:color w:val="000000" w:themeColor="text1"/>
                <w:sz w:val="20"/>
                <w:szCs w:val="20"/>
                <w:lang w:eastAsia="hu-HU"/>
              </w:rPr>
              <w:t xml:space="preserve"> </w:t>
            </w:r>
            <w:r w:rsidR="002664E1" w:rsidRPr="00A2069B">
              <w:rPr>
                <w:color w:val="000000" w:themeColor="text1"/>
                <w:sz w:val="20"/>
                <w:szCs w:val="20"/>
                <w:lang w:eastAsia="hu-HU"/>
              </w:rPr>
              <w:t>18</w:t>
            </w:r>
            <w:r w:rsidR="00AF6C78" w:rsidRPr="00A2069B">
              <w:rPr>
                <w:color w:val="000000" w:themeColor="text1"/>
                <w:sz w:val="20"/>
                <w:szCs w:val="20"/>
                <w:lang w:eastAsia="hu-HU"/>
              </w:rPr>
              <w:t>.</w:t>
            </w:r>
            <w:r w:rsidR="008F3393" w:rsidRPr="00A2069B">
              <w:rPr>
                <w:color w:val="000000" w:themeColor="text1"/>
                <w:sz w:val="20"/>
                <w:szCs w:val="20"/>
                <w:lang w:eastAsia="hu-HU"/>
              </w:rPr>
              <w:t xml:space="preserve"> </w:t>
            </w:r>
            <w:r w:rsidR="00AF6C78" w:rsidRPr="00A2069B">
              <w:rPr>
                <w:color w:val="000000" w:themeColor="text1"/>
                <w:sz w:val="20"/>
                <w:szCs w:val="20"/>
                <w:lang w:eastAsia="hu-HU"/>
              </w:rPr>
              <w:t>1</w:t>
            </w:r>
            <w:r w:rsidR="00255F6D" w:rsidRPr="00A2069B">
              <w:rPr>
                <w:color w:val="000000" w:themeColor="text1"/>
                <w:sz w:val="20"/>
                <w:szCs w:val="20"/>
                <w:lang w:eastAsia="hu-HU"/>
              </w:rPr>
              <w:t>7.00 óra</w:t>
            </w:r>
          </w:p>
        </w:tc>
        <w:tc>
          <w:tcPr>
            <w:tcW w:w="3544" w:type="dxa"/>
          </w:tcPr>
          <w:p w14:paraId="590306AD" w14:textId="695301D3" w:rsidR="00F5650A" w:rsidRPr="00A2069B" w:rsidRDefault="002664E1" w:rsidP="008F3393">
            <w:pPr>
              <w:widowControl/>
              <w:autoSpaceDE/>
              <w:autoSpaceDN/>
              <w:jc w:val="both"/>
              <w:rPr>
                <w:rFonts w:eastAsia="Times New Roman" w:cs="Times New Roman"/>
                <w:color w:val="000000" w:themeColor="text1"/>
                <w:sz w:val="20"/>
                <w:szCs w:val="20"/>
                <w:lang w:eastAsia="hu-HU"/>
              </w:rPr>
            </w:pPr>
            <w:r w:rsidRPr="00A2069B">
              <w:rPr>
                <w:rFonts w:eastAsia="Times New Roman" w:cs="Times New Roman"/>
                <w:color w:val="000000" w:themeColor="text1"/>
                <w:sz w:val="20"/>
                <w:szCs w:val="20"/>
                <w:lang w:eastAsia="hu-HU"/>
              </w:rPr>
              <w:t xml:space="preserve">Bökényi „Napraforgó” Tagóvoda </w:t>
            </w:r>
          </w:p>
        </w:tc>
        <w:tc>
          <w:tcPr>
            <w:tcW w:w="1837" w:type="dxa"/>
          </w:tcPr>
          <w:p w14:paraId="64240279" w14:textId="77777777" w:rsidR="00F5650A" w:rsidRPr="00A2069B" w:rsidRDefault="00AF6C78" w:rsidP="008F3393">
            <w:pPr>
              <w:widowControl/>
              <w:autoSpaceDE/>
              <w:autoSpaceDN/>
              <w:jc w:val="both"/>
              <w:rPr>
                <w:rFonts w:eastAsia="Times New Roman" w:cs="Times New Roman"/>
                <w:color w:val="000000" w:themeColor="text1"/>
                <w:sz w:val="20"/>
                <w:szCs w:val="20"/>
                <w:lang w:eastAsia="hu-HU"/>
              </w:rPr>
            </w:pPr>
            <w:r w:rsidRPr="00A2069B">
              <w:rPr>
                <w:rFonts w:eastAsia="Times New Roman" w:cs="Times New Roman"/>
                <w:color w:val="000000" w:themeColor="text1"/>
                <w:sz w:val="20"/>
                <w:szCs w:val="20"/>
                <w:lang w:eastAsia="hu-HU"/>
              </w:rPr>
              <w:t>Intézményvezető</w:t>
            </w:r>
          </w:p>
        </w:tc>
      </w:tr>
      <w:tr w:rsidR="00F5650A" w14:paraId="6A805197" w14:textId="77777777" w:rsidTr="008F3393">
        <w:tc>
          <w:tcPr>
            <w:tcW w:w="3681" w:type="dxa"/>
          </w:tcPr>
          <w:p w14:paraId="43A1B6F2" w14:textId="77777777" w:rsidR="00AF6C78" w:rsidRPr="00A2069B" w:rsidRDefault="00AF6C78" w:rsidP="00C902A0">
            <w:pPr>
              <w:pStyle w:val="Listaszerbekezds"/>
              <w:widowControl/>
              <w:numPr>
                <w:ilvl w:val="0"/>
                <w:numId w:val="7"/>
              </w:numPr>
              <w:autoSpaceDE/>
              <w:autoSpaceDN/>
              <w:jc w:val="both"/>
              <w:rPr>
                <w:b/>
                <w:bCs/>
                <w:color w:val="000000" w:themeColor="text1"/>
                <w:sz w:val="20"/>
                <w:szCs w:val="20"/>
                <w:lang w:eastAsia="hu-HU"/>
              </w:rPr>
            </w:pPr>
            <w:r w:rsidRPr="00A2069B">
              <w:rPr>
                <w:b/>
                <w:bCs/>
                <w:color w:val="000000" w:themeColor="text1"/>
                <w:sz w:val="20"/>
                <w:szCs w:val="20"/>
                <w:lang w:eastAsia="hu-HU"/>
              </w:rPr>
              <w:t>alkalom</w:t>
            </w:r>
          </w:p>
          <w:p w14:paraId="0ABCAE49" w14:textId="5E1E0D1A" w:rsidR="00AF6C78" w:rsidRPr="00A2069B" w:rsidRDefault="00AF6C78" w:rsidP="008F3393">
            <w:pPr>
              <w:pStyle w:val="Listaszerbekezds"/>
              <w:widowControl/>
              <w:autoSpaceDE/>
              <w:autoSpaceDN/>
              <w:ind w:left="720"/>
              <w:jc w:val="both"/>
              <w:rPr>
                <w:color w:val="000000" w:themeColor="text1"/>
                <w:sz w:val="20"/>
                <w:szCs w:val="20"/>
                <w:lang w:eastAsia="hu-HU"/>
              </w:rPr>
            </w:pPr>
            <w:r w:rsidRPr="00A2069B">
              <w:rPr>
                <w:color w:val="000000" w:themeColor="text1"/>
                <w:sz w:val="20"/>
                <w:szCs w:val="20"/>
                <w:lang w:eastAsia="hu-HU"/>
              </w:rPr>
              <w:t>202</w:t>
            </w:r>
            <w:r w:rsidR="002664E1" w:rsidRPr="00A2069B">
              <w:rPr>
                <w:color w:val="000000" w:themeColor="text1"/>
                <w:sz w:val="20"/>
                <w:szCs w:val="20"/>
                <w:lang w:eastAsia="hu-HU"/>
              </w:rPr>
              <w:t>4</w:t>
            </w:r>
            <w:r w:rsidRPr="00A2069B">
              <w:rPr>
                <w:color w:val="000000" w:themeColor="text1"/>
                <w:sz w:val="20"/>
                <w:szCs w:val="20"/>
                <w:lang w:eastAsia="hu-HU"/>
              </w:rPr>
              <w:t>.</w:t>
            </w:r>
            <w:r w:rsidR="002664E1" w:rsidRPr="00A2069B">
              <w:rPr>
                <w:color w:val="000000" w:themeColor="text1"/>
                <w:sz w:val="20"/>
                <w:szCs w:val="20"/>
                <w:lang w:eastAsia="hu-HU"/>
              </w:rPr>
              <w:t xml:space="preserve"> január 15</w:t>
            </w:r>
            <w:r w:rsidRPr="00A2069B">
              <w:rPr>
                <w:color w:val="000000" w:themeColor="text1"/>
                <w:sz w:val="20"/>
                <w:szCs w:val="20"/>
                <w:lang w:eastAsia="hu-HU"/>
              </w:rPr>
              <w:t>.</w:t>
            </w:r>
            <w:r w:rsidR="008F3393" w:rsidRPr="00A2069B">
              <w:rPr>
                <w:color w:val="000000" w:themeColor="text1"/>
                <w:sz w:val="20"/>
                <w:szCs w:val="20"/>
                <w:lang w:eastAsia="hu-HU"/>
              </w:rPr>
              <w:t xml:space="preserve"> </w:t>
            </w:r>
            <w:r w:rsidR="00997359" w:rsidRPr="00A2069B">
              <w:rPr>
                <w:color w:val="000000" w:themeColor="text1"/>
                <w:sz w:val="20"/>
                <w:szCs w:val="20"/>
                <w:lang w:eastAsia="hu-HU"/>
              </w:rPr>
              <w:t>17.00 óra</w:t>
            </w:r>
            <w:r w:rsidRPr="00A2069B">
              <w:rPr>
                <w:color w:val="000000" w:themeColor="text1"/>
                <w:sz w:val="20"/>
                <w:szCs w:val="20"/>
                <w:lang w:eastAsia="hu-HU"/>
              </w:rPr>
              <w:t xml:space="preserve"> </w:t>
            </w:r>
          </w:p>
        </w:tc>
        <w:tc>
          <w:tcPr>
            <w:tcW w:w="3544" w:type="dxa"/>
          </w:tcPr>
          <w:p w14:paraId="007F09DB" w14:textId="06F76F3F" w:rsidR="00AF6C78" w:rsidRPr="00A2069B" w:rsidRDefault="002664E1" w:rsidP="008F3393">
            <w:pPr>
              <w:widowControl/>
              <w:autoSpaceDE/>
              <w:autoSpaceDN/>
              <w:jc w:val="both"/>
              <w:rPr>
                <w:rFonts w:eastAsia="Times New Roman" w:cs="Times New Roman"/>
                <w:color w:val="000000" w:themeColor="text1"/>
                <w:sz w:val="20"/>
                <w:szCs w:val="20"/>
                <w:lang w:eastAsia="hu-HU"/>
              </w:rPr>
            </w:pPr>
            <w:r w:rsidRPr="00A2069B">
              <w:rPr>
                <w:rFonts w:eastAsia="Times New Roman" w:cs="Times New Roman"/>
                <w:color w:val="000000" w:themeColor="text1"/>
                <w:sz w:val="20"/>
                <w:szCs w:val="20"/>
                <w:lang w:eastAsia="hu-HU"/>
              </w:rPr>
              <w:t xml:space="preserve">Széchenyi Úti „Gézengúz” </w:t>
            </w:r>
            <w:r w:rsidR="00F8000E" w:rsidRPr="00A2069B">
              <w:rPr>
                <w:rFonts w:eastAsia="Times New Roman" w:cs="Times New Roman"/>
                <w:color w:val="000000" w:themeColor="text1"/>
                <w:sz w:val="20"/>
                <w:szCs w:val="20"/>
                <w:lang w:eastAsia="hu-HU"/>
              </w:rPr>
              <w:t>Tagóvoda</w:t>
            </w:r>
          </w:p>
        </w:tc>
        <w:tc>
          <w:tcPr>
            <w:tcW w:w="1837" w:type="dxa"/>
          </w:tcPr>
          <w:p w14:paraId="24A9D9B2" w14:textId="77777777" w:rsidR="00F5650A" w:rsidRPr="00A2069B" w:rsidRDefault="00AF6C78" w:rsidP="008F3393">
            <w:pPr>
              <w:widowControl/>
              <w:autoSpaceDE/>
              <w:autoSpaceDN/>
              <w:jc w:val="both"/>
              <w:rPr>
                <w:rFonts w:eastAsia="Times New Roman" w:cs="Times New Roman"/>
                <w:color w:val="000000" w:themeColor="text1"/>
                <w:sz w:val="20"/>
                <w:szCs w:val="20"/>
                <w:lang w:eastAsia="hu-HU"/>
              </w:rPr>
            </w:pPr>
            <w:r w:rsidRPr="00A2069B">
              <w:rPr>
                <w:rFonts w:eastAsia="Times New Roman" w:cs="Times New Roman"/>
                <w:color w:val="000000" w:themeColor="text1"/>
                <w:sz w:val="20"/>
                <w:szCs w:val="20"/>
                <w:lang w:eastAsia="hu-HU"/>
              </w:rPr>
              <w:t xml:space="preserve">Intézményvezető </w:t>
            </w:r>
          </w:p>
          <w:p w14:paraId="231151EA" w14:textId="77777777" w:rsidR="00AF6C78" w:rsidRPr="00A2069B" w:rsidRDefault="00AF6C78" w:rsidP="008F3393">
            <w:pPr>
              <w:widowControl/>
              <w:autoSpaceDE/>
              <w:autoSpaceDN/>
              <w:jc w:val="both"/>
              <w:rPr>
                <w:rFonts w:eastAsia="Times New Roman" w:cs="Times New Roman"/>
                <w:b/>
                <w:bCs/>
                <w:color w:val="000000" w:themeColor="text1"/>
                <w:sz w:val="20"/>
                <w:szCs w:val="20"/>
                <w:lang w:eastAsia="hu-HU"/>
              </w:rPr>
            </w:pPr>
            <w:r w:rsidRPr="00A2069B">
              <w:rPr>
                <w:rFonts w:eastAsia="Times New Roman" w:cs="Times New Roman"/>
                <w:color w:val="000000" w:themeColor="text1"/>
                <w:sz w:val="20"/>
                <w:szCs w:val="20"/>
                <w:lang w:eastAsia="hu-HU"/>
              </w:rPr>
              <w:t>helyettes</w:t>
            </w:r>
          </w:p>
        </w:tc>
      </w:tr>
    </w:tbl>
    <w:p w14:paraId="03C14B7F" w14:textId="77777777" w:rsidR="003434F9" w:rsidRDefault="003434F9" w:rsidP="00AF6C78">
      <w:pPr>
        <w:widowControl/>
        <w:autoSpaceDE/>
        <w:autoSpaceDN/>
        <w:spacing w:line="360" w:lineRule="auto"/>
        <w:jc w:val="both"/>
        <w:rPr>
          <w:rFonts w:eastAsia="Times New Roman" w:cs="Times New Roman"/>
          <w:color w:val="000000" w:themeColor="text1"/>
          <w:sz w:val="24"/>
          <w:szCs w:val="24"/>
          <w:lang w:eastAsia="hu-HU"/>
        </w:rPr>
      </w:pPr>
    </w:p>
    <w:p w14:paraId="37AD6AC4" w14:textId="77777777" w:rsidR="008F3393" w:rsidRDefault="003A538F" w:rsidP="008F3393">
      <w:pPr>
        <w:widowControl/>
        <w:autoSpaceDE/>
        <w:autoSpaceDN/>
        <w:spacing w:line="276" w:lineRule="auto"/>
        <w:jc w:val="center"/>
        <w:rPr>
          <w:rFonts w:eastAsia="Times New Roman" w:cs="Times New Roman"/>
          <w:b/>
          <w:bCs/>
          <w:color w:val="000000" w:themeColor="text1"/>
          <w:sz w:val="24"/>
          <w:szCs w:val="24"/>
          <w:lang w:eastAsia="hu-HU"/>
        </w:rPr>
      </w:pPr>
      <w:r w:rsidRPr="003A538F">
        <w:rPr>
          <w:rFonts w:eastAsia="Times New Roman" w:cs="Times New Roman"/>
          <w:b/>
          <w:bCs/>
          <w:color w:val="000000" w:themeColor="text1"/>
          <w:sz w:val="24"/>
          <w:szCs w:val="24"/>
          <w:lang w:eastAsia="hu-HU"/>
        </w:rPr>
        <w:t>Intézményen belüli információáramlás a szülők felé</w:t>
      </w:r>
    </w:p>
    <w:p w14:paraId="52C87444" w14:textId="0306D1DB" w:rsidR="008F3393" w:rsidRDefault="008F3393" w:rsidP="008F3393">
      <w:pPr>
        <w:widowControl/>
        <w:autoSpaceDE/>
        <w:autoSpaceDN/>
        <w:spacing w:line="276" w:lineRule="auto"/>
        <w:jc w:val="center"/>
        <w:rPr>
          <w:rFonts w:eastAsia="Times New Roman" w:cs="Times New Roman"/>
          <w:b/>
          <w:bCs/>
          <w:color w:val="000000" w:themeColor="text1"/>
          <w:sz w:val="24"/>
          <w:szCs w:val="24"/>
          <w:lang w:eastAsia="hu-HU"/>
        </w:rPr>
      </w:pPr>
      <w:r w:rsidRPr="008F3393">
        <w:rPr>
          <w:rFonts w:eastAsia="Times New Roman" w:cs="Times New Roman"/>
          <w:b/>
          <w:bCs/>
          <w:color w:val="000000" w:themeColor="text1"/>
          <w:sz w:val="24"/>
          <w:szCs w:val="24"/>
          <w:lang w:eastAsia="hu-HU"/>
        </w:rPr>
        <w:t xml:space="preserve"> </w:t>
      </w:r>
      <w:r>
        <w:rPr>
          <w:rFonts w:eastAsia="Times New Roman" w:cs="Times New Roman"/>
          <w:b/>
          <w:bCs/>
          <w:color w:val="000000" w:themeColor="text1"/>
          <w:sz w:val="24"/>
          <w:szCs w:val="24"/>
          <w:lang w:eastAsia="hu-HU"/>
        </w:rPr>
        <w:t>Kiemelt éves feladat részeként:</w:t>
      </w:r>
    </w:p>
    <w:p w14:paraId="4784AB39" w14:textId="77777777" w:rsidR="003A538F" w:rsidRPr="003A538F" w:rsidRDefault="003A538F" w:rsidP="003A538F">
      <w:pPr>
        <w:widowControl/>
        <w:autoSpaceDE/>
        <w:autoSpaceDN/>
        <w:spacing w:line="276" w:lineRule="auto"/>
        <w:jc w:val="center"/>
        <w:rPr>
          <w:rFonts w:eastAsia="Times New Roman" w:cs="Times New Roman"/>
          <w:b/>
          <w:bCs/>
          <w:color w:val="000000" w:themeColor="text1"/>
          <w:sz w:val="24"/>
          <w:szCs w:val="24"/>
          <w:lang w:eastAsia="hu-HU"/>
        </w:rPr>
      </w:pPr>
    </w:p>
    <w:p w14:paraId="47A99395" w14:textId="039971AB" w:rsidR="003A538F" w:rsidRPr="003A538F"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Intézményünk bemutatása SZMK értekezleteken az új szülői választmánynak</w:t>
      </w:r>
      <w:r w:rsidR="00A3591E">
        <w:rPr>
          <w:color w:val="000000" w:themeColor="text1"/>
          <w:sz w:val="24"/>
          <w:szCs w:val="24"/>
          <w:lang w:eastAsia="hu-HU"/>
        </w:rPr>
        <w:t>.</w:t>
      </w:r>
    </w:p>
    <w:p w14:paraId="4F8F87DB" w14:textId="30AA63AC" w:rsidR="003A538F" w:rsidRPr="003A538F"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Óvodanyitogató</w:t>
      </w:r>
      <w:r w:rsidR="00C61C7A">
        <w:rPr>
          <w:color w:val="000000" w:themeColor="text1"/>
          <w:sz w:val="24"/>
          <w:szCs w:val="24"/>
          <w:lang w:eastAsia="hu-HU"/>
        </w:rPr>
        <w:t xml:space="preserve"> megszervezése</w:t>
      </w:r>
      <w:r w:rsidR="00A3591E">
        <w:rPr>
          <w:color w:val="000000" w:themeColor="text1"/>
          <w:sz w:val="24"/>
          <w:szCs w:val="24"/>
          <w:lang w:eastAsia="hu-HU"/>
        </w:rPr>
        <w:t>.</w:t>
      </w:r>
    </w:p>
    <w:p w14:paraId="505BB666" w14:textId="13BE79F4" w:rsidR="003A538F"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Fogadóórák</w:t>
      </w:r>
      <w:r w:rsidR="00C61C7A">
        <w:rPr>
          <w:color w:val="000000" w:themeColor="text1"/>
          <w:sz w:val="24"/>
          <w:szCs w:val="24"/>
          <w:lang w:eastAsia="hu-HU"/>
        </w:rPr>
        <w:t xml:space="preserve"> biztosítása</w:t>
      </w:r>
      <w:r w:rsidR="00A3591E">
        <w:rPr>
          <w:color w:val="000000" w:themeColor="text1"/>
          <w:sz w:val="24"/>
          <w:szCs w:val="24"/>
          <w:lang w:eastAsia="hu-HU"/>
        </w:rPr>
        <w:t>.</w:t>
      </w:r>
    </w:p>
    <w:p w14:paraId="4BD53DAF" w14:textId="0D594F86" w:rsidR="00C61C7A" w:rsidRPr="003A538F" w:rsidRDefault="00C61C7A" w:rsidP="00C902A0">
      <w:pPr>
        <w:pStyle w:val="Listaszerbekezds"/>
        <w:widowControl/>
        <w:numPr>
          <w:ilvl w:val="0"/>
          <w:numId w:val="13"/>
        </w:numPr>
        <w:autoSpaceDE/>
        <w:autoSpaceDN/>
        <w:jc w:val="both"/>
        <w:rPr>
          <w:color w:val="000000" w:themeColor="text1"/>
          <w:sz w:val="24"/>
          <w:szCs w:val="24"/>
          <w:lang w:eastAsia="hu-HU"/>
        </w:rPr>
      </w:pPr>
      <w:r>
        <w:rPr>
          <w:color w:val="000000" w:themeColor="text1"/>
          <w:sz w:val="24"/>
          <w:szCs w:val="24"/>
          <w:lang w:eastAsia="hu-HU"/>
        </w:rPr>
        <w:t>Évente kétszer tájékoztatás a gyermek fejlődéséről</w:t>
      </w:r>
      <w:r w:rsidR="00A3591E">
        <w:rPr>
          <w:color w:val="000000" w:themeColor="text1"/>
          <w:sz w:val="24"/>
          <w:szCs w:val="24"/>
          <w:lang w:eastAsia="hu-HU"/>
        </w:rPr>
        <w:t>.</w:t>
      </w:r>
      <w:r>
        <w:rPr>
          <w:color w:val="000000" w:themeColor="text1"/>
          <w:sz w:val="24"/>
          <w:szCs w:val="24"/>
          <w:lang w:eastAsia="hu-HU"/>
        </w:rPr>
        <w:t xml:space="preserve"> </w:t>
      </w:r>
    </w:p>
    <w:p w14:paraId="697138B9" w14:textId="364C7EE7" w:rsidR="003A538F" w:rsidRPr="003A538F" w:rsidRDefault="00C61C7A" w:rsidP="00C902A0">
      <w:pPr>
        <w:pStyle w:val="Listaszerbekezds"/>
        <w:widowControl/>
        <w:numPr>
          <w:ilvl w:val="0"/>
          <w:numId w:val="13"/>
        </w:numPr>
        <w:autoSpaceDE/>
        <w:autoSpaceDN/>
        <w:jc w:val="both"/>
        <w:rPr>
          <w:color w:val="000000" w:themeColor="text1"/>
          <w:sz w:val="24"/>
          <w:szCs w:val="24"/>
          <w:lang w:eastAsia="hu-HU"/>
        </w:rPr>
      </w:pPr>
      <w:r>
        <w:rPr>
          <w:color w:val="000000" w:themeColor="text1"/>
          <w:sz w:val="24"/>
          <w:szCs w:val="24"/>
          <w:lang w:eastAsia="hu-HU"/>
        </w:rPr>
        <w:t>F</w:t>
      </w:r>
      <w:r w:rsidR="003A538F" w:rsidRPr="003A538F">
        <w:rPr>
          <w:color w:val="000000" w:themeColor="text1"/>
          <w:sz w:val="24"/>
          <w:szCs w:val="24"/>
          <w:lang w:eastAsia="hu-HU"/>
        </w:rPr>
        <w:t>aliújság</w:t>
      </w:r>
      <w:r>
        <w:rPr>
          <w:color w:val="000000" w:themeColor="text1"/>
          <w:sz w:val="24"/>
          <w:szCs w:val="24"/>
          <w:lang w:eastAsia="hu-HU"/>
        </w:rPr>
        <w:t>ok aktuális információkkal való ellátása</w:t>
      </w:r>
      <w:r w:rsidR="00A3591E">
        <w:rPr>
          <w:color w:val="000000" w:themeColor="text1"/>
          <w:sz w:val="24"/>
          <w:szCs w:val="24"/>
          <w:lang w:eastAsia="hu-HU"/>
        </w:rPr>
        <w:t>.</w:t>
      </w:r>
      <w:r>
        <w:rPr>
          <w:color w:val="000000" w:themeColor="text1"/>
          <w:sz w:val="24"/>
          <w:szCs w:val="24"/>
          <w:lang w:eastAsia="hu-HU"/>
        </w:rPr>
        <w:t xml:space="preserve"> </w:t>
      </w:r>
    </w:p>
    <w:p w14:paraId="379A10F6" w14:textId="2FAD38BD" w:rsidR="003A538F" w:rsidRPr="003A538F" w:rsidRDefault="001444A0" w:rsidP="00C902A0">
      <w:pPr>
        <w:pStyle w:val="Listaszerbekezds"/>
        <w:widowControl/>
        <w:numPr>
          <w:ilvl w:val="0"/>
          <w:numId w:val="13"/>
        </w:numPr>
        <w:autoSpaceDE/>
        <w:autoSpaceDN/>
        <w:jc w:val="both"/>
        <w:rPr>
          <w:color w:val="000000" w:themeColor="text1"/>
          <w:sz w:val="24"/>
          <w:szCs w:val="24"/>
          <w:lang w:eastAsia="hu-HU"/>
        </w:rPr>
      </w:pPr>
      <w:r>
        <w:rPr>
          <w:color w:val="000000" w:themeColor="text1"/>
          <w:sz w:val="24"/>
          <w:szCs w:val="24"/>
          <w:lang w:eastAsia="hu-HU"/>
        </w:rPr>
        <w:t>Eset</w:t>
      </w:r>
      <w:r w:rsidR="003A538F" w:rsidRPr="003A538F">
        <w:rPr>
          <w:color w:val="000000" w:themeColor="text1"/>
          <w:sz w:val="24"/>
          <w:szCs w:val="24"/>
          <w:lang w:eastAsia="hu-HU"/>
        </w:rPr>
        <w:t>megbeszélések</w:t>
      </w:r>
      <w:r w:rsidR="00C61C7A">
        <w:rPr>
          <w:color w:val="000000" w:themeColor="text1"/>
          <w:sz w:val="24"/>
          <w:szCs w:val="24"/>
          <w:lang w:eastAsia="hu-HU"/>
        </w:rPr>
        <w:t xml:space="preserve"> biztosítása</w:t>
      </w:r>
      <w:r w:rsidR="00A3591E">
        <w:rPr>
          <w:color w:val="000000" w:themeColor="text1"/>
          <w:sz w:val="24"/>
          <w:szCs w:val="24"/>
          <w:lang w:eastAsia="hu-HU"/>
        </w:rPr>
        <w:t>.</w:t>
      </w:r>
    </w:p>
    <w:p w14:paraId="2C897B98" w14:textId="236675D1" w:rsidR="003A538F" w:rsidRPr="003A538F"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Nyílt napok</w:t>
      </w:r>
      <w:r w:rsidR="00C61C7A">
        <w:rPr>
          <w:color w:val="000000" w:themeColor="text1"/>
          <w:sz w:val="24"/>
          <w:szCs w:val="24"/>
          <w:lang w:eastAsia="hu-HU"/>
        </w:rPr>
        <w:t xml:space="preserve"> lehetőségeinek felajánlása</w:t>
      </w:r>
      <w:r w:rsidR="00A3591E">
        <w:rPr>
          <w:color w:val="000000" w:themeColor="text1"/>
          <w:sz w:val="24"/>
          <w:szCs w:val="24"/>
          <w:lang w:eastAsia="hu-HU"/>
        </w:rPr>
        <w:t>.</w:t>
      </w:r>
    </w:p>
    <w:p w14:paraId="315741F9" w14:textId="2CC28D85" w:rsidR="003A538F" w:rsidRPr="003A538F"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Óvodai honlap, zárt csoportok</w:t>
      </w:r>
      <w:r w:rsidR="00C61C7A">
        <w:rPr>
          <w:color w:val="000000" w:themeColor="text1"/>
          <w:sz w:val="24"/>
          <w:szCs w:val="24"/>
          <w:lang w:eastAsia="hu-HU"/>
        </w:rPr>
        <w:t xml:space="preserve"> működtetése</w:t>
      </w:r>
      <w:r w:rsidRPr="003A538F">
        <w:rPr>
          <w:color w:val="000000" w:themeColor="text1"/>
          <w:sz w:val="24"/>
          <w:szCs w:val="24"/>
          <w:lang w:eastAsia="hu-HU"/>
        </w:rPr>
        <w:t xml:space="preserve"> a közösségi hálókon</w:t>
      </w:r>
      <w:r w:rsidR="00A3591E">
        <w:rPr>
          <w:color w:val="000000" w:themeColor="text1"/>
          <w:sz w:val="24"/>
          <w:szCs w:val="24"/>
          <w:lang w:eastAsia="hu-HU"/>
        </w:rPr>
        <w:t>.</w:t>
      </w:r>
    </w:p>
    <w:p w14:paraId="7B8AB96E" w14:textId="3EBC02CE" w:rsidR="003A538F" w:rsidRPr="003A538F"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Szülői munka</w:t>
      </w:r>
      <w:r w:rsidR="00C61C7A">
        <w:rPr>
          <w:color w:val="000000" w:themeColor="text1"/>
          <w:sz w:val="24"/>
          <w:szCs w:val="24"/>
          <w:lang w:eastAsia="hu-HU"/>
        </w:rPr>
        <w:t>közösség tagjainak tájékoztatása</w:t>
      </w:r>
      <w:r w:rsidR="00A3591E">
        <w:rPr>
          <w:color w:val="000000" w:themeColor="text1"/>
          <w:sz w:val="24"/>
          <w:szCs w:val="24"/>
          <w:lang w:eastAsia="hu-HU"/>
        </w:rPr>
        <w:t>.</w:t>
      </w:r>
    </w:p>
    <w:p w14:paraId="13F8B836" w14:textId="4DC46A5B" w:rsidR="00354D70" w:rsidRDefault="003A538F" w:rsidP="00C902A0">
      <w:pPr>
        <w:pStyle w:val="Listaszerbekezds"/>
        <w:widowControl/>
        <w:numPr>
          <w:ilvl w:val="0"/>
          <w:numId w:val="13"/>
        </w:numPr>
        <w:autoSpaceDE/>
        <w:autoSpaceDN/>
        <w:jc w:val="both"/>
        <w:rPr>
          <w:color w:val="000000" w:themeColor="text1"/>
          <w:sz w:val="24"/>
          <w:szCs w:val="24"/>
          <w:lang w:eastAsia="hu-HU"/>
        </w:rPr>
      </w:pPr>
      <w:r w:rsidRPr="003A538F">
        <w:rPr>
          <w:color w:val="000000" w:themeColor="text1"/>
          <w:sz w:val="24"/>
          <w:szCs w:val="24"/>
          <w:lang w:eastAsia="hu-HU"/>
        </w:rPr>
        <w:t>Közösen szervezett programok a szülőkkel</w:t>
      </w:r>
      <w:r w:rsidR="00A3591E">
        <w:rPr>
          <w:color w:val="000000" w:themeColor="text1"/>
          <w:sz w:val="24"/>
          <w:szCs w:val="24"/>
          <w:lang w:eastAsia="hu-HU"/>
        </w:rPr>
        <w:t>.</w:t>
      </w:r>
    </w:p>
    <w:p w14:paraId="249BB770" w14:textId="77777777" w:rsidR="008F3393" w:rsidRPr="003A538F" w:rsidRDefault="008F3393" w:rsidP="008F3393">
      <w:pPr>
        <w:pStyle w:val="Listaszerbekezds"/>
        <w:widowControl/>
        <w:autoSpaceDE/>
        <w:autoSpaceDN/>
        <w:ind w:left="360"/>
        <w:jc w:val="both"/>
        <w:rPr>
          <w:color w:val="000000" w:themeColor="text1"/>
          <w:sz w:val="24"/>
          <w:szCs w:val="24"/>
          <w:lang w:eastAsia="hu-HU"/>
        </w:rPr>
      </w:pPr>
    </w:p>
    <w:p w14:paraId="1A403CE1" w14:textId="77777777" w:rsidR="00EB2E09" w:rsidRPr="00EB2E09" w:rsidRDefault="00EB2E09" w:rsidP="00354D70">
      <w:pPr>
        <w:widowControl/>
        <w:autoSpaceDE/>
        <w:autoSpaceDN/>
        <w:spacing w:line="276" w:lineRule="auto"/>
        <w:jc w:val="both"/>
        <w:rPr>
          <w:rFonts w:eastAsia="Times New Roman" w:cs="Times New Roman"/>
          <w:color w:val="000000" w:themeColor="text1"/>
          <w:sz w:val="24"/>
          <w:szCs w:val="24"/>
          <w:lang w:eastAsia="hu-HU"/>
        </w:rPr>
      </w:pPr>
    </w:p>
    <w:p w14:paraId="2D6C3977" w14:textId="46C21169" w:rsidR="00012537" w:rsidRDefault="00012537" w:rsidP="008F3393">
      <w:pPr>
        <w:widowControl/>
        <w:autoSpaceDE/>
        <w:autoSpaceDN/>
        <w:spacing w:line="276" w:lineRule="auto"/>
        <w:jc w:val="center"/>
        <w:rPr>
          <w:rFonts w:eastAsia="Times New Roman" w:cs="Times New Roman"/>
          <w:b/>
          <w:bCs/>
          <w:color w:val="000000" w:themeColor="text1"/>
          <w:sz w:val="24"/>
          <w:szCs w:val="24"/>
          <w:lang w:eastAsia="hu-HU"/>
        </w:rPr>
      </w:pPr>
      <w:r w:rsidRPr="00AF6C78">
        <w:rPr>
          <w:rFonts w:eastAsia="Times New Roman" w:cs="Times New Roman"/>
          <w:b/>
          <w:bCs/>
          <w:color w:val="000000" w:themeColor="text1"/>
          <w:sz w:val="24"/>
          <w:szCs w:val="24"/>
          <w:lang w:eastAsia="hu-HU"/>
        </w:rPr>
        <w:t>Az alkalmazotti közösség tájékoztatása</w:t>
      </w:r>
    </w:p>
    <w:p w14:paraId="1E22C42F" w14:textId="77777777" w:rsidR="003215DB" w:rsidRDefault="003215DB" w:rsidP="008F3393">
      <w:pPr>
        <w:widowControl/>
        <w:autoSpaceDE/>
        <w:autoSpaceDN/>
        <w:spacing w:line="276" w:lineRule="auto"/>
        <w:jc w:val="center"/>
        <w:rPr>
          <w:rFonts w:eastAsia="Times New Roman" w:cs="Times New Roman"/>
          <w:b/>
          <w:bCs/>
          <w:color w:val="000000" w:themeColor="text1"/>
          <w:sz w:val="24"/>
          <w:szCs w:val="24"/>
          <w:lang w:eastAsia="hu-HU"/>
        </w:rPr>
      </w:pPr>
    </w:p>
    <w:p w14:paraId="15D8EAC8" w14:textId="77777777" w:rsidR="00EB2E09" w:rsidRDefault="00EB2E09" w:rsidP="008F3393">
      <w:pPr>
        <w:widowControl/>
        <w:autoSpaceDE/>
        <w:autoSpaceDN/>
        <w:spacing w:line="276" w:lineRule="auto"/>
        <w:jc w:val="both"/>
        <w:rPr>
          <w:rFonts w:eastAsia="Times New Roman" w:cs="Times New Roman"/>
          <w:color w:val="000000" w:themeColor="text1"/>
          <w:sz w:val="24"/>
          <w:szCs w:val="24"/>
          <w:lang w:eastAsia="hu-HU"/>
        </w:rPr>
      </w:pPr>
      <w:r>
        <w:rPr>
          <w:rFonts w:eastAsia="Times New Roman" w:cs="Times New Roman"/>
          <w:color w:val="000000" w:themeColor="text1"/>
          <w:sz w:val="24"/>
          <w:szCs w:val="24"/>
          <w:lang w:eastAsia="hu-HU"/>
        </w:rPr>
        <w:t>A</w:t>
      </w:r>
      <w:r w:rsidR="00012537" w:rsidRPr="00AF6C78">
        <w:rPr>
          <w:rFonts w:eastAsia="Times New Roman" w:cs="Times New Roman"/>
          <w:color w:val="000000" w:themeColor="text1"/>
          <w:sz w:val="24"/>
          <w:szCs w:val="24"/>
          <w:lang w:eastAsia="hu-HU"/>
        </w:rPr>
        <w:t xml:space="preserve"> belső kommunikációs csatornák működtetése és állandó fejlesztése, a szervezeti kultúra erősítése, fejlesztése</w:t>
      </w:r>
      <w:r>
        <w:rPr>
          <w:rFonts w:eastAsia="Times New Roman" w:cs="Times New Roman"/>
          <w:color w:val="000000" w:themeColor="text1"/>
          <w:sz w:val="24"/>
          <w:szCs w:val="24"/>
          <w:lang w:eastAsia="hu-HU"/>
        </w:rPr>
        <w:t>, a</w:t>
      </w:r>
      <w:r w:rsidRPr="00EB2E09">
        <w:rPr>
          <w:rFonts w:eastAsia="Times New Roman" w:cs="Times New Roman"/>
          <w:color w:val="000000" w:themeColor="text1"/>
          <w:sz w:val="24"/>
          <w:szCs w:val="24"/>
          <w:lang w:eastAsia="hu-HU"/>
        </w:rPr>
        <w:t xml:space="preserve"> hatékony információáramlás egyik feltétele</w:t>
      </w:r>
      <w:r>
        <w:rPr>
          <w:rFonts w:eastAsia="Times New Roman" w:cs="Times New Roman"/>
          <w:color w:val="000000" w:themeColor="text1"/>
          <w:sz w:val="24"/>
          <w:szCs w:val="24"/>
          <w:lang w:eastAsia="hu-HU"/>
        </w:rPr>
        <w:t>.</w:t>
      </w:r>
    </w:p>
    <w:p w14:paraId="3DB3ADC2" w14:textId="36CD0D26" w:rsidR="007E3D66" w:rsidRDefault="00EB2E09" w:rsidP="008F3393">
      <w:pPr>
        <w:widowControl/>
        <w:autoSpaceDE/>
        <w:autoSpaceDN/>
        <w:spacing w:line="276" w:lineRule="auto"/>
        <w:jc w:val="both"/>
        <w:rPr>
          <w:rFonts w:eastAsia="Times New Roman" w:cs="Times New Roman"/>
          <w:color w:val="000000" w:themeColor="text1"/>
          <w:sz w:val="24"/>
          <w:szCs w:val="24"/>
          <w:lang w:eastAsia="hu-HU"/>
        </w:rPr>
      </w:pPr>
      <w:r>
        <w:rPr>
          <w:rFonts w:eastAsia="Times New Roman" w:cs="Times New Roman"/>
          <w:color w:val="000000" w:themeColor="text1"/>
          <w:sz w:val="24"/>
          <w:szCs w:val="24"/>
          <w:lang w:eastAsia="hu-HU"/>
        </w:rPr>
        <w:t>B</w:t>
      </w:r>
      <w:r w:rsidR="00012537" w:rsidRPr="00AF6C78">
        <w:rPr>
          <w:rFonts w:eastAsia="Times New Roman" w:cs="Times New Roman"/>
          <w:color w:val="000000" w:themeColor="text1"/>
          <w:sz w:val="24"/>
          <w:szCs w:val="24"/>
          <w:lang w:eastAsia="hu-HU"/>
        </w:rPr>
        <w:t>ármilyen információ teljes körű nyilvánossá tétele és hozzáférhetősége</w:t>
      </w:r>
      <w:r>
        <w:rPr>
          <w:rFonts w:eastAsia="Times New Roman" w:cs="Times New Roman"/>
          <w:color w:val="000000" w:themeColor="text1"/>
          <w:sz w:val="24"/>
          <w:szCs w:val="24"/>
          <w:lang w:eastAsia="hu-HU"/>
        </w:rPr>
        <w:t xml:space="preserve"> </w:t>
      </w:r>
      <w:r w:rsidR="00DE1E46">
        <w:rPr>
          <w:rFonts w:eastAsia="Times New Roman" w:cs="Times New Roman"/>
          <w:color w:val="000000" w:themeColor="text1"/>
          <w:sz w:val="24"/>
          <w:szCs w:val="24"/>
          <w:lang w:eastAsia="hu-HU"/>
        </w:rPr>
        <w:t xml:space="preserve">elsődleges, </w:t>
      </w:r>
      <w:r w:rsidR="00DE1E46" w:rsidRPr="00AF6C78">
        <w:rPr>
          <w:rFonts w:eastAsia="Times New Roman" w:cs="Times New Roman"/>
          <w:color w:val="000000" w:themeColor="text1"/>
          <w:sz w:val="24"/>
          <w:szCs w:val="24"/>
          <w:lang w:eastAsia="hu-HU"/>
        </w:rPr>
        <w:t>melyet</w:t>
      </w:r>
      <w:r w:rsidR="00012537" w:rsidRPr="00AF6C78">
        <w:rPr>
          <w:rFonts w:eastAsia="Times New Roman" w:cs="Times New Roman"/>
          <w:color w:val="000000" w:themeColor="text1"/>
          <w:sz w:val="24"/>
          <w:szCs w:val="24"/>
          <w:lang w:eastAsia="hu-HU"/>
        </w:rPr>
        <w:t xml:space="preserve"> úgy tudok a leghatékonyabban biztosítani, hogy e-mail formájában, </w:t>
      </w:r>
      <w:r w:rsidR="00DE1E46">
        <w:rPr>
          <w:rFonts w:eastAsia="Times New Roman" w:cs="Times New Roman"/>
          <w:color w:val="000000" w:themeColor="text1"/>
          <w:sz w:val="24"/>
          <w:szCs w:val="24"/>
          <w:lang w:eastAsia="hu-HU"/>
        </w:rPr>
        <w:t xml:space="preserve">a zárt csoportokban, telefonon, </w:t>
      </w:r>
      <w:r w:rsidR="00012537" w:rsidRPr="00AF6C78">
        <w:rPr>
          <w:rFonts w:eastAsia="Times New Roman" w:cs="Times New Roman"/>
          <w:color w:val="000000" w:themeColor="text1"/>
          <w:sz w:val="24"/>
          <w:szCs w:val="24"/>
          <w:lang w:eastAsia="hu-HU"/>
        </w:rPr>
        <w:t>értekezleteken</w:t>
      </w:r>
      <w:r w:rsidR="00EC25E2">
        <w:rPr>
          <w:rFonts w:eastAsia="Times New Roman" w:cs="Times New Roman"/>
          <w:color w:val="000000" w:themeColor="text1"/>
          <w:sz w:val="24"/>
          <w:szCs w:val="24"/>
          <w:lang w:eastAsia="hu-HU"/>
        </w:rPr>
        <w:t>,</w:t>
      </w:r>
      <w:r w:rsidR="00012537" w:rsidRPr="00AF6C78">
        <w:rPr>
          <w:rFonts w:eastAsia="Times New Roman" w:cs="Times New Roman"/>
          <w:color w:val="000000" w:themeColor="text1"/>
          <w:sz w:val="24"/>
          <w:szCs w:val="24"/>
          <w:lang w:eastAsia="hu-HU"/>
        </w:rPr>
        <w:t xml:space="preserve"> jelzem a </w:t>
      </w:r>
      <w:r>
        <w:rPr>
          <w:rFonts w:eastAsia="Times New Roman" w:cs="Times New Roman"/>
          <w:color w:val="000000" w:themeColor="text1"/>
          <w:sz w:val="24"/>
          <w:szCs w:val="24"/>
          <w:lang w:eastAsia="hu-HU"/>
        </w:rPr>
        <w:t>vezetők felé, akik továbbítják a dolgozók felé.</w:t>
      </w:r>
    </w:p>
    <w:p w14:paraId="001582A4" w14:textId="61A49FF5" w:rsidR="003B54C6" w:rsidRPr="00EB2E09" w:rsidRDefault="003215DB" w:rsidP="008F3393">
      <w:pPr>
        <w:widowControl/>
        <w:autoSpaceDE/>
        <w:autoSpaceDN/>
        <w:spacing w:line="276" w:lineRule="auto"/>
        <w:jc w:val="both"/>
        <w:rPr>
          <w:rFonts w:eastAsia="Times New Roman" w:cs="Times New Roman"/>
          <w:color w:val="000000" w:themeColor="text1"/>
          <w:sz w:val="24"/>
          <w:szCs w:val="24"/>
          <w:lang w:eastAsia="hu-HU"/>
        </w:rPr>
      </w:pPr>
      <w:r>
        <w:rPr>
          <w:rFonts w:eastAsia="Times New Roman" w:cs="Times New Roman"/>
          <w:color w:val="000000" w:themeColor="text1"/>
          <w:sz w:val="24"/>
          <w:szCs w:val="24"/>
          <w:lang w:eastAsia="hu-HU"/>
        </w:rPr>
        <w:lastRenderedPageBreak/>
        <w:t>Dolgozói fórum elindítása-részletek kidolgozása a vezetőkkel közösen a nevelési év folyamán.</w:t>
      </w:r>
    </w:p>
    <w:p w14:paraId="311DC0AC" w14:textId="2EB01EE9" w:rsidR="00C11E57" w:rsidRDefault="00C11E57" w:rsidP="00E97A34">
      <w:pPr>
        <w:pStyle w:val="Cmsor1"/>
        <w:rPr>
          <w:rFonts w:eastAsia="Times New Roman"/>
        </w:rPr>
      </w:pPr>
      <w:bookmarkStart w:id="27" w:name="_Toc143586162"/>
      <w:r w:rsidRPr="00F20C9A">
        <w:rPr>
          <w:rFonts w:eastAsia="Times New Roman"/>
        </w:rPr>
        <w:t>9. Az óvodáink külső kapcsolatai</w:t>
      </w:r>
      <w:bookmarkEnd w:id="27"/>
    </w:p>
    <w:p w14:paraId="5D754E1D" w14:textId="77777777" w:rsidR="00E97A34" w:rsidRPr="00E97A34" w:rsidRDefault="00E97A34" w:rsidP="00E97A34">
      <w:pPr>
        <w:rPr>
          <w:lang w:eastAsia="hu-HU"/>
        </w:rPr>
      </w:pPr>
    </w:p>
    <w:p w14:paraId="7842A13F" w14:textId="06238DFB" w:rsidR="00C11E57" w:rsidRPr="008F3393" w:rsidRDefault="00C11E57" w:rsidP="00E97A34">
      <w:pPr>
        <w:pStyle w:val="Cmsor2"/>
        <w:rPr>
          <w:rFonts w:ascii="Times New Roman" w:eastAsia="Times New Roman" w:hAnsi="Times New Roman" w:cs="Times New Roman"/>
          <w:color w:val="auto"/>
          <w:sz w:val="24"/>
          <w:szCs w:val="24"/>
          <w:lang w:eastAsia="hu-HU"/>
        </w:rPr>
      </w:pPr>
      <w:r w:rsidRPr="00F20C9A">
        <w:rPr>
          <w:rFonts w:eastAsia="Times New Roman"/>
          <w:lang w:eastAsia="hu-HU"/>
        </w:rPr>
        <w:tab/>
      </w:r>
      <w:bookmarkStart w:id="28" w:name="_Toc143586163"/>
      <w:r w:rsidRPr="008F3393">
        <w:rPr>
          <w:rFonts w:ascii="Times New Roman" w:eastAsia="Times New Roman" w:hAnsi="Times New Roman" w:cs="Times New Roman"/>
          <w:color w:val="auto"/>
          <w:sz w:val="24"/>
          <w:szCs w:val="24"/>
          <w:lang w:eastAsia="hu-HU"/>
        </w:rPr>
        <w:t>9.1.1. Pedagógiai Szakszolgálat</w:t>
      </w:r>
      <w:bookmarkEnd w:id="28"/>
    </w:p>
    <w:p w14:paraId="2F30F19D" w14:textId="77777777" w:rsidR="00AF0ADB" w:rsidRPr="004D4C80" w:rsidRDefault="00AF0ADB" w:rsidP="00C11E57">
      <w:pPr>
        <w:widowControl/>
        <w:autoSpaceDE/>
        <w:autoSpaceDN/>
        <w:spacing w:line="276" w:lineRule="auto"/>
        <w:jc w:val="both"/>
        <w:rPr>
          <w:rFonts w:eastAsia="Times New Roman" w:cs="Times New Roman"/>
          <w:b/>
          <w:bCs/>
          <w:color w:val="FF0000"/>
          <w:sz w:val="28"/>
          <w:szCs w:val="28"/>
          <w:lang w:eastAsia="hu-HU"/>
        </w:rPr>
      </w:pPr>
    </w:p>
    <w:tbl>
      <w:tblPr>
        <w:tblStyle w:val="Rcsostblzat"/>
        <w:tblW w:w="9062" w:type="dxa"/>
        <w:tblLook w:val="04A0" w:firstRow="1" w:lastRow="0" w:firstColumn="1" w:lastColumn="0" w:noHBand="0" w:noVBand="1"/>
      </w:tblPr>
      <w:tblGrid>
        <w:gridCol w:w="3964"/>
        <w:gridCol w:w="2683"/>
        <w:gridCol w:w="2415"/>
      </w:tblGrid>
      <w:tr w:rsidR="00F20C9A" w:rsidRPr="004D4C80" w14:paraId="0B921B3A" w14:textId="77777777" w:rsidTr="00D91C5E">
        <w:tc>
          <w:tcPr>
            <w:tcW w:w="3964" w:type="dxa"/>
            <w:shd w:val="clear" w:color="auto" w:fill="DBE5F1" w:themeFill="accent1" w:themeFillTint="33"/>
          </w:tcPr>
          <w:p w14:paraId="03B1D41A" w14:textId="77777777" w:rsidR="00F20C9A" w:rsidRPr="00C61C7A" w:rsidRDefault="00F20C9A" w:rsidP="008F3393">
            <w:pPr>
              <w:widowControl/>
              <w:autoSpaceDE/>
              <w:autoSpaceDN/>
              <w:jc w:val="both"/>
              <w:rPr>
                <w:rFonts w:eastAsia="Times New Roman" w:cs="Times New Roman"/>
                <w:b/>
                <w:bCs/>
                <w:color w:val="000000" w:themeColor="text1"/>
                <w:sz w:val="20"/>
                <w:szCs w:val="20"/>
                <w:lang w:eastAsia="hu-HU"/>
              </w:rPr>
            </w:pPr>
            <w:bookmarkStart w:id="29" w:name="_Hlk13330044"/>
            <w:r w:rsidRPr="00C61C7A">
              <w:rPr>
                <w:rFonts w:eastAsia="Times New Roman" w:cs="Times New Roman"/>
                <w:b/>
                <w:bCs/>
                <w:color w:val="000000" w:themeColor="text1"/>
                <w:sz w:val="20"/>
                <w:szCs w:val="20"/>
                <w:lang w:eastAsia="hu-HU"/>
              </w:rPr>
              <w:t>A kapcsolattartás tartalma</w:t>
            </w:r>
          </w:p>
        </w:tc>
        <w:tc>
          <w:tcPr>
            <w:tcW w:w="2683" w:type="dxa"/>
            <w:shd w:val="clear" w:color="auto" w:fill="DBE5F1" w:themeFill="accent1" w:themeFillTint="33"/>
          </w:tcPr>
          <w:p w14:paraId="5822A889" w14:textId="77777777" w:rsidR="00F20C9A" w:rsidRPr="00C61C7A" w:rsidRDefault="00F20C9A" w:rsidP="008F3393">
            <w:pPr>
              <w:widowControl/>
              <w:autoSpaceDE/>
              <w:autoSpaceDN/>
              <w:jc w:val="both"/>
              <w:rPr>
                <w:rFonts w:eastAsia="Times New Roman" w:cs="Times New Roman"/>
                <w:b/>
                <w:bCs/>
                <w:color w:val="000000" w:themeColor="text1"/>
                <w:sz w:val="20"/>
                <w:szCs w:val="20"/>
                <w:lang w:eastAsia="hu-HU"/>
              </w:rPr>
            </w:pPr>
            <w:r w:rsidRPr="00C61C7A">
              <w:rPr>
                <w:rFonts w:eastAsia="Times New Roman" w:cs="Times New Roman"/>
                <w:b/>
                <w:bCs/>
                <w:color w:val="000000" w:themeColor="text1"/>
                <w:sz w:val="20"/>
                <w:szCs w:val="20"/>
                <w:lang w:eastAsia="hu-HU"/>
              </w:rPr>
              <w:t>Felelős</w:t>
            </w:r>
          </w:p>
        </w:tc>
        <w:tc>
          <w:tcPr>
            <w:tcW w:w="2415" w:type="dxa"/>
            <w:shd w:val="clear" w:color="auto" w:fill="DBE5F1" w:themeFill="accent1" w:themeFillTint="33"/>
          </w:tcPr>
          <w:p w14:paraId="44A8675C" w14:textId="77777777" w:rsidR="00F20C9A" w:rsidRPr="00C61C7A" w:rsidRDefault="00F20C9A" w:rsidP="008F3393">
            <w:pPr>
              <w:widowControl/>
              <w:autoSpaceDE/>
              <w:autoSpaceDN/>
              <w:jc w:val="both"/>
              <w:rPr>
                <w:rFonts w:eastAsia="Times New Roman" w:cs="Times New Roman"/>
                <w:b/>
                <w:bCs/>
                <w:color w:val="000000" w:themeColor="text1"/>
                <w:sz w:val="20"/>
                <w:szCs w:val="20"/>
                <w:lang w:eastAsia="hu-HU"/>
              </w:rPr>
            </w:pPr>
            <w:r w:rsidRPr="00C61C7A">
              <w:rPr>
                <w:rFonts w:eastAsia="Times New Roman" w:cs="Times New Roman"/>
                <w:b/>
                <w:bCs/>
                <w:color w:val="000000" w:themeColor="text1"/>
                <w:sz w:val="20"/>
                <w:szCs w:val="20"/>
                <w:lang w:eastAsia="hu-HU"/>
              </w:rPr>
              <w:t>Határidő</w:t>
            </w:r>
          </w:p>
        </w:tc>
      </w:tr>
      <w:tr w:rsidR="00F20C9A" w:rsidRPr="004D4C80" w14:paraId="02ABA758" w14:textId="77777777" w:rsidTr="00D91C5E">
        <w:tc>
          <w:tcPr>
            <w:tcW w:w="3964" w:type="dxa"/>
          </w:tcPr>
          <w:p w14:paraId="7F2B3BA3" w14:textId="77777777"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Előző év tapasztalataira épülő kapcsolatfelvétel, egyeztetések</w:t>
            </w:r>
            <w:r w:rsidR="00DE1E46" w:rsidRPr="00C61C7A">
              <w:rPr>
                <w:rFonts w:eastAsia="Times New Roman" w:cs="Times New Roman"/>
                <w:color w:val="000000" w:themeColor="text1"/>
                <w:sz w:val="20"/>
                <w:szCs w:val="20"/>
                <w:lang w:eastAsia="hu-HU"/>
              </w:rPr>
              <w:t>.</w:t>
            </w:r>
          </w:p>
          <w:p w14:paraId="389BC591" w14:textId="77777777" w:rsidR="00DE1E46" w:rsidRPr="00C61C7A" w:rsidRDefault="00DE1E46"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Meghívás vezetői értekezletre, munkatársi értekezletekre, szülői értekezletekre.</w:t>
            </w:r>
          </w:p>
        </w:tc>
        <w:tc>
          <w:tcPr>
            <w:tcW w:w="2683" w:type="dxa"/>
          </w:tcPr>
          <w:p w14:paraId="4AF70E23" w14:textId="77777777" w:rsidR="00F20C9A" w:rsidRPr="00C61C7A" w:rsidRDefault="00F20C9A"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Intézményvezető</w:t>
            </w:r>
          </w:p>
          <w:p w14:paraId="02E632FB" w14:textId="1E6F8C9D" w:rsidR="00DE1E46" w:rsidRPr="00C61C7A" w:rsidRDefault="001444A0"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Tagintézmény-</w:t>
            </w:r>
            <w:r w:rsidR="00DE1E46" w:rsidRPr="00C61C7A">
              <w:rPr>
                <w:rFonts w:eastAsia="Times New Roman" w:cs="Times New Roman"/>
                <w:color w:val="000000" w:themeColor="text1"/>
                <w:sz w:val="20"/>
                <w:szCs w:val="20"/>
                <w:lang w:eastAsia="hu-HU"/>
              </w:rPr>
              <w:t>vezetők</w:t>
            </w:r>
          </w:p>
        </w:tc>
        <w:tc>
          <w:tcPr>
            <w:tcW w:w="2415" w:type="dxa"/>
          </w:tcPr>
          <w:p w14:paraId="543E67A0" w14:textId="6362DAB3"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20</w:t>
            </w:r>
            <w:r w:rsidR="00DE1E46" w:rsidRPr="00C61C7A">
              <w:rPr>
                <w:rFonts w:eastAsia="Times New Roman" w:cs="Times New Roman"/>
                <w:color w:val="000000" w:themeColor="text1"/>
                <w:sz w:val="20"/>
                <w:szCs w:val="20"/>
                <w:lang w:eastAsia="hu-HU"/>
              </w:rPr>
              <w:t>2</w:t>
            </w:r>
            <w:r w:rsidR="00EA789A" w:rsidRPr="00C61C7A">
              <w:rPr>
                <w:rFonts w:eastAsia="Times New Roman" w:cs="Times New Roman"/>
                <w:color w:val="000000" w:themeColor="text1"/>
                <w:sz w:val="20"/>
                <w:szCs w:val="20"/>
                <w:lang w:eastAsia="hu-HU"/>
              </w:rPr>
              <w:t>3</w:t>
            </w:r>
            <w:r w:rsidRPr="00C61C7A">
              <w:rPr>
                <w:rFonts w:eastAsia="Times New Roman" w:cs="Times New Roman"/>
                <w:color w:val="000000" w:themeColor="text1"/>
                <w:sz w:val="20"/>
                <w:szCs w:val="20"/>
                <w:lang w:eastAsia="hu-HU"/>
              </w:rPr>
              <w:t>. szeptember</w:t>
            </w:r>
            <w:r w:rsidR="00DE1E46" w:rsidRPr="00C61C7A">
              <w:rPr>
                <w:rFonts w:eastAsia="Times New Roman" w:cs="Times New Roman"/>
                <w:color w:val="000000" w:themeColor="text1"/>
                <w:sz w:val="20"/>
                <w:szCs w:val="20"/>
                <w:lang w:eastAsia="hu-HU"/>
              </w:rPr>
              <w:t>től,</w:t>
            </w:r>
          </w:p>
          <w:p w14:paraId="791A57EA" w14:textId="77777777" w:rsidR="00DE1E46" w:rsidRPr="00C61C7A" w:rsidRDefault="00DE1E46"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folyamatos egész évben.</w:t>
            </w:r>
          </w:p>
        </w:tc>
      </w:tr>
      <w:tr w:rsidR="00F20C9A" w:rsidRPr="004D4C80" w14:paraId="2F9CAF15" w14:textId="77777777" w:rsidTr="00D91C5E">
        <w:tc>
          <w:tcPr>
            <w:tcW w:w="3964" w:type="dxa"/>
          </w:tcPr>
          <w:p w14:paraId="0E3F8DD9" w14:textId="0D4765D8"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Logopédiai szűrővizsgálatok megszervezése</w:t>
            </w:r>
            <w:r w:rsidR="00A3591E">
              <w:rPr>
                <w:rFonts w:eastAsia="Times New Roman" w:cs="Times New Roman"/>
                <w:color w:val="000000" w:themeColor="text1"/>
                <w:sz w:val="20"/>
                <w:szCs w:val="20"/>
                <w:lang w:eastAsia="hu-HU"/>
              </w:rPr>
              <w:t>.</w:t>
            </w:r>
          </w:p>
        </w:tc>
        <w:tc>
          <w:tcPr>
            <w:tcW w:w="2683" w:type="dxa"/>
          </w:tcPr>
          <w:p w14:paraId="37317E20" w14:textId="77777777" w:rsidR="00F20C9A" w:rsidRPr="00C61C7A" w:rsidRDefault="00F20C9A"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Intézményvezető</w:t>
            </w:r>
          </w:p>
          <w:p w14:paraId="0E517888" w14:textId="77777777" w:rsidR="00F20C9A" w:rsidRPr="00C61C7A" w:rsidRDefault="00F20C9A"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Tagintézmények vezetői</w:t>
            </w:r>
          </w:p>
          <w:p w14:paraId="00C05643" w14:textId="726FB6B6" w:rsidR="003215DB" w:rsidRPr="00C61C7A" w:rsidRDefault="003215DB"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Szakszolgálat</w:t>
            </w:r>
          </w:p>
        </w:tc>
        <w:tc>
          <w:tcPr>
            <w:tcW w:w="2415" w:type="dxa"/>
          </w:tcPr>
          <w:p w14:paraId="6DBA0A80" w14:textId="77777777" w:rsidR="00F20C9A" w:rsidRPr="00C61C7A" w:rsidRDefault="00F20C9A" w:rsidP="00D91C5E">
            <w:pPr>
              <w:widowControl/>
              <w:autoSpaceDE/>
              <w:autoSpaceDN/>
              <w:rPr>
                <w:rFonts w:eastAsia="Times New Roman" w:cs="Times New Roman"/>
                <w:color w:val="000000" w:themeColor="text1"/>
                <w:sz w:val="20"/>
                <w:szCs w:val="20"/>
                <w:lang w:eastAsia="hu-HU"/>
              </w:rPr>
            </w:pPr>
          </w:p>
          <w:p w14:paraId="1531B941" w14:textId="05C12B9B"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20</w:t>
            </w:r>
            <w:r w:rsidR="00DE1E46" w:rsidRPr="00C61C7A">
              <w:rPr>
                <w:rFonts w:eastAsia="Times New Roman" w:cs="Times New Roman"/>
                <w:color w:val="000000" w:themeColor="text1"/>
                <w:sz w:val="20"/>
                <w:szCs w:val="20"/>
                <w:lang w:eastAsia="hu-HU"/>
              </w:rPr>
              <w:t>2</w:t>
            </w:r>
            <w:r w:rsidR="00EA789A" w:rsidRPr="00C61C7A">
              <w:rPr>
                <w:rFonts w:eastAsia="Times New Roman" w:cs="Times New Roman"/>
                <w:color w:val="000000" w:themeColor="text1"/>
                <w:sz w:val="20"/>
                <w:szCs w:val="20"/>
                <w:lang w:eastAsia="hu-HU"/>
              </w:rPr>
              <w:t>3</w:t>
            </w:r>
            <w:r w:rsidRPr="00C61C7A">
              <w:rPr>
                <w:rFonts w:eastAsia="Times New Roman" w:cs="Times New Roman"/>
                <w:color w:val="000000" w:themeColor="text1"/>
                <w:sz w:val="20"/>
                <w:szCs w:val="20"/>
                <w:lang w:eastAsia="hu-HU"/>
              </w:rPr>
              <w:t>. október 1.</w:t>
            </w:r>
          </w:p>
        </w:tc>
      </w:tr>
      <w:tr w:rsidR="00F20C9A" w:rsidRPr="004D4C80" w14:paraId="17D01CC2" w14:textId="77777777" w:rsidTr="00D91C5E">
        <w:tc>
          <w:tcPr>
            <w:tcW w:w="3964" w:type="dxa"/>
          </w:tcPr>
          <w:p w14:paraId="28F58283" w14:textId="071ADA7A"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Kontrollvizsgálatok ütemezése, egyeztetés</w:t>
            </w:r>
            <w:r w:rsidR="00A3591E">
              <w:rPr>
                <w:rFonts w:eastAsia="Times New Roman" w:cs="Times New Roman"/>
                <w:color w:val="000000" w:themeColor="text1"/>
                <w:sz w:val="20"/>
                <w:szCs w:val="20"/>
                <w:lang w:eastAsia="hu-HU"/>
              </w:rPr>
              <w:t>.</w:t>
            </w:r>
          </w:p>
        </w:tc>
        <w:tc>
          <w:tcPr>
            <w:tcW w:w="2683" w:type="dxa"/>
          </w:tcPr>
          <w:p w14:paraId="6D9C92CF" w14:textId="0865F540" w:rsidR="00F20C9A" w:rsidRPr="00C61C7A" w:rsidRDefault="00D91C5E"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w:t>
            </w:r>
            <w:r w:rsidR="00F20C9A" w:rsidRPr="00C61C7A">
              <w:rPr>
                <w:rFonts w:eastAsia="Times New Roman" w:cs="Times New Roman"/>
                <w:color w:val="000000" w:themeColor="text1"/>
                <w:sz w:val="20"/>
                <w:szCs w:val="20"/>
                <w:lang w:eastAsia="hu-HU"/>
              </w:rPr>
              <w:t>vodapedagógusok</w:t>
            </w:r>
          </w:p>
        </w:tc>
        <w:tc>
          <w:tcPr>
            <w:tcW w:w="2415" w:type="dxa"/>
          </w:tcPr>
          <w:p w14:paraId="2AB90A62" w14:textId="72293F1D" w:rsidR="00F20C9A" w:rsidRPr="00C61C7A" w:rsidRDefault="00C61C7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Folyamatos</w:t>
            </w:r>
          </w:p>
        </w:tc>
      </w:tr>
      <w:tr w:rsidR="00F20C9A" w:rsidRPr="004D4C80" w14:paraId="7E3D58A0" w14:textId="77777777" w:rsidTr="00D91C5E">
        <w:tc>
          <w:tcPr>
            <w:tcW w:w="3964" w:type="dxa"/>
          </w:tcPr>
          <w:p w14:paraId="25EBF913" w14:textId="2C3C3DF9"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Névsorok egyeztetése, adatszolgáltatás</w:t>
            </w:r>
            <w:r w:rsidR="00A3591E">
              <w:rPr>
                <w:rFonts w:eastAsia="Times New Roman" w:cs="Times New Roman"/>
                <w:color w:val="000000" w:themeColor="text1"/>
                <w:sz w:val="20"/>
                <w:szCs w:val="20"/>
                <w:lang w:eastAsia="hu-HU"/>
              </w:rPr>
              <w:t>.</w:t>
            </w:r>
          </w:p>
        </w:tc>
        <w:tc>
          <w:tcPr>
            <w:tcW w:w="2683" w:type="dxa"/>
          </w:tcPr>
          <w:p w14:paraId="68BF0306" w14:textId="6C1A59FF" w:rsidR="00F20C9A" w:rsidRPr="00C61C7A" w:rsidRDefault="00D91C5E"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w:t>
            </w:r>
            <w:r w:rsidR="00F20C9A" w:rsidRPr="00C61C7A">
              <w:rPr>
                <w:rFonts w:eastAsia="Times New Roman" w:cs="Times New Roman"/>
                <w:color w:val="000000" w:themeColor="text1"/>
                <w:sz w:val="20"/>
                <w:szCs w:val="20"/>
                <w:lang w:eastAsia="hu-HU"/>
              </w:rPr>
              <w:t>vodatitkár</w:t>
            </w:r>
          </w:p>
        </w:tc>
        <w:tc>
          <w:tcPr>
            <w:tcW w:w="2415" w:type="dxa"/>
          </w:tcPr>
          <w:p w14:paraId="02E3F512" w14:textId="1743D7D3" w:rsidR="00F20C9A" w:rsidRPr="00C61C7A" w:rsidRDefault="00C61C7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Folyamatos</w:t>
            </w:r>
          </w:p>
        </w:tc>
      </w:tr>
      <w:tr w:rsidR="00F20C9A" w:rsidRPr="004D4C80" w14:paraId="5B7DE470" w14:textId="77777777" w:rsidTr="00D91C5E">
        <w:tc>
          <w:tcPr>
            <w:tcW w:w="3964" w:type="dxa"/>
          </w:tcPr>
          <w:p w14:paraId="127DEEF6" w14:textId="1E2244DE"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Egyedi esetek kezelése</w:t>
            </w:r>
            <w:r w:rsidR="00A3591E">
              <w:rPr>
                <w:rFonts w:eastAsia="Times New Roman" w:cs="Times New Roman"/>
                <w:color w:val="000000" w:themeColor="text1"/>
                <w:sz w:val="20"/>
                <w:szCs w:val="20"/>
                <w:lang w:eastAsia="hu-HU"/>
              </w:rPr>
              <w:t>.</w:t>
            </w:r>
          </w:p>
        </w:tc>
        <w:tc>
          <w:tcPr>
            <w:tcW w:w="2683" w:type="dxa"/>
          </w:tcPr>
          <w:p w14:paraId="04450F17" w14:textId="4F61E92F" w:rsidR="00F20C9A" w:rsidRPr="00C61C7A" w:rsidRDefault="00D91C5E"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w:t>
            </w:r>
            <w:r w:rsidR="00F20C9A" w:rsidRPr="00C61C7A">
              <w:rPr>
                <w:rFonts w:eastAsia="Times New Roman" w:cs="Times New Roman"/>
                <w:color w:val="000000" w:themeColor="text1"/>
                <w:sz w:val="20"/>
                <w:szCs w:val="20"/>
                <w:lang w:eastAsia="hu-HU"/>
              </w:rPr>
              <w:t>vodapedagógusok</w:t>
            </w:r>
          </w:p>
        </w:tc>
        <w:tc>
          <w:tcPr>
            <w:tcW w:w="2415" w:type="dxa"/>
          </w:tcPr>
          <w:p w14:paraId="68608FEA" w14:textId="546CD918" w:rsidR="00F20C9A" w:rsidRPr="00C61C7A" w:rsidRDefault="00C61C7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Folyamatos</w:t>
            </w:r>
          </w:p>
        </w:tc>
      </w:tr>
      <w:tr w:rsidR="00F20C9A" w:rsidRPr="004D4C80" w14:paraId="3D42C455" w14:textId="77777777" w:rsidTr="00D91C5E">
        <w:tc>
          <w:tcPr>
            <w:tcW w:w="3964" w:type="dxa"/>
          </w:tcPr>
          <w:p w14:paraId="07B19421" w14:textId="23B8A934"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Iskolaérettségi vizsgálatok megszervezése, ütemezése</w:t>
            </w:r>
            <w:r w:rsidR="00A3591E">
              <w:rPr>
                <w:rFonts w:eastAsia="Times New Roman" w:cs="Times New Roman"/>
                <w:color w:val="000000" w:themeColor="text1"/>
                <w:sz w:val="20"/>
                <w:szCs w:val="20"/>
                <w:lang w:eastAsia="hu-HU"/>
              </w:rPr>
              <w:t>.</w:t>
            </w:r>
          </w:p>
        </w:tc>
        <w:tc>
          <w:tcPr>
            <w:tcW w:w="2683" w:type="dxa"/>
          </w:tcPr>
          <w:p w14:paraId="428C57A2" w14:textId="77777777" w:rsidR="00F20C9A" w:rsidRPr="00C61C7A" w:rsidRDefault="00F20C9A" w:rsidP="008F3393">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Tagintézmények vezetői</w:t>
            </w:r>
          </w:p>
        </w:tc>
        <w:tc>
          <w:tcPr>
            <w:tcW w:w="2415" w:type="dxa"/>
          </w:tcPr>
          <w:p w14:paraId="1D0AAAAF" w14:textId="77777777" w:rsidR="00F20C9A" w:rsidRPr="00C61C7A" w:rsidRDefault="00F20C9A" w:rsidP="00D91C5E">
            <w:pPr>
              <w:widowControl/>
              <w:autoSpaceDE/>
              <w:autoSpaceDN/>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Szakszolgálat munkaterve szerint</w:t>
            </w:r>
          </w:p>
        </w:tc>
      </w:tr>
    </w:tbl>
    <w:p w14:paraId="4572B2AA" w14:textId="77777777" w:rsidR="00FD688A" w:rsidRPr="004D4C80" w:rsidRDefault="00FD688A" w:rsidP="00C11E57">
      <w:pPr>
        <w:widowControl/>
        <w:autoSpaceDE/>
        <w:autoSpaceDN/>
        <w:spacing w:line="276" w:lineRule="auto"/>
        <w:jc w:val="both"/>
        <w:rPr>
          <w:rFonts w:eastAsia="Times New Roman" w:cs="Times New Roman"/>
          <w:b/>
          <w:bCs/>
          <w:color w:val="FF0000"/>
          <w:sz w:val="24"/>
          <w:szCs w:val="24"/>
          <w:lang w:eastAsia="hu-HU"/>
        </w:rPr>
      </w:pPr>
    </w:p>
    <w:p w14:paraId="2D9CC871" w14:textId="65DF91D8" w:rsidR="00DE1E46" w:rsidRPr="00D91C5E" w:rsidRDefault="00F20C9A" w:rsidP="00F8000E">
      <w:pPr>
        <w:widowControl/>
        <w:autoSpaceDE/>
        <w:autoSpaceDN/>
        <w:spacing w:line="276" w:lineRule="auto"/>
        <w:jc w:val="both"/>
        <w:rPr>
          <w:rFonts w:eastAsia="Times New Roman" w:cs="Times New Roman"/>
          <w:b/>
          <w:bCs/>
          <w:color w:val="000000" w:themeColor="text1"/>
          <w:sz w:val="24"/>
          <w:szCs w:val="24"/>
          <w:lang w:eastAsia="hu-HU"/>
        </w:rPr>
      </w:pPr>
      <w:r w:rsidRPr="00F20C9A">
        <w:rPr>
          <w:rFonts w:eastAsia="Times New Roman" w:cs="Times New Roman"/>
          <w:b/>
          <w:bCs/>
          <w:color w:val="000000" w:themeColor="text1"/>
          <w:sz w:val="24"/>
          <w:szCs w:val="24"/>
          <w:lang w:eastAsia="hu-HU"/>
        </w:rPr>
        <w:t>Feladat:</w:t>
      </w:r>
      <w:r w:rsidR="00D91C5E">
        <w:rPr>
          <w:rFonts w:eastAsia="Times New Roman" w:cs="Times New Roman"/>
          <w:b/>
          <w:bCs/>
          <w:color w:val="000000" w:themeColor="text1"/>
          <w:sz w:val="24"/>
          <w:szCs w:val="24"/>
          <w:lang w:eastAsia="hu-HU"/>
        </w:rPr>
        <w:t xml:space="preserve"> </w:t>
      </w:r>
      <w:r w:rsidR="00FD688A" w:rsidRPr="00F20C9A">
        <w:rPr>
          <w:rFonts w:eastAsia="Times New Roman" w:cs="Times New Roman"/>
          <w:color w:val="000000" w:themeColor="text1"/>
          <w:sz w:val="24"/>
          <w:szCs w:val="24"/>
          <w:lang w:eastAsia="hu-HU"/>
        </w:rPr>
        <w:t xml:space="preserve">Az óvodai napirendben történő változásokról jelzésekkel </w:t>
      </w:r>
      <w:r w:rsidRPr="00F20C9A">
        <w:rPr>
          <w:rFonts w:eastAsia="Times New Roman" w:cs="Times New Roman"/>
          <w:color w:val="000000" w:themeColor="text1"/>
          <w:sz w:val="24"/>
          <w:szCs w:val="24"/>
          <w:lang w:eastAsia="hu-HU"/>
        </w:rPr>
        <w:t>fogunk</w:t>
      </w:r>
      <w:r w:rsidR="00FD688A" w:rsidRPr="00F20C9A">
        <w:rPr>
          <w:rFonts w:eastAsia="Times New Roman" w:cs="Times New Roman"/>
          <w:color w:val="000000" w:themeColor="text1"/>
          <w:sz w:val="24"/>
          <w:szCs w:val="24"/>
          <w:lang w:eastAsia="hu-HU"/>
        </w:rPr>
        <w:t xml:space="preserve"> élni a szakszolgálat munkatársai felé, hogy ők is tervezni tudják a változásokat a program módosulások miatt.</w:t>
      </w:r>
      <w:bookmarkEnd w:id="29"/>
    </w:p>
    <w:p w14:paraId="09EE80AC" w14:textId="77777777" w:rsidR="00E55C66" w:rsidRPr="00DE1E46" w:rsidRDefault="00E55C66" w:rsidP="00DE1E46">
      <w:pPr>
        <w:widowControl/>
        <w:autoSpaceDE/>
        <w:autoSpaceDN/>
        <w:spacing w:line="360" w:lineRule="auto"/>
        <w:jc w:val="both"/>
        <w:rPr>
          <w:rFonts w:eastAsia="Times New Roman" w:cs="Times New Roman"/>
          <w:color w:val="000000" w:themeColor="text1"/>
          <w:sz w:val="24"/>
          <w:szCs w:val="24"/>
          <w:lang w:eastAsia="hu-HU"/>
        </w:rPr>
      </w:pPr>
    </w:p>
    <w:p w14:paraId="72C2601A" w14:textId="381D4F6C" w:rsidR="00C11E57" w:rsidRPr="00D91C5E" w:rsidRDefault="00C11E57" w:rsidP="00E97A34">
      <w:pPr>
        <w:pStyle w:val="Cmsor3"/>
        <w:rPr>
          <w:rFonts w:eastAsia="Times New Roman"/>
          <w:color w:val="auto"/>
          <w:lang w:eastAsia="hu-HU"/>
        </w:rPr>
      </w:pPr>
      <w:r w:rsidRPr="004D4C80">
        <w:rPr>
          <w:rFonts w:eastAsia="Times New Roman"/>
          <w:color w:val="FF0000"/>
          <w:lang w:eastAsia="hu-HU"/>
        </w:rPr>
        <w:tab/>
      </w:r>
      <w:bookmarkStart w:id="30" w:name="_Toc143586164"/>
      <w:r w:rsidRPr="00D91C5E">
        <w:rPr>
          <w:rFonts w:eastAsia="Times New Roman"/>
          <w:color w:val="auto"/>
          <w:lang w:eastAsia="hu-HU"/>
        </w:rPr>
        <w:t>9.1.2. Szakértői Bizottság</w:t>
      </w:r>
      <w:bookmarkEnd w:id="30"/>
    </w:p>
    <w:p w14:paraId="25EDC979" w14:textId="77777777" w:rsidR="00FD688A" w:rsidRPr="004D4C80" w:rsidRDefault="00FD688A" w:rsidP="00C11E57">
      <w:pPr>
        <w:widowControl/>
        <w:autoSpaceDE/>
        <w:autoSpaceDN/>
        <w:spacing w:line="276" w:lineRule="auto"/>
        <w:jc w:val="both"/>
        <w:rPr>
          <w:rFonts w:eastAsia="Times New Roman" w:cs="Times New Roman"/>
          <w:b/>
          <w:bCs/>
          <w:color w:val="FF0000"/>
          <w:sz w:val="28"/>
          <w:szCs w:val="28"/>
          <w:lang w:eastAsia="hu-HU"/>
        </w:rPr>
      </w:pPr>
    </w:p>
    <w:tbl>
      <w:tblPr>
        <w:tblStyle w:val="Rcsostblzat"/>
        <w:tblW w:w="9062" w:type="dxa"/>
        <w:tblLook w:val="04A0" w:firstRow="1" w:lastRow="0" w:firstColumn="1" w:lastColumn="0" w:noHBand="0" w:noVBand="1"/>
      </w:tblPr>
      <w:tblGrid>
        <w:gridCol w:w="4580"/>
        <w:gridCol w:w="3212"/>
        <w:gridCol w:w="1270"/>
      </w:tblGrid>
      <w:tr w:rsidR="00F20C9A" w:rsidRPr="00F20C9A" w14:paraId="325BFD72" w14:textId="77777777" w:rsidTr="00F20C9A">
        <w:tc>
          <w:tcPr>
            <w:tcW w:w="4580" w:type="dxa"/>
            <w:shd w:val="clear" w:color="auto" w:fill="DBE5F1" w:themeFill="accent1" w:themeFillTint="33"/>
          </w:tcPr>
          <w:p w14:paraId="2E56DC88" w14:textId="77777777" w:rsidR="00F20C9A" w:rsidRPr="00C61C7A" w:rsidRDefault="00F20C9A" w:rsidP="00C11E57">
            <w:pPr>
              <w:widowControl/>
              <w:autoSpaceDE/>
              <w:autoSpaceDN/>
              <w:spacing w:line="276" w:lineRule="auto"/>
              <w:jc w:val="both"/>
              <w:rPr>
                <w:rFonts w:eastAsia="Times New Roman" w:cs="Times New Roman"/>
                <w:b/>
                <w:bCs/>
                <w:color w:val="000000" w:themeColor="text1"/>
                <w:sz w:val="20"/>
                <w:szCs w:val="20"/>
                <w:lang w:eastAsia="hu-HU"/>
              </w:rPr>
            </w:pPr>
            <w:bookmarkStart w:id="31" w:name="_Hlk13322972"/>
            <w:bookmarkStart w:id="32" w:name="_Hlk13329982"/>
            <w:r w:rsidRPr="00C61C7A">
              <w:rPr>
                <w:rFonts w:eastAsia="Times New Roman" w:cs="Times New Roman"/>
                <w:b/>
                <w:bCs/>
                <w:color w:val="000000" w:themeColor="text1"/>
                <w:sz w:val="20"/>
                <w:szCs w:val="20"/>
                <w:lang w:eastAsia="hu-HU"/>
              </w:rPr>
              <w:t>A kapcsolattartás tartalma</w:t>
            </w:r>
          </w:p>
        </w:tc>
        <w:tc>
          <w:tcPr>
            <w:tcW w:w="3212" w:type="dxa"/>
            <w:shd w:val="clear" w:color="auto" w:fill="DBE5F1" w:themeFill="accent1" w:themeFillTint="33"/>
          </w:tcPr>
          <w:p w14:paraId="55572260" w14:textId="77777777" w:rsidR="00F20C9A" w:rsidRPr="00C61C7A" w:rsidRDefault="00F20C9A" w:rsidP="00C11E57">
            <w:pPr>
              <w:widowControl/>
              <w:autoSpaceDE/>
              <w:autoSpaceDN/>
              <w:spacing w:line="276" w:lineRule="auto"/>
              <w:jc w:val="both"/>
              <w:rPr>
                <w:rFonts w:eastAsia="Times New Roman" w:cs="Times New Roman"/>
                <w:b/>
                <w:bCs/>
                <w:color w:val="000000" w:themeColor="text1"/>
                <w:sz w:val="20"/>
                <w:szCs w:val="20"/>
                <w:lang w:eastAsia="hu-HU"/>
              </w:rPr>
            </w:pPr>
            <w:r w:rsidRPr="00C61C7A">
              <w:rPr>
                <w:rFonts w:eastAsia="Times New Roman" w:cs="Times New Roman"/>
                <w:b/>
                <w:bCs/>
                <w:color w:val="000000" w:themeColor="text1"/>
                <w:sz w:val="20"/>
                <w:szCs w:val="20"/>
                <w:lang w:eastAsia="hu-HU"/>
              </w:rPr>
              <w:t>Felelős</w:t>
            </w:r>
          </w:p>
        </w:tc>
        <w:tc>
          <w:tcPr>
            <w:tcW w:w="1270" w:type="dxa"/>
            <w:shd w:val="clear" w:color="auto" w:fill="DBE5F1" w:themeFill="accent1" w:themeFillTint="33"/>
          </w:tcPr>
          <w:p w14:paraId="0ACE95F8" w14:textId="77777777" w:rsidR="00F20C9A" w:rsidRPr="00C61C7A" w:rsidRDefault="00F20C9A" w:rsidP="00C11E57">
            <w:pPr>
              <w:widowControl/>
              <w:autoSpaceDE/>
              <w:autoSpaceDN/>
              <w:spacing w:line="276" w:lineRule="auto"/>
              <w:jc w:val="both"/>
              <w:rPr>
                <w:rFonts w:eastAsia="Times New Roman" w:cs="Times New Roman"/>
                <w:b/>
                <w:bCs/>
                <w:color w:val="000000" w:themeColor="text1"/>
                <w:sz w:val="20"/>
                <w:szCs w:val="20"/>
                <w:lang w:eastAsia="hu-HU"/>
              </w:rPr>
            </w:pPr>
            <w:r w:rsidRPr="00C61C7A">
              <w:rPr>
                <w:rFonts w:eastAsia="Times New Roman" w:cs="Times New Roman"/>
                <w:b/>
                <w:bCs/>
                <w:color w:val="000000" w:themeColor="text1"/>
                <w:sz w:val="20"/>
                <w:szCs w:val="20"/>
                <w:lang w:eastAsia="hu-HU"/>
              </w:rPr>
              <w:t>Határidő</w:t>
            </w:r>
          </w:p>
        </w:tc>
      </w:tr>
      <w:tr w:rsidR="00F20C9A" w:rsidRPr="00F20C9A" w14:paraId="241FFB8A" w14:textId="77777777" w:rsidTr="00F20C9A">
        <w:tc>
          <w:tcPr>
            <w:tcW w:w="4580" w:type="dxa"/>
          </w:tcPr>
          <w:p w14:paraId="0E16DAA7" w14:textId="7E3FFE56" w:rsidR="00F20C9A" w:rsidRPr="00A3591E"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A3591E">
              <w:rPr>
                <w:rFonts w:eastAsia="Times New Roman" w:cs="Times New Roman"/>
                <w:color w:val="000000" w:themeColor="text1"/>
                <w:sz w:val="20"/>
                <w:szCs w:val="20"/>
                <w:lang w:eastAsia="hu-HU"/>
              </w:rPr>
              <w:t>Kontrollvizsgálatok egyeztetése</w:t>
            </w:r>
            <w:r w:rsidR="00A3591E" w:rsidRPr="00A3591E">
              <w:rPr>
                <w:rFonts w:eastAsia="Times New Roman" w:cs="Times New Roman"/>
                <w:color w:val="000000" w:themeColor="text1"/>
                <w:sz w:val="20"/>
                <w:szCs w:val="20"/>
                <w:lang w:eastAsia="hu-HU"/>
              </w:rPr>
              <w:t>.</w:t>
            </w:r>
          </w:p>
        </w:tc>
        <w:tc>
          <w:tcPr>
            <w:tcW w:w="3212" w:type="dxa"/>
            <w:vMerge w:val="restart"/>
          </w:tcPr>
          <w:p w14:paraId="1DCF0326" w14:textId="77777777" w:rsidR="00F20C9A" w:rsidRPr="00C61C7A"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óvodapedagógusok</w:t>
            </w:r>
          </w:p>
          <w:p w14:paraId="29B89169" w14:textId="77777777" w:rsidR="00F20C9A" w:rsidRPr="00C61C7A"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tagintézmények vezetői</w:t>
            </w:r>
          </w:p>
          <w:p w14:paraId="28AF435C" w14:textId="77777777" w:rsidR="00F20C9A" w:rsidRPr="00C61C7A"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óvodatitkár</w:t>
            </w:r>
          </w:p>
        </w:tc>
        <w:tc>
          <w:tcPr>
            <w:tcW w:w="1270" w:type="dxa"/>
            <w:vMerge w:val="restart"/>
          </w:tcPr>
          <w:p w14:paraId="66B7EE92" w14:textId="77777777" w:rsidR="00F20C9A" w:rsidRPr="00C61C7A" w:rsidRDefault="00F20C9A" w:rsidP="00C11E57">
            <w:pPr>
              <w:widowControl/>
              <w:autoSpaceDE/>
              <w:autoSpaceDN/>
              <w:spacing w:line="276" w:lineRule="auto"/>
              <w:jc w:val="both"/>
              <w:rPr>
                <w:rFonts w:eastAsia="Times New Roman" w:cs="Times New Roman"/>
                <w:color w:val="000000" w:themeColor="text1"/>
                <w:sz w:val="20"/>
                <w:szCs w:val="20"/>
                <w:lang w:eastAsia="hu-HU"/>
              </w:rPr>
            </w:pPr>
          </w:p>
          <w:p w14:paraId="39484230" w14:textId="77777777" w:rsidR="00F20C9A" w:rsidRPr="00C61C7A"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Folyamatos</w:t>
            </w:r>
          </w:p>
        </w:tc>
      </w:tr>
      <w:tr w:rsidR="00F20C9A" w:rsidRPr="00F20C9A" w14:paraId="174DB091" w14:textId="77777777" w:rsidTr="00F20C9A">
        <w:tc>
          <w:tcPr>
            <w:tcW w:w="4580" w:type="dxa"/>
          </w:tcPr>
          <w:p w14:paraId="7A019746" w14:textId="780D3043" w:rsidR="00F20C9A" w:rsidRPr="00A3591E"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A3591E">
              <w:rPr>
                <w:rFonts w:eastAsia="Times New Roman" w:cs="Times New Roman"/>
                <w:color w:val="000000" w:themeColor="text1"/>
                <w:sz w:val="20"/>
                <w:szCs w:val="20"/>
                <w:lang w:eastAsia="hu-HU"/>
              </w:rPr>
              <w:t>Egyedi esetkezelés</w:t>
            </w:r>
            <w:r w:rsidR="003215DB" w:rsidRPr="00A3591E">
              <w:rPr>
                <w:rFonts w:eastAsia="Times New Roman" w:cs="Times New Roman"/>
                <w:color w:val="000000" w:themeColor="text1"/>
                <w:sz w:val="20"/>
                <w:szCs w:val="20"/>
                <w:lang w:eastAsia="hu-HU"/>
              </w:rPr>
              <w:t>-szükség esetén</w:t>
            </w:r>
            <w:r w:rsidR="00A3591E" w:rsidRPr="00A3591E">
              <w:rPr>
                <w:rFonts w:eastAsia="Times New Roman" w:cs="Times New Roman"/>
                <w:color w:val="000000" w:themeColor="text1"/>
                <w:sz w:val="20"/>
                <w:szCs w:val="20"/>
                <w:lang w:eastAsia="hu-HU"/>
              </w:rPr>
              <w:t>.</w:t>
            </w:r>
          </w:p>
        </w:tc>
        <w:tc>
          <w:tcPr>
            <w:tcW w:w="3212" w:type="dxa"/>
            <w:vMerge/>
          </w:tcPr>
          <w:p w14:paraId="2A1556D6" w14:textId="77777777" w:rsidR="00F20C9A" w:rsidRPr="00F20C9A" w:rsidRDefault="00F20C9A" w:rsidP="00C11E57">
            <w:pPr>
              <w:widowControl/>
              <w:autoSpaceDE/>
              <w:autoSpaceDN/>
              <w:spacing w:line="276" w:lineRule="auto"/>
              <w:jc w:val="both"/>
              <w:rPr>
                <w:rFonts w:eastAsia="Times New Roman" w:cs="Times New Roman"/>
                <w:color w:val="000000" w:themeColor="text1"/>
                <w:sz w:val="24"/>
                <w:szCs w:val="24"/>
                <w:lang w:eastAsia="hu-HU"/>
              </w:rPr>
            </w:pPr>
          </w:p>
        </w:tc>
        <w:tc>
          <w:tcPr>
            <w:tcW w:w="1270" w:type="dxa"/>
            <w:vMerge/>
          </w:tcPr>
          <w:p w14:paraId="0FB113B5" w14:textId="77777777" w:rsidR="00F20C9A" w:rsidRPr="00F20C9A" w:rsidRDefault="00F20C9A" w:rsidP="00C11E57">
            <w:pPr>
              <w:widowControl/>
              <w:autoSpaceDE/>
              <w:autoSpaceDN/>
              <w:spacing w:line="276" w:lineRule="auto"/>
              <w:jc w:val="both"/>
              <w:rPr>
                <w:rFonts w:eastAsia="Times New Roman" w:cs="Times New Roman"/>
                <w:color w:val="000000" w:themeColor="text1"/>
                <w:sz w:val="24"/>
                <w:szCs w:val="24"/>
                <w:lang w:eastAsia="hu-HU"/>
              </w:rPr>
            </w:pPr>
          </w:p>
        </w:tc>
      </w:tr>
      <w:tr w:rsidR="00F20C9A" w:rsidRPr="00F20C9A" w14:paraId="028A8F45" w14:textId="77777777" w:rsidTr="00F20C9A">
        <w:tc>
          <w:tcPr>
            <w:tcW w:w="4580" w:type="dxa"/>
          </w:tcPr>
          <w:p w14:paraId="1A7B6BCB" w14:textId="2D016078" w:rsidR="00F20C9A" w:rsidRPr="00A3591E" w:rsidRDefault="00F20C9A" w:rsidP="00C11E57">
            <w:pPr>
              <w:widowControl/>
              <w:autoSpaceDE/>
              <w:autoSpaceDN/>
              <w:spacing w:line="276" w:lineRule="auto"/>
              <w:jc w:val="both"/>
              <w:rPr>
                <w:rFonts w:eastAsia="Times New Roman" w:cs="Times New Roman"/>
                <w:color w:val="000000" w:themeColor="text1"/>
                <w:sz w:val="20"/>
                <w:szCs w:val="20"/>
                <w:lang w:eastAsia="hu-HU"/>
              </w:rPr>
            </w:pPr>
            <w:r w:rsidRPr="00A3591E">
              <w:rPr>
                <w:rFonts w:eastAsia="Times New Roman" w:cs="Times New Roman"/>
                <w:color w:val="000000" w:themeColor="text1"/>
                <w:sz w:val="20"/>
                <w:szCs w:val="20"/>
                <w:lang w:eastAsia="hu-HU"/>
              </w:rPr>
              <w:t>Kapcsolattartás, hiánypótlások</w:t>
            </w:r>
            <w:r w:rsidR="00A3591E" w:rsidRPr="00A3591E">
              <w:rPr>
                <w:rFonts w:eastAsia="Times New Roman" w:cs="Times New Roman"/>
                <w:color w:val="000000" w:themeColor="text1"/>
                <w:sz w:val="20"/>
                <w:szCs w:val="20"/>
                <w:lang w:eastAsia="hu-HU"/>
              </w:rPr>
              <w:t>.</w:t>
            </w:r>
          </w:p>
        </w:tc>
        <w:tc>
          <w:tcPr>
            <w:tcW w:w="3212" w:type="dxa"/>
            <w:vMerge/>
          </w:tcPr>
          <w:p w14:paraId="0BE2F84E" w14:textId="77777777" w:rsidR="00F20C9A" w:rsidRPr="00F20C9A" w:rsidRDefault="00F20C9A" w:rsidP="00C11E57">
            <w:pPr>
              <w:widowControl/>
              <w:autoSpaceDE/>
              <w:autoSpaceDN/>
              <w:spacing w:line="276" w:lineRule="auto"/>
              <w:jc w:val="both"/>
              <w:rPr>
                <w:rFonts w:eastAsia="Times New Roman" w:cs="Times New Roman"/>
                <w:color w:val="000000" w:themeColor="text1"/>
                <w:sz w:val="24"/>
                <w:szCs w:val="24"/>
                <w:lang w:eastAsia="hu-HU"/>
              </w:rPr>
            </w:pPr>
          </w:p>
        </w:tc>
        <w:tc>
          <w:tcPr>
            <w:tcW w:w="1270" w:type="dxa"/>
            <w:vMerge/>
          </w:tcPr>
          <w:p w14:paraId="1D5C8C99" w14:textId="77777777" w:rsidR="00F20C9A" w:rsidRPr="00F20C9A" w:rsidRDefault="00F20C9A" w:rsidP="00C11E57">
            <w:pPr>
              <w:widowControl/>
              <w:autoSpaceDE/>
              <w:autoSpaceDN/>
              <w:spacing w:line="276" w:lineRule="auto"/>
              <w:jc w:val="both"/>
              <w:rPr>
                <w:rFonts w:eastAsia="Times New Roman" w:cs="Times New Roman"/>
                <w:color w:val="000000" w:themeColor="text1"/>
                <w:sz w:val="24"/>
                <w:szCs w:val="24"/>
                <w:lang w:eastAsia="hu-HU"/>
              </w:rPr>
            </w:pPr>
          </w:p>
        </w:tc>
      </w:tr>
    </w:tbl>
    <w:p w14:paraId="18A6FAB3" w14:textId="77777777" w:rsidR="008463BC" w:rsidRPr="00F20C9A" w:rsidRDefault="008463BC" w:rsidP="00C11E57">
      <w:pPr>
        <w:widowControl/>
        <w:autoSpaceDE/>
        <w:autoSpaceDN/>
        <w:spacing w:line="276" w:lineRule="auto"/>
        <w:jc w:val="both"/>
        <w:rPr>
          <w:rFonts w:eastAsia="Times New Roman" w:cs="Times New Roman"/>
          <w:b/>
          <w:bCs/>
          <w:color w:val="000000" w:themeColor="text1"/>
          <w:sz w:val="24"/>
          <w:szCs w:val="24"/>
          <w:lang w:eastAsia="hu-HU"/>
        </w:rPr>
      </w:pPr>
    </w:p>
    <w:p w14:paraId="4B3457E8" w14:textId="1AE13DB4" w:rsidR="00DE1E46" w:rsidRPr="00D91C5E" w:rsidRDefault="00F20C9A" w:rsidP="00C11E57">
      <w:pPr>
        <w:widowControl/>
        <w:autoSpaceDE/>
        <w:autoSpaceDN/>
        <w:spacing w:line="276" w:lineRule="auto"/>
        <w:jc w:val="both"/>
        <w:rPr>
          <w:rFonts w:eastAsia="Times New Roman" w:cs="Times New Roman"/>
          <w:b/>
          <w:bCs/>
          <w:color w:val="000000" w:themeColor="text1"/>
          <w:sz w:val="24"/>
          <w:szCs w:val="24"/>
          <w:lang w:eastAsia="hu-HU"/>
        </w:rPr>
      </w:pPr>
      <w:r w:rsidRPr="00F20C9A">
        <w:rPr>
          <w:rFonts w:eastAsia="Times New Roman" w:cs="Times New Roman"/>
          <w:b/>
          <w:bCs/>
          <w:color w:val="000000" w:themeColor="text1"/>
          <w:sz w:val="24"/>
          <w:szCs w:val="24"/>
          <w:lang w:eastAsia="hu-HU"/>
        </w:rPr>
        <w:t>Feladat:</w:t>
      </w:r>
      <w:r w:rsidR="00D91C5E">
        <w:rPr>
          <w:rFonts w:eastAsia="Times New Roman" w:cs="Times New Roman"/>
          <w:b/>
          <w:bCs/>
          <w:color w:val="000000" w:themeColor="text1"/>
          <w:sz w:val="24"/>
          <w:szCs w:val="24"/>
          <w:lang w:eastAsia="hu-HU"/>
        </w:rPr>
        <w:t xml:space="preserve"> </w:t>
      </w:r>
      <w:r w:rsidR="008463BC" w:rsidRPr="00F20C9A">
        <w:rPr>
          <w:rFonts w:eastAsia="Times New Roman" w:cs="Times New Roman"/>
          <w:color w:val="000000" w:themeColor="text1"/>
          <w:sz w:val="24"/>
          <w:szCs w:val="24"/>
          <w:lang w:eastAsia="hu-HU"/>
        </w:rPr>
        <w:t>A véleményezés beépítése a tervezőmunkába, csoportnaplóba jól látható módon.</w:t>
      </w:r>
      <w:r w:rsidR="00D91C5E">
        <w:rPr>
          <w:rFonts w:eastAsia="Times New Roman" w:cs="Times New Roman"/>
          <w:color w:val="000000" w:themeColor="text1"/>
          <w:sz w:val="24"/>
          <w:szCs w:val="24"/>
          <w:lang w:eastAsia="hu-HU"/>
        </w:rPr>
        <w:t xml:space="preserve"> </w:t>
      </w:r>
      <w:r w:rsidR="00DE1E46">
        <w:rPr>
          <w:rFonts w:eastAsia="Times New Roman" w:cs="Times New Roman"/>
          <w:color w:val="000000" w:themeColor="text1"/>
          <w:sz w:val="24"/>
          <w:szCs w:val="24"/>
          <w:lang w:eastAsia="hu-HU"/>
        </w:rPr>
        <w:t>A dokumentálás ellenőrzése.</w:t>
      </w:r>
    </w:p>
    <w:bookmarkEnd w:id="31"/>
    <w:bookmarkEnd w:id="32"/>
    <w:p w14:paraId="5EE71B0B" w14:textId="50E85387" w:rsidR="00C61C7A" w:rsidRPr="004D4C80" w:rsidRDefault="00C61C7A" w:rsidP="00C11E57">
      <w:pPr>
        <w:widowControl/>
        <w:autoSpaceDE/>
        <w:autoSpaceDN/>
        <w:spacing w:line="276" w:lineRule="auto"/>
        <w:jc w:val="both"/>
        <w:rPr>
          <w:rFonts w:eastAsia="Times New Roman" w:cs="Times New Roman"/>
          <w:color w:val="FF0000"/>
          <w:sz w:val="24"/>
          <w:szCs w:val="24"/>
          <w:lang w:eastAsia="hu-HU"/>
        </w:rPr>
      </w:pPr>
    </w:p>
    <w:p w14:paraId="26F9E25E" w14:textId="47E5B63D" w:rsidR="00C11E57" w:rsidRPr="00413208" w:rsidRDefault="00C11E57" w:rsidP="00E97A34">
      <w:pPr>
        <w:pStyle w:val="Cmsor3"/>
        <w:rPr>
          <w:rFonts w:ascii="Times New Roman" w:eastAsia="Times New Roman" w:hAnsi="Times New Roman" w:cs="Times New Roman"/>
          <w:color w:val="auto"/>
          <w:lang w:eastAsia="hu-HU"/>
        </w:rPr>
      </w:pPr>
      <w:r w:rsidRPr="004D4C80">
        <w:rPr>
          <w:rFonts w:eastAsia="Times New Roman"/>
          <w:color w:val="FF0000"/>
          <w:lang w:eastAsia="hu-HU"/>
        </w:rPr>
        <w:tab/>
      </w:r>
      <w:bookmarkStart w:id="33" w:name="_Toc143586165"/>
      <w:r w:rsidRPr="00413208">
        <w:rPr>
          <w:rFonts w:ascii="Times New Roman" w:eastAsia="Times New Roman" w:hAnsi="Times New Roman" w:cs="Times New Roman"/>
          <w:color w:val="auto"/>
          <w:lang w:eastAsia="hu-HU"/>
        </w:rPr>
        <w:t>9.1.3. Családsegítő szolgálat</w:t>
      </w:r>
      <w:bookmarkEnd w:id="33"/>
    </w:p>
    <w:p w14:paraId="5B6DE51F" w14:textId="77777777" w:rsidR="008463BC" w:rsidRPr="004D4C80" w:rsidRDefault="008463BC" w:rsidP="00C11E57">
      <w:pPr>
        <w:widowControl/>
        <w:autoSpaceDE/>
        <w:autoSpaceDN/>
        <w:spacing w:line="276" w:lineRule="auto"/>
        <w:jc w:val="both"/>
        <w:rPr>
          <w:rFonts w:eastAsia="Times New Roman" w:cs="Times New Roman"/>
          <w:color w:val="FF0000"/>
          <w:sz w:val="28"/>
          <w:szCs w:val="28"/>
          <w:lang w:eastAsia="hu-HU"/>
        </w:rPr>
      </w:pPr>
    </w:p>
    <w:tbl>
      <w:tblPr>
        <w:tblStyle w:val="Rcsostblzat"/>
        <w:tblW w:w="9062" w:type="dxa"/>
        <w:tblLook w:val="04A0" w:firstRow="1" w:lastRow="0" w:firstColumn="1" w:lastColumn="0" w:noHBand="0" w:noVBand="1"/>
      </w:tblPr>
      <w:tblGrid>
        <w:gridCol w:w="5098"/>
        <w:gridCol w:w="2694"/>
        <w:gridCol w:w="1270"/>
      </w:tblGrid>
      <w:tr w:rsidR="00A2069B" w:rsidRPr="00F20C9A" w14:paraId="57FDF1C8" w14:textId="451ED196" w:rsidTr="00A2069B">
        <w:tc>
          <w:tcPr>
            <w:tcW w:w="5098" w:type="dxa"/>
            <w:shd w:val="clear" w:color="auto" w:fill="DBE5F1" w:themeFill="accent1" w:themeFillTint="33"/>
          </w:tcPr>
          <w:p w14:paraId="21FBC036" w14:textId="77777777" w:rsidR="00A2069B" w:rsidRPr="00C61C7A" w:rsidRDefault="00A2069B" w:rsidP="00D91C5E">
            <w:pPr>
              <w:widowControl/>
              <w:autoSpaceDE/>
              <w:autoSpaceDN/>
              <w:jc w:val="both"/>
              <w:rPr>
                <w:rFonts w:eastAsia="Times New Roman" w:cs="Times New Roman"/>
                <w:b/>
                <w:bCs/>
                <w:color w:val="000000" w:themeColor="text1"/>
                <w:sz w:val="20"/>
                <w:szCs w:val="20"/>
                <w:lang w:eastAsia="hu-HU"/>
              </w:rPr>
            </w:pPr>
            <w:r w:rsidRPr="00C61C7A">
              <w:rPr>
                <w:rFonts w:eastAsia="Times New Roman" w:cs="Times New Roman"/>
                <w:b/>
                <w:bCs/>
                <w:color w:val="000000" w:themeColor="text1"/>
                <w:sz w:val="20"/>
                <w:szCs w:val="20"/>
                <w:lang w:eastAsia="hu-HU"/>
              </w:rPr>
              <w:t>A kapcsolattartás tartalma</w:t>
            </w:r>
          </w:p>
        </w:tc>
        <w:tc>
          <w:tcPr>
            <w:tcW w:w="2694" w:type="dxa"/>
            <w:shd w:val="clear" w:color="auto" w:fill="DBE5F1" w:themeFill="accent1" w:themeFillTint="33"/>
          </w:tcPr>
          <w:p w14:paraId="5209AB50" w14:textId="77777777" w:rsidR="00A2069B" w:rsidRPr="00C61C7A" w:rsidRDefault="00A2069B" w:rsidP="00D91C5E">
            <w:pPr>
              <w:widowControl/>
              <w:autoSpaceDE/>
              <w:autoSpaceDN/>
              <w:jc w:val="both"/>
              <w:rPr>
                <w:rFonts w:eastAsia="Times New Roman" w:cs="Times New Roman"/>
                <w:b/>
                <w:bCs/>
                <w:color w:val="000000" w:themeColor="text1"/>
                <w:sz w:val="20"/>
                <w:szCs w:val="20"/>
                <w:lang w:eastAsia="hu-HU"/>
              </w:rPr>
            </w:pPr>
            <w:r w:rsidRPr="00C61C7A">
              <w:rPr>
                <w:rFonts w:eastAsia="Times New Roman" w:cs="Times New Roman"/>
                <w:b/>
                <w:bCs/>
                <w:color w:val="000000" w:themeColor="text1"/>
                <w:sz w:val="20"/>
                <w:szCs w:val="20"/>
                <w:lang w:eastAsia="hu-HU"/>
              </w:rPr>
              <w:t>Felelős</w:t>
            </w:r>
          </w:p>
        </w:tc>
        <w:tc>
          <w:tcPr>
            <w:tcW w:w="1270" w:type="dxa"/>
            <w:shd w:val="clear" w:color="auto" w:fill="DBE5F1" w:themeFill="accent1" w:themeFillTint="33"/>
          </w:tcPr>
          <w:p w14:paraId="4A5B5423" w14:textId="2442B84C" w:rsidR="00A2069B" w:rsidRPr="00C61C7A" w:rsidRDefault="00A2069B" w:rsidP="00D91C5E">
            <w:pPr>
              <w:widowControl/>
              <w:autoSpaceDE/>
              <w:autoSpaceDN/>
              <w:jc w:val="both"/>
              <w:rPr>
                <w:rFonts w:eastAsia="Times New Roman" w:cs="Times New Roman"/>
                <w:b/>
                <w:bCs/>
                <w:color w:val="000000" w:themeColor="text1"/>
                <w:sz w:val="20"/>
                <w:szCs w:val="20"/>
                <w:lang w:eastAsia="hu-HU"/>
              </w:rPr>
            </w:pPr>
            <w:r>
              <w:rPr>
                <w:rFonts w:eastAsia="Times New Roman" w:cs="Times New Roman"/>
                <w:b/>
                <w:bCs/>
                <w:color w:val="000000" w:themeColor="text1"/>
                <w:sz w:val="20"/>
                <w:szCs w:val="20"/>
                <w:lang w:eastAsia="hu-HU"/>
              </w:rPr>
              <w:t>Határidő</w:t>
            </w:r>
          </w:p>
        </w:tc>
      </w:tr>
      <w:tr w:rsidR="00A2069B" w:rsidRPr="00F20C9A" w14:paraId="423F45F6" w14:textId="2CB7AB17" w:rsidTr="00A2069B">
        <w:tc>
          <w:tcPr>
            <w:tcW w:w="5098" w:type="dxa"/>
          </w:tcPr>
          <w:p w14:paraId="443157B4" w14:textId="627B6634"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Előző év tapasztalataira épülő kapcsolatfelvétel, egyeztetések az együttműködés tartalmáról</w:t>
            </w:r>
            <w:r w:rsidR="00A3591E">
              <w:rPr>
                <w:rFonts w:eastAsia="Times New Roman" w:cs="Times New Roman"/>
                <w:color w:val="000000" w:themeColor="text1"/>
                <w:sz w:val="20"/>
                <w:szCs w:val="20"/>
                <w:lang w:eastAsia="hu-HU"/>
              </w:rPr>
              <w:t>.</w:t>
            </w:r>
          </w:p>
        </w:tc>
        <w:tc>
          <w:tcPr>
            <w:tcW w:w="2694" w:type="dxa"/>
          </w:tcPr>
          <w:p w14:paraId="33FE6A42"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Intézményvezető</w:t>
            </w:r>
          </w:p>
        </w:tc>
        <w:tc>
          <w:tcPr>
            <w:tcW w:w="1270" w:type="dxa"/>
            <w:vMerge w:val="restart"/>
          </w:tcPr>
          <w:p w14:paraId="48B05712" w14:textId="77777777" w:rsidR="00A2069B" w:rsidRDefault="00A2069B" w:rsidP="00D91C5E">
            <w:pPr>
              <w:widowControl/>
              <w:autoSpaceDE/>
              <w:autoSpaceDN/>
              <w:jc w:val="both"/>
              <w:rPr>
                <w:rFonts w:eastAsia="Times New Roman" w:cs="Times New Roman"/>
                <w:color w:val="000000" w:themeColor="text1"/>
                <w:sz w:val="20"/>
                <w:szCs w:val="20"/>
                <w:lang w:eastAsia="hu-HU"/>
              </w:rPr>
            </w:pPr>
          </w:p>
          <w:p w14:paraId="49D6E72E" w14:textId="77777777" w:rsidR="00A2069B" w:rsidRDefault="00A2069B" w:rsidP="00D91C5E">
            <w:pPr>
              <w:widowControl/>
              <w:autoSpaceDE/>
              <w:autoSpaceDN/>
              <w:jc w:val="both"/>
              <w:rPr>
                <w:rFonts w:eastAsia="Times New Roman" w:cs="Times New Roman"/>
                <w:color w:val="000000" w:themeColor="text1"/>
                <w:sz w:val="20"/>
                <w:szCs w:val="20"/>
                <w:lang w:eastAsia="hu-HU"/>
              </w:rPr>
            </w:pPr>
          </w:p>
          <w:p w14:paraId="1D2B6C2C" w14:textId="3546147D" w:rsidR="00A2069B" w:rsidRPr="00C61C7A" w:rsidRDefault="00A2069B" w:rsidP="00D91C5E">
            <w:pPr>
              <w:widowControl/>
              <w:autoSpaceDE/>
              <w:autoSpaceDN/>
              <w:jc w:val="both"/>
              <w:rPr>
                <w:rFonts w:eastAsia="Times New Roman" w:cs="Times New Roman"/>
                <w:color w:val="000000" w:themeColor="text1"/>
                <w:sz w:val="20"/>
                <w:szCs w:val="20"/>
                <w:lang w:eastAsia="hu-HU"/>
              </w:rPr>
            </w:pPr>
            <w:r>
              <w:rPr>
                <w:rFonts w:eastAsia="Times New Roman" w:cs="Times New Roman"/>
                <w:color w:val="000000" w:themeColor="text1"/>
                <w:sz w:val="20"/>
                <w:szCs w:val="20"/>
                <w:lang w:eastAsia="hu-HU"/>
              </w:rPr>
              <w:t>Folyamatos</w:t>
            </w:r>
          </w:p>
        </w:tc>
      </w:tr>
      <w:tr w:rsidR="00A2069B" w:rsidRPr="00F20C9A" w14:paraId="4696F3E5" w14:textId="25E18D28" w:rsidTr="00A2069B">
        <w:tc>
          <w:tcPr>
            <w:tcW w:w="5098" w:type="dxa"/>
          </w:tcPr>
          <w:p w14:paraId="106BBBFF"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Egyeztető megbeszélés a városban a közoktatási intézmények közös részvételével, a gyermekvédelmi jelzőrendszer kapcsán.</w:t>
            </w:r>
          </w:p>
        </w:tc>
        <w:tc>
          <w:tcPr>
            <w:tcW w:w="2694" w:type="dxa"/>
          </w:tcPr>
          <w:p w14:paraId="1017E002"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Intézményvezető</w:t>
            </w:r>
          </w:p>
          <w:p w14:paraId="7EF9734E"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Tagintézmények vezetői</w:t>
            </w:r>
          </w:p>
          <w:p w14:paraId="42C97B96"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Gyermekvédelmi felelősök</w:t>
            </w:r>
          </w:p>
        </w:tc>
        <w:tc>
          <w:tcPr>
            <w:tcW w:w="1270" w:type="dxa"/>
            <w:vMerge/>
          </w:tcPr>
          <w:p w14:paraId="58F101B6"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p>
        </w:tc>
      </w:tr>
      <w:tr w:rsidR="00A2069B" w:rsidRPr="00F20C9A" w14:paraId="45612A7E" w14:textId="30DB7637" w:rsidTr="00A2069B">
        <w:tc>
          <w:tcPr>
            <w:tcW w:w="5098" w:type="dxa"/>
          </w:tcPr>
          <w:p w14:paraId="28178032" w14:textId="330CB341"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Konzultációk</w:t>
            </w:r>
            <w:r w:rsidR="00A3591E">
              <w:rPr>
                <w:rFonts w:eastAsia="Times New Roman" w:cs="Times New Roman"/>
                <w:color w:val="000000" w:themeColor="text1"/>
                <w:sz w:val="20"/>
                <w:szCs w:val="20"/>
                <w:lang w:eastAsia="hu-HU"/>
              </w:rPr>
              <w:t>.</w:t>
            </w:r>
          </w:p>
        </w:tc>
        <w:tc>
          <w:tcPr>
            <w:tcW w:w="2694" w:type="dxa"/>
          </w:tcPr>
          <w:p w14:paraId="289DB623" w14:textId="2730FF8A"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Óvodapedagógusok</w:t>
            </w:r>
          </w:p>
        </w:tc>
        <w:tc>
          <w:tcPr>
            <w:tcW w:w="1270" w:type="dxa"/>
            <w:vMerge/>
          </w:tcPr>
          <w:p w14:paraId="6E52E050"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p>
        </w:tc>
      </w:tr>
      <w:tr w:rsidR="00A2069B" w:rsidRPr="00F20C9A" w14:paraId="2FBDCBBB" w14:textId="7C745013" w:rsidTr="00A2069B">
        <w:tc>
          <w:tcPr>
            <w:tcW w:w="5098" w:type="dxa"/>
          </w:tcPr>
          <w:p w14:paraId="3BA7EC14" w14:textId="0945A0B4"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Névsorok egyeztetése, adatszolgáltatás</w:t>
            </w:r>
            <w:r w:rsidR="00A3591E">
              <w:rPr>
                <w:rFonts w:eastAsia="Times New Roman" w:cs="Times New Roman"/>
                <w:color w:val="000000" w:themeColor="text1"/>
                <w:sz w:val="20"/>
                <w:szCs w:val="20"/>
                <w:lang w:eastAsia="hu-HU"/>
              </w:rPr>
              <w:t>.</w:t>
            </w:r>
          </w:p>
        </w:tc>
        <w:tc>
          <w:tcPr>
            <w:tcW w:w="2694" w:type="dxa"/>
          </w:tcPr>
          <w:p w14:paraId="34189FF8" w14:textId="20BE3FCF"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Óvodatitkár</w:t>
            </w:r>
          </w:p>
        </w:tc>
        <w:tc>
          <w:tcPr>
            <w:tcW w:w="1270" w:type="dxa"/>
            <w:vMerge/>
          </w:tcPr>
          <w:p w14:paraId="1530E237"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p>
        </w:tc>
      </w:tr>
      <w:tr w:rsidR="00A2069B" w:rsidRPr="00F20C9A" w14:paraId="065DE340" w14:textId="0F630E75" w:rsidTr="00A2069B">
        <w:tc>
          <w:tcPr>
            <w:tcW w:w="5098" w:type="dxa"/>
          </w:tcPr>
          <w:p w14:paraId="1F3D8839" w14:textId="4F32D5EF"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Egyedi esetek kezelése</w:t>
            </w:r>
            <w:r w:rsidR="00A3591E">
              <w:rPr>
                <w:rFonts w:eastAsia="Times New Roman" w:cs="Times New Roman"/>
                <w:color w:val="000000" w:themeColor="text1"/>
                <w:sz w:val="20"/>
                <w:szCs w:val="20"/>
                <w:lang w:eastAsia="hu-HU"/>
              </w:rPr>
              <w:t>.</w:t>
            </w:r>
          </w:p>
        </w:tc>
        <w:tc>
          <w:tcPr>
            <w:tcW w:w="2694" w:type="dxa"/>
          </w:tcPr>
          <w:p w14:paraId="169FAA88" w14:textId="22188F13" w:rsidR="00A2069B" w:rsidRPr="00C61C7A" w:rsidRDefault="00A2069B" w:rsidP="00D91C5E">
            <w:pPr>
              <w:widowControl/>
              <w:autoSpaceDE/>
              <w:autoSpaceDN/>
              <w:jc w:val="both"/>
              <w:rPr>
                <w:rFonts w:eastAsia="Times New Roman" w:cs="Times New Roman"/>
                <w:color w:val="000000" w:themeColor="text1"/>
                <w:sz w:val="20"/>
                <w:szCs w:val="20"/>
                <w:lang w:eastAsia="hu-HU"/>
              </w:rPr>
            </w:pPr>
            <w:r w:rsidRPr="00C61C7A">
              <w:rPr>
                <w:rFonts w:eastAsia="Times New Roman" w:cs="Times New Roman"/>
                <w:color w:val="000000" w:themeColor="text1"/>
                <w:sz w:val="20"/>
                <w:szCs w:val="20"/>
                <w:lang w:eastAsia="hu-HU"/>
              </w:rPr>
              <w:t>Óvodapedagógusok</w:t>
            </w:r>
          </w:p>
        </w:tc>
        <w:tc>
          <w:tcPr>
            <w:tcW w:w="1270" w:type="dxa"/>
            <w:vMerge/>
          </w:tcPr>
          <w:p w14:paraId="662E5400" w14:textId="77777777" w:rsidR="00A2069B" w:rsidRPr="00C61C7A" w:rsidRDefault="00A2069B" w:rsidP="00D91C5E">
            <w:pPr>
              <w:widowControl/>
              <w:autoSpaceDE/>
              <w:autoSpaceDN/>
              <w:jc w:val="both"/>
              <w:rPr>
                <w:rFonts w:eastAsia="Times New Roman" w:cs="Times New Roman"/>
                <w:color w:val="000000" w:themeColor="text1"/>
                <w:sz w:val="20"/>
                <w:szCs w:val="20"/>
                <w:lang w:eastAsia="hu-HU"/>
              </w:rPr>
            </w:pPr>
          </w:p>
        </w:tc>
      </w:tr>
    </w:tbl>
    <w:p w14:paraId="54E159F3" w14:textId="77777777" w:rsidR="00A3591E" w:rsidRDefault="00A3591E" w:rsidP="008463BC">
      <w:pPr>
        <w:widowControl/>
        <w:autoSpaceDE/>
        <w:autoSpaceDN/>
        <w:spacing w:line="276" w:lineRule="auto"/>
        <w:jc w:val="both"/>
        <w:rPr>
          <w:rFonts w:eastAsia="Times New Roman" w:cs="Times New Roman"/>
          <w:b/>
          <w:bCs/>
          <w:color w:val="000000" w:themeColor="text1"/>
          <w:sz w:val="24"/>
          <w:szCs w:val="24"/>
          <w:lang w:eastAsia="hu-HU"/>
        </w:rPr>
      </w:pPr>
      <w:bookmarkStart w:id="34" w:name="_Hlk13323807"/>
    </w:p>
    <w:p w14:paraId="6D275E47" w14:textId="747CC710" w:rsidR="00F20C9A" w:rsidRDefault="00F20C9A" w:rsidP="008463BC">
      <w:pPr>
        <w:widowControl/>
        <w:autoSpaceDE/>
        <w:autoSpaceDN/>
        <w:spacing w:line="276" w:lineRule="auto"/>
        <w:jc w:val="both"/>
        <w:rPr>
          <w:rFonts w:eastAsia="Times New Roman" w:cs="Times New Roman"/>
          <w:b/>
          <w:bCs/>
          <w:color w:val="000000" w:themeColor="text1"/>
          <w:sz w:val="24"/>
          <w:szCs w:val="24"/>
          <w:lang w:eastAsia="hu-HU"/>
        </w:rPr>
      </w:pPr>
      <w:r w:rsidRPr="00F20C9A">
        <w:rPr>
          <w:rFonts w:eastAsia="Times New Roman" w:cs="Times New Roman"/>
          <w:b/>
          <w:bCs/>
          <w:color w:val="000000" w:themeColor="text1"/>
          <w:sz w:val="24"/>
          <w:szCs w:val="24"/>
          <w:lang w:eastAsia="hu-HU"/>
        </w:rPr>
        <w:t>Feladat:</w:t>
      </w:r>
    </w:p>
    <w:p w14:paraId="4845B248" w14:textId="621CEBCE" w:rsidR="003271FA" w:rsidRPr="003271FA" w:rsidRDefault="003271FA" w:rsidP="008463BC">
      <w:pPr>
        <w:widowControl/>
        <w:autoSpaceDE/>
        <w:autoSpaceDN/>
        <w:spacing w:line="276" w:lineRule="auto"/>
        <w:jc w:val="both"/>
        <w:rPr>
          <w:rFonts w:eastAsia="Times New Roman" w:cs="Times New Roman"/>
          <w:color w:val="000000" w:themeColor="text1"/>
          <w:sz w:val="24"/>
          <w:szCs w:val="24"/>
          <w:lang w:eastAsia="hu-HU"/>
        </w:rPr>
      </w:pPr>
      <w:r w:rsidRPr="003271FA">
        <w:rPr>
          <w:rFonts w:eastAsia="Times New Roman" w:cs="Times New Roman"/>
          <w:color w:val="000000" w:themeColor="text1"/>
          <w:sz w:val="24"/>
          <w:szCs w:val="24"/>
          <w:lang w:eastAsia="hu-HU"/>
        </w:rPr>
        <w:t>Jó munkakapcsolat további fen</w:t>
      </w:r>
      <w:r>
        <w:rPr>
          <w:rFonts w:eastAsia="Times New Roman" w:cs="Times New Roman"/>
          <w:color w:val="000000" w:themeColor="text1"/>
          <w:sz w:val="24"/>
          <w:szCs w:val="24"/>
          <w:lang w:eastAsia="hu-HU"/>
        </w:rPr>
        <w:t>n</w:t>
      </w:r>
      <w:r w:rsidRPr="003271FA">
        <w:rPr>
          <w:rFonts w:eastAsia="Times New Roman" w:cs="Times New Roman"/>
          <w:color w:val="000000" w:themeColor="text1"/>
          <w:sz w:val="24"/>
          <w:szCs w:val="24"/>
          <w:lang w:eastAsia="hu-HU"/>
        </w:rPr>
        <w:t>tartása.</w:t>
      </w:r>
    </w:p>
    <w:p w14:paraId="2A9489F9" w14:textId="77777777" w:rsidR="003215DB" w:rsidRPr="004D4C80" w:rsidRDefault="003215DB" w:rsidP="00C11E57">
      <w:pPr>
        <w:widowControl/>
        <w:autoSpaceDE/>
        <w:autoSpaceDN/>
        <w:spacing w:line="276" w:lineRule="auto"/>
        <w:jc w:val="both"/>
        <w:rPr>
          <w:rFonts w:eastAsia="Times New Roman" w:cs="Times New Roman"/>
          <w:b/>
          <w:bCs/>
          <w:color w:val="FF0000"/>
          <w:sz w:val="28"/>
          <w:szCs w:val="28"/>
          <w:lang w:eastAsia="hu-HU"/>
        </w:rPr>
      </w:pPr>
    </w:p>
    <w:p w14:paraId="4591DBAA" w14:textId="77777777" w:rsidR="002E10E8" w:rsidRPr="00D91C5E" w:rsidRDefault="002E10E8" w:rsidP="00E97A34">
      <w:pPr>
        <w:pStyle w:val="Cmsor2"/>
        <w:rPr>
          <w:rFonts w:ascii="Times New Roman" w:eastAsia="Times New Roman" w:hAnsi="Times New Roman" w:cs="Times New Roman"/>
          <w:color w:val="auto"/>
          <w:sz w:val="24"/>
          <w:szCs w:val="24"/>
          <w:lang w:eastAsia="hu-HU"/>
        </w:rPr>
      </w:pPr>
      <w:bookmarkStart w:id="35" w:name="_Toc143586166"/>
      <w:bookmarkStart w:id="36" w:name="_Hlk13323409"/>
      <w:bookmarkEnd w:id="34"/>
      <w:r w:rsidRPr="00D91C5E">
        <w:rPr>
          <w:rFonts w:ascii="Times New Roman" w:eastAsia="Times New Roman" w:hAnsi="Times New Roman" w:cs="Times New Roman"/>
          <w:color w:val="auto"/>
          <w:sz w:val="24"/>
          <w:szCs w:val="24"/>
          <w:lang w:eastAsia="hu-HU"/>
        </w:rPr>
        <w:lastRenderedPageBreak/>
        <w:t>9.2. Egyéb külső kapcsolataink:</w:t>
      </w:r>
      <w:bookmarkEnd w:id="35"/>
    </w:p>
    <w:p w14:paraId="07A4E7B2" w14:textId="77777777" w:rsidR="007A73C0" w:rsidRDefault="007A73C0" w:rsidP="002E10E8">
      <w:pPr>
        <w:widowControl/>
        <w:autoSpaceDE/>
        <w:autoSpaceDN/>
        <w:spacing w:line="276" w:lineRule="auto"/>
        <w:jc w:val="center"/>
        <w:rPr>
          <w:rFonts w:eastAsia="Times New Roman" w:cs="Times New Roman"/>
          <w:b/>
          <w:bCs/>
          <w:color w:val="000000" w:themeColor="text1"/>
          <w:sz w:val="24"/>
          <w:szCs w:val="24"/>
          <w:lang w:eastAsia="hu-HU"/>
        </w:rPr>
      </w:pPr>
    </w:p>
    <w:tbl>
      <w:tblPr>
        <w:tblStyle w:val="Rcsostblzat"/>
        <w:tblW w:w="9781" w:type="dxa"/>
        <w:tblInd w:w="-147" w:type="dxa"/>
        <w:tblLayout w:type="fixed"/>
        <w:tblLook w:val="04A0" w:firstRow="1" w:lastRow="0" w:firstColumn="1" w:lastColumn="0" w:noHBand="0" w:noVBand="1"/>
      </w:tblPr>
      <w:tblGrid>
        <w:gridCol w:w="1702"/>
        <w:gridCol w:w="6378"/>
        <w:gridCol w:w="1701"/>
      </w:tblGrid>
      <w:tr w:rsidR="007A73C0" w:rsidRPr="007A73C0" w14:paraId="6F7611B2" w14:textId="77777777" w:rsidTr="00C0202C">
        <w:tc>
          <w:tcPr>
            <w:tcW w:w="1702" w:type="dxa"/>
            <w:shd w:val="clear" w:color="auto" w:fill="C6D9F1" w:themeFill="text2" w:themeFillTint="33"/>
          </w:tcPr>
          <w:p w14:paraId="5C595075" w14:textId="77777777" w:rsidR="007A73C0" w:rsidRPr="00C61C7A" w:rsidRDefault="007A73C0" w:rsidP="007A73C0">
            <w:pPr>
              <w:jc w:val="center"/>
              <w:rPr>
                <w:rFonts w:cs="Times New Roman"/>
                <w:b/>
                <w:sz w:val="20"/>
                <w:szCs w:val="20"/>
              </w:rPr>
            </w:pPr>
            <w:r w:rsidRPr="00C61C7A">
              <w:rPr>
                <w:rFonts w:cs="Times New Roman"/>
                <w:b/>
                <w:sz w:val="20"/>
                <w:szCs w:val="20"/>
              </w:rPr>
              <w:t>Intézmény</w:t>
            </w:r>
          </w:p>
        </w:tc>
        <w:tc>
          <w:tcPr>
            <w:tcW w:w="6378" w:type="dxa"/>
            <w:shd w:val="clear" w:color="auto" w:fill="C6D9F1" w:themeFill="text2" w:themeFillTint="33"/>
          </w:tcPr>
          <w:p w14:paraId="69708C91" w14:textId="77777777" w:rsidR="007A73C0" w:rsidRPr="00C61C7A" w:rsidRDefault="007A73C0" w:rsidP="007A73C0">
            <w:pPr>
              <w:jc w:val="center"/>
              <w:rPr>
                <w:rFonts w:cs="Times New Roman"/>
                <w:b/>
                <w:sz w:val="20"/>
                <w:szCs w:val="20"/>
              </w:rPr>
            </w:pPr>
            <w:r w:rsidRPr="00C61C7A">
              <w:rPr>
                <w:rFonts w:cs="Times New Roman"/>
                <w:b/>
                <w:sz w:val="20"/>
                <w:szCs w:val="20"/>
              </w:rPr>
              <w:t>A kapcsolat tartalma:</w:t>
            </w:r>
          </w:p>
        </w:tc>
        <w:tc>
          <w:tcPr>
            <w:tcW w:w="1701" w:type="dxa"/>
            <w:shd w:val="clear" w:color="auto" w:fill="C6D9F1" w:themeFill="text2" w:themeFillTint="33"/>
          </w:tcPr>
          <w:p w14:paraId="1DCD7E61" w14:textId="77777777" w:rsidR="007A73C0" w:rsidRPr="00C61C7A" w:rsidRDefault="007A73C0" w:rsidP="007A73C0">
            <w:pPr>
              <w:jc w:val="center"/>
              <w:rPr>
                <w:rFonts w:cs="Times New Roman"/>
                <w:b/>
                <w:sz w:val="20"/>
                <w:szCs w:val="20"/>
              </w:rPr>
            </w:pPr>
            <w:r w:rsidRPr="00C61C7A">
              <w:rPr>
                <w:rFonts w:cs="Times New Roman"/>
                <w:b/>
                <w:sz w:val="20"/>
                <w:szCs w:val="20"/>
              </w:rPr>
              <w:t>Felelős:</w:t>
            </w:r>
          </w:p>
        </w:tc>
      </w:tr>
      <w:tr w:rsidR="007A73C0" w:rsidRPr="007A73C0" w14:paraId="32E8E964" w14:textId="77777777" w:rsidTr="00C0202C">
        <w:tc>
          <w:tcPr>
            <w:tcW w:w="1702" w:type="dxa"/>
            <w:shd w:val="clear" w:color="auto" w:fill="C6D9F1" w:themeFill="text2" w:themeFillTint="33"/>
          </w:tcPr>
          <w:p w14:paraId="1F91DE4A" w14:textId="77777777" w:rsidR="007A73C0" w:rsidRPr="00C61C7A" w:rsidRDefault="007A73C0" w:rsidP="007A73C0">
            <w:pPr>
              <w:rPr>
                <w:rFonts w:cs="Times New Roman"/>
                <w:b/>
                <w:sz w:val="20"/>
                <w:szCs w:val="20"/>
              </w:rPr>
            </w:pPr>
            <w:r w:rsidRPr="00C61C7A">
              <w:rPr>
                <w:rFonts w:cs="Times New Roman"/>
                <w:b/>
                <w:sz w:val="20"/>
                <w:szCs w:val="20"/>
              </w:rPr>
              <w:t xml:space="preserve">Pedagógiai Szakszolgálat </w:t>
            </w:r>
          </w:p>
        </w:tc>
        <w:tc>
          <w:tcPr>
            <w:tcW w:w="6378" w:type="dxa"/>
          </w:tcPr>
          <w:p w14:paraId="3A0983D7" w14:textId="6444949E" w:rsidR="007A73C0" w:rsidRPr="00C61C7A" w:rsidRDefault="00DE1E46" w:rsidP="007A73C0">
            <w:pPr>
              <w:jc w:val="both"/>
              <w:rPr>
                <w:rFonts w:cs="Times New Roman"/>
                <w:sz w:val="20"/>
                <w:szCs w:val="20"/>
              </w:rPr>
            </w:pPr>
            <w:r w:rsidRPr="00C61C7A">
              <w:rPr>
                <w:rFonts w:cs="Times New Roman"/>
                <w:sz w:val="20"/>
                <w:szCs w:val="20"/>
              </w:rPr>
              <w:t>BTM gyermekekkel</w:t>
            </w:r>
            <w:r w:rsidR="007A73C0" w:rsidRPr="00C61C7A">
              <w:rPr>
                <w:rFonts w:cs="Times New Roman"/>
                <w:sz w:val="20"/>
                <w:szCs w:val="20"/>
              </w:rPr>
              <w:t xml:space="preserve"> kapcsolatos feladatok</w:t>
            </w:r>
            <w:r w:rsidR="00A3591E">
              <w:rPr>
                <w:rFonts w:cs="Times New Roman"/>
                <w:sz w:val="20"/>
                <w:szCs w:val="20"/>
              </w:rPr>
              <w:t>.</w:t>
            </w:r>
          </w:p>
          <w:p w14:paraId="1A13A979" w14:textId="77777777" w:rsidR="007A73C0" w:rsidRPr="00C61C7A" w:rsidRDefault="007A73C0" w:rsidP="007A73C0">
            <w:pPr>
              <w:jc w:val="both"/>
              <w:rPr>
                <w:rFonts w:cs="Times New Roman"/>
                <w:sz w:val="20"/>
                <w:szCs w:val="20"/>
              </w:rPr>
            </w:pPr>
            <w:r w:rsidRPr="00C61C7A">
              <w:rPr>
                <w:rFonts w:cs="Times New Roman"/>
                <w:sz w:val="20"/>
                <w:szCs w:val="20"/>
              </w:rPr>
              <w:t>(különleges bánásmódot igénylő gyermekek ellátása)</w:t>
            </w:r>
          </w:p>
          <w:p w14:paraId="6318C9BF" w14:textId="36066D55" w:rsidR="007A73C0" w:rsidRPr="00C61C7A" w:rsidRDefault="00DE1E46" w:rsidP="007A73C0">
            <w:pPr>
              <w:jc w:val="both"/>
              <w:rPr>
                <w:rFonts w:cs="Times New Roman"/>
                <w:sz w:val="20"/>
                <w:szCs w:val="20"/>
              </w:rPr>
            </w:pPr>
            <w:r w:rsidRPr="00C61C7A">
              <w:rPr>
                <w:rFonts w:cs="Times New Roman"/>
                <w:sz w:val="20"/>
                <w:szCs w:val="20"/>
              </w:rPr>
              <w:t>Tehetséggondozás</w:t>
            </w:r>
            <w:r w:rsidR="00D91C5E" w:rsidRPr="00C61C7A">
              <w:rPr>
                <w:rFonts w:cs="Times New Roman"/>
                <w:sz w:val="20"/>
                <w:szCs w:val="20"/>
              </w:rPr>
              <w:t xml:space="preserve"> </w:t>
            </w:r>
            <w:r w:rsidRPr="00C61C7A">
              <w:rPr>
                <w:rFonts w:cs="Times New Roman"/>
                <w:sz w:val="20"/>
                <w:szCs w:val="20"/>
              </w:rPr>
              <w:t>Logopédiai ellátás</w:t>
            </w:r>
            <w:r w:rsidR="00D91C5E" w:rsidRPr="00C61C7A">
              <w:rPr>
                <w:rFonts w:cs="Times New Roman"/>
                <w:sz w:val="20"/>
                <w:szCs w:val="20"/>
              </w:rPr>
              <w:t xml:space="preserve"> </w:t>
            </w:r>
            <w:r w:rsidRPr="00C61C7A">
              <w:rPr>
                <w:rFonts w:cs="Times New Roman"/>
                <w:sz w:val="20"/>
                <w:szCs w:val="20"/>
              </w:rPr>
              <w:t>Pszichológiai megsegítés</w:t>
            </w:r>
            <w:r w:rsidR="00A3591E">
              <w:rPr>
                <w:rFonts w:cs="Times New Roman"/>
                <w:sz w:val="20"/>
                <w:szCs w:val="20"/>
              </w:rPr>
              <w:t>.</w:t>
            </w:r>
          </w:p>
        </w:tc>
        <w:tc>
          <w:tcPr>
            <w:tcW w:w="1701" w:type="dxa"/>
          </w:tcPr>
          <w:p w14:paraId="49007DDA" w14:textId="4F9D8559" w:rsidR="007A73C0" w:rsidRPr="00C61C7A" w:rsidRDefault="00354D70" w:rsidP="007A73C0">
            <w:pPr>
              <w:jc w:val="both"/>
              <w:rPr>
                <w:rFonts w:cs="Times New Roman"/>
                <w:sz w:val="20"/>
                <w:szCs w:val="20"/>
              </w:rPr>
            </w:pPr>
            <w:r w:rsidRPr="00C61C7A">
              <w:rPr>
                <w:rFonts w:cs="Times New Roman"/>
                <w:sz w:val="20"/>
                <w:szCs w:val="20"/>
              </w:rPr>
              <w:t>Ó</w:t>
            </w:r>
            <w:r w:rsidR="007A73C0" w:rsidRPr="00C61C7A">
              <w:rPr>
                <w:rFonts w:cs="Times New Roman"/>
                <w:sz w:val="20"/>
                <w:szCs w:val="20"/>
              </w:rPr>
              <w:t xml:space="preserve">vodatitkár, </w:t>
            </w:r>
            <w:r w:rsidRPr="00C61C7A">
              <w:rPr>
                <w:rFonts w:cs="Times New Roman"/>
                <w:sz w:val="20"/>
                <w:szCs w:val="20"/>
              </w:rPr>
              <w:t>Ó</w:t>
            </w:r>
            <w:r w:rsidR="007A73C0" w:rsidRPr="00C61C7A">
              <w:rPr>
                <w:rFonts w:cs="Times New Roman"/>
                <w:sz w:val="20"/>
                <w:szCs w:val="20"/>
              </w:rPr>
              <w:t xml:space="preserve">vodapedagógusok, </w:t>
            </w:r>
            <w:r w:rsidRPr="00C61C7A">
              <w:rPr>
                <w:rFonts w:cs="Times New Roman"/>
                <w:sz w:val="20"/>
                <w:szCs w:val="20"/>
              </w:rPr>
              <w:t>T</w:t>
            </w:r>
            <w:r w:rsidR="001444A0" w:rsidRPr="00C61C7A">
              <w:rPr>
                <w:rFonts w:cs="Times New Roman"/>
                <w:sz w:val="20"/>
                <w:szCs w:val="20"/>
              </w:rPr>
              <w:t>agintézmény-</w:t>
            </w:r>
            <w:r w:rsidR="007A73C0" w:rsidRPr="00C61C7A">
              <w:rPr>
                <w:rFonts w:cs="Times New Roman"/>
                <w:sz w:val="20"/>
                <w:szCs w:val="20"/>
              </w:rPr>
              <w:t>vezetők</w:t>
            </w:r>
          </w:p>
        </w:tc>
      </w:tr>
      <w:tr w:rsidR="007A73C0" w:rsidRPr="007A73C0" w14:paraId="6A1D2156" w14:textId="77777777" w:rsidTr="00C0202C">
        <w:tc>
          <w:tcPr>
            <w:tcW w:w="1702" w:type="dxa"/>
            <w:shd w:val="clear" w:color="auto" w:fill="C6D9F1" w:themeFill="text2" w:themeFillTint="33"/>
          </w:tcPr>
          <w:p w14:paraId="2C4E68F6" w14:textId="77777777" w:rsidR="007A73C0" w:rsidRPr="00C61C7A" w:rsidRDefault="007A73C0" w:rsidP="007A73C0">
            <w:pPr>
              <w:rPr>
                <w:rFonts w:cs="Times New Roman"/>
                <w:b/>
                <w:sz w:val="20"/>
                <w:szCs w:val="20"/>
              </w:rPr>
            </w:pPr>
            <w:r w:rsidRPr="00C61C7A">
              <w:rPr>
                <w:rFonts w:cs="Times New Roman"/>
                <w:b/>
                <w:sz w:val="20"/>
                <w:szCs w:val="20"/>
              </w:rPr>
              <w:t>POK</w:t>
            </w:r>
          </w:p>
        </w:tc>
        <w:tc>
          <w:tcPr>
            <w:tcW w:w="6378" w:type="dxa"/>
          </w:tcPr>
          <w:p w14:paraId="6DA00D8C" w14:textId="2F9D19FD" w:rsidR="007A73C0" w:rsidRPr="00C61C7A" w:rsidRDefault="00DE1E46" w:rsidP="007A73C0">
            <w:pPr>
              <w:jc w:val="both"/>
              <w:rPr>
                <w:rFonts w:cs="Times New Roman"/>
                <w:sz w:val="20"/>
                <w:szCs w:val="20"/>
              </w:rPr>
            </w:pPr>
            <w:r w:rsidRPr="00C61C7A">
              <w:rPr>
                <w:rFonts w:cs="Times New Roman"/>
                <w:sz w:val="20"/>
                <w:szCs w:val="20"/>
              </w:rPr>
              <w:t>Á</w:t>
            </w:r>
            <w:r w:rsidR="007A73C0" w:rsidRPr="00C61C7A">
              <w:rPr>
                <w:rFonts w:cs="Times New Roman"/>
                <w:sz w:val="20"/>
                <w:szCs w:val="20"/>
              </w:rPr>
              <w:t>llásfoglalások</w:t>
            </w:r>
            <w:r w:rsidRPr="00C61C7A">
              <w:rPr>
                <w:rFonts w:cs="Times New Roman"/>
                <w:sz w:val="20"/>
                <w:szCs w:val="20"/>
              </w:rPr>
              <w:t xml:space="preserve"> kérése</w:t>
            </w:r>
            <w:r w:rsidR="001444A0" w:rsidRPr="00C61C7A">
              <w:rPr>
                <w:rFonts w:cs="Times New Roman"/>
                <w:sz w:val="20"/>
                <w:szCs w:val="20"/>
              </w:rPr>
              <w:t>;</w:t>
            </w:r>
            <w:r w:rsidR="00D91C5E" w:rsidRPr="00C61C7A">
              <w:rPr>
                <w:rFonts w:cs="Times New Roman"/>
                <w:sz w:val="20"/>
                <w:szCs w:val="20"/>
              </w:rPr>
              <w:t xml:space="preserve"> </w:t>
            </w:r>
            <w:r w:rsidRPr="00C61C7A">
              <w:rPr>
                <w:rFonts w:cs="Times New Roman"/>
                <w:sz w:val="20"/>
                <w:szCs w:val="20"/>
              </w:rPr>
              <w:t>Tanfelügyelet</w:t>
            </w:r>
            <w:r w:rsidR="001444A0" w:rsidRPr="00C61C7A">
              <w:rPr>
                <w:rFonts w:cs="Times New Roman"/>
                <w:sz w:val="20"/>
                <w:szCs w:val="20"/>
              </w:rPr>
              <w:t>;</w:t>
            </w:r>
            <w:r w:rsidR="00D91C5E" w:rsidRPr="00C61C7A">
              <w:rPr>
                <w:rFonts w:cs="Times New Roman"/>
                <w:sz w:val="20"/>
                <w:szCs w:val="20"/>
              </w:rPr>
              <w:t xml:space="preserve"> </w:t>
            </w:r>
            <w:r w:rsidRPr="00C61C7A">
              <w:rPr>
                <w:rFonts w:cs="Times New Roman"/>
                <w:sz w:val="20"/>
                <w:szCs w:val="20"/>
              </w:rPr>
              <w:t>Minősítések</w:t>
            </w:r>
            <w:r w:rsidR="001444A0" w:rsidRPr="00C61C7A">
              <w:rPr>
                <w:rFonts w:cs="Times New Roman"/>
                <w:sz w:val="20"/>
                <w:szCs w:val="20"/>
              </w:rPr>
              <w:t>;</w:t>
            </w:r>
            <w:r w:rsidR="00D91C5E" w:rsidRPr="00C61C7A">
              <w:rPr>
                <w:rFonts w:cs="Times New Roman"/>
                <w:sz w:val="20"/>
                <w:szCs w:val="20"/>
              </w:rPr>
              <w:t xml:space="preserve"> </w:t>
            </w:r>
            <w:r w:rsidRPr="00C61C7A">
              <w:rPr>
                <w:rFonts w:cs="Times New Roman"/>
                <w:sz w:val="20"/>
                <w:szCs w:val="20"/>
              </w:rPr>
              <w:t>Önértékelések</w:t>
            </w:r>
            <w:r w:rsidR="001444A0" w:rsidRPr="00C61C7A">
              <w:rPr>
                <w:rFonts w:cs="Times New Roman"/>
                <w:sz w:val="20"/>
                <w:szCs w:val="20"/>
              </w:rPr>
              <w:t>;</w:t>
            </w:r>
            <w:r w:rsidR="00D91C5E" w:rsidRPr="00C61C7A">
              <w:rPr>
                <w:rFonts w:cs="Times New Roman"/>
                <w:sz w:val="20"/>
                <w:szCs w:val="20"/>
              </w:rPr>
              <w:t xml:space="preserve"> </w:t>
            </w:r>
            <w:r w:rsidRPr="00C61C7A">
              <w:rPr>
                <w:rFonts w:cs="Times New Roman"/>
                <w:sz w:val="20"/>
                <w:szCs w:val="20"/>
              </w:rPr>
              <w:t>S</w:t>
            </w:r>
            <w:r w:rsidR="007A73C0" w:rsidRPr="00C61C7A">
              <w:rPr>
                <w:rFonts w:cs="Times New Roman"/>
                <w:sz w:val="20"/>
                <w:szCs w:val="20"/>
              </w:rPr>
              <w:t>zaktanácsadá</w:t>
            </w:r>
            <w:r w:rsidRPr="00C61C7A">
              <w:rPr>
                <w:rFonts w:cs="Times New Roman"/>
                <w:sz w:val="20"/>
                <w:szCs w:val="20"/>
              </w:rPr>
              <w:t>s</w:t>
            </w:r>
            <w:r w:rsidR="00A3591E">
              <w:rPr>
                <w:rFonts w:cs="Times New Roman"/>
                <w:sz w:val="20"/>
                <w:szCs w:val="20"/>
              </w:rPr>
              <w:t>.</w:t>
            </w:r>
          </w:p>
        </w:tc>
        <w:tc>
          <w:tcPr>
            <w:tcW w:w="1701" w:type="dxa"/>
          </w:tcPr>
          <w:p w14:paraId="6D0168C4" w14:textId="24061EA8" w:rsidR="007A73C0" w:rsidRPr="00C61C7A" w:rsidRDefault="00354D70" w:rsidP="007A73C0">
            <w:pPr>
              <w:jc w:val="both"/>
              <w:rPr>
                <w:rFonts w:cs="Times New Roman"/>
                <w:sz w:val="20"/>
                <w:szCs w:val="20"/>
              </w:rPr>
            </w:pPr>
            <w:r w:rsidRPr="00C61C7A">
              <w:rPr>
                <w:rFonts w:cs="Times New Roman"/>
                <w:sz w:val="20"/>
                <w:szCs w:val="20"/>
              </w:rPr>
              <w:t>I</w:t>
            </w:r>
            <w:r w:rsidR="007A73C0" w:rsidRPr="00C61C7A">
              <w:rPr>
                <w:rFonts w:cs="Times New Roman"/>
                <w:sz w:val="20"/>
                <w:szCs w:val="20"/>
              </w:rPr>
              <w:t xml:space="preserve">ntézményvezető; </w:t>
            </w:r>
            <w:r w:rsidRPr="00C61C7A">
              <w:rPr>
                <w:rFonts w:cs="Times New Roman"/>
                <w:sz w:val="20"/>
                <w:szCs w:val="20"/>
              </w:rPr>
              <w:t>I</w:t>
            </w:r>
            <w:r w:rsidR="00A2069B">
              <w:rPr>
                <w:rFonts w:cs="Times New Roman"/>
                <w:sz w:val="20"/>
                <w:szCs w:val="20"/>
              </w:rPr>
              <w:t>ntézményvezető helyettes,</w:t>
            </w:r>
          </w:p>
        </w:tc>
      </w:tr>
      <w:tr w:rsidR="007A73C0" w:rsidRPr="007A73C0" w14:paraId="4BB68DDD" w14:textId="77777777" w:rsidTr="00C0202C">
        <w:tc>
          <w:tcPr>
            <w:tcW w:w="1702" w:type="dxa"/>
            <w:shd w:val="clear" w:color="auto" w:fill="C6D9F1" w:themeFill="text2" w:themeFillTint="33"/>
          </w:tcPr>
          <w:p w14:paraId="7A94BD13" w14:textId="77777777" w:rsidR="007A73C0" w:rsidRPr="00C61C7A" w:rsidRDefault="007A73C0" w:rsidP="007A73C0">
            <w:pPr>
              <w:rPr>
                <w:rFonts w:cs="Times New Roman"/>
                <w:b/>
                <w:sz w:val="20"/>
                <w:szCs w:val="20"/>
              </w:rPr>
            </w:pPr>
            <w:r w:rsidRPr="00C61C7A">
              <w:rPr>
                <w:rFonts w:cs="Times New Roman"/>
                <w:b/>
                <w:sz w:val="20"/>
                <w:szCs w:val="20"/>
              </w:rPr>
              <w:t xml:space="preserve">Családsegítő </w:t>
            </w:r>
          </w:p>
        </w:tc>
        <w:tc>
          <w:tcPr>
            <w:tcW w:w="6378" w:type="dxa"/>
          </w:tcPr>
          <w:p w14:paraId="37268421" w14:textId="38FADD05" w:rsidR="007A73C0" w:rsidRPr="00C61C7A" w:rsidRDefault="007A73C0" w:rsidP="007A73C0">
            <w:pPr>
              <w:jc w:val="both"/>
              <w:rPr>
                <w:rFonts w:cs="Times New Roman"/>
                <w:sz w:val="20"/>
                <w:szCs w:val="20"/>
              </w:rPr>
            </w:pPr>
            <w:r w:rsidRPr="00C61C7A">
              <w:rPr>
                <w:rFonts w:cs="Times New Roman"/>
                <w:sz w:val="20"/>
                <w:szCs w:val="20"/>
              </w:rPr>
              <w:t>Problémás esetek kivizsgálása segítségnyújtás megszervezése</w:t>
            </w:r>
            <w:r w:rsidR="00A3591E">
              <w:rPr>
                <w:rFonts w:cs="Times New Roman"/>
                <w:sz w:val="20"/>
                <w:szCs w:val="20"/>
              </w:rPr>
              <w:t>.</w:t>
            </w:r>
          </w:p>
        </w:tc>
        <w:tc>
          <w:tcPr>
            <w:tcW w:w="1701" w:type="dxa"/>
          </w:tcPr>
          <w:p w14:paraId="5BA7B423" w14:textId="68F60143" w:rsidR="007A73C0" w:rsidRPr="00C61C7A" w:rsidRDefault="00354D70" w:rsidP="007A73C0">
            <w:pPr>
              <w:jc w:val="both"/>
              <w:rPr>
                <w:rFonts w:cs="Times New Roman"/>
                <w:sz w:val="20"/>
                <w:szCs w:val="20"/>
              </w:rPr>
            </w:pPr>
            <w:r w:rsidRPr="00C61C7A">
              <w:rPr>
                <w:rFonts w:cs="Times New Roman"/>
                <w:sz w:val="20"/>
                <w:szCs w:val="20"/>
              </w:rPr>
              <w:t>G</w:t>
            </w:r>
            <w:r w:rsidR="007A73C0" w:rsidRPr="00C61C7A">
              <w:rPr>
                <w:rFonts w:cs="Times New Roman"/>
                <w:sz w:val="20"/>
                <w:szCs w:val="20"/>
              </w:rPr>
              <w:t xml:space="preserve">yermekvédelmi felelősök, </w:t>
            </w:r>
            <w:r w:rsidRPr="00C61C7A">
              <w:rPr>
                <w:rFonts w:cs="Times New Roman"/>
                <w:sz w:val="20"/>
                <w:szCs w:val="20"/>
              </w:rPr>
              <w:t>T</w:t>
            </w:r>
            <w:r w:rsidR="001444A0" w:rsidRPr="00C61C7A">
              <w:rPr>
                <w:rFonts w:cs="Times New Roman"/>
                <w:sz w:val="20"/>
                <w:szCs w:val="20"/>
              </w:rPr>
              <w:t>agintézmény-</w:t>
            </w:r>
            <w:r w:rsidR="007A73C0" w:rsidRPr="00C61C7A">
              <w:rPr>
                <w:rFonts w:cs="Times New Roman"/>
                <w:sz w:val="20"/>
                <w:szCs w:val="20"/>
              </w:rPr>
              <w:t>vezetők</w:t>
            </w:r>
          </w:p>
        </w:tc>
      </w:tr>
      <w:tr w:rsidR="007A73C0" w:rsidRPr="007A73C0" w14:paraId="038FEBDB" w14:textId="77777777" w:rsidTr="00C0202C">
        <w:tc>
          <w:tcPr>
            <w:tcW w:w="1702" w:type="dxa"/>
            <w:shd w:val="clear" w:color="auto" w:fill="C6D9F1" w:themeFill="text2" w:themeFillTint="33"/>
          </w:tcPr>
          <w:p w14:paraId="356D2762" w14:textId="77777777" w:rsidR="007A73C0" w:rsidRPr="00C61C7A" w:rsidRDefault="007A73C0" w:rsidP="007A73C0">
            <w:pPr>
              <w:rPr>
                <w:rFonts w:cs="Times New Roman"/>
                <w:b/>
                <w:sz w:val="20"/>
                <w:szCs w:val="20"/>
              </w:rPr>
            </w:pPr>
            <w:r w:rsidRPr="00C61C7A">
              <w:rPr>
                <w:rFonts w:cs="Times New Roman"/>
                <w:b/>
                <w:sz w:val="20"/>
                <w:szCs w:val="20"/>
              </w:rPr>
              <w:t>Bölcsődék</w:t>
            </w:r>
          </w:p>
        </w:tc>
        <w:tc>
          <w:tcPr>
            <w:tcW w:w="6378" w:type="dxa"/>
          </w:tcPr>
          <w:p w14:paraId="378CBB1C" w14:textId="0AFDE80E" w:rsidR="007A73C0" w:rsidRPr="00C61C7A" w:rsidRDefault="007A73C0" w:rsidP="007A73C0">
            <w:pPr>
              <w:jc w:val="both"/>
              <w:rPr>
                <w:rFonts w:cs="Times New Roman"/>
                <w:sz w:val="20"/>
                <w:szCs w:val="20"/>
              </w:rPr>
            </w:pPr>
            <w:r w:rsidRPr="00C61C7A">
              <w:rPr>
                <w:rFonts w:cs="Times New Roman"/>
                <w:sz w:val="20"/>
                <w:szCs w:val="20"/>
              </w:rPr>
              <w:t>Gyermekek átvétele, konzultációk</w:t>
            </w:r>
            <w:r w:rsidR="00A3591E">
              <w:rPr>
                <w:rFonts w:cs="Times New Roman"/>
                <w:sz w:val="20"/>
                <w:szCs w:val="20"/>
              </w:rPr>
              <w:t>.</w:t>
            </w:r>
          </w:p>
          <w:p w14:paraId="2CF2F937" w14:textId="49BC0F64" w:rsidR="007A73C0" w:rsidRPr="00C61C7A" w:rsidRDefault="007A73C0" w:rsidP="007A73C0">
            <w:pPr>
              <w:jc w:val="both"/>
              <w:rPr>
                <w:rFonts w:cs="Times New Roman"/>
                <w:sz w:val="20"/>
                <w:szCs w:val="20"/>
              </w:rPr>
            </w:pPr>
            <w:r w:rsidRPr="00C61C7A">
              <w:rPr>
                <w:rFonts w:cs="Times New Roman"/>
                <w:sz w:val="20"/>
                <w:szCs w:val="20"/>
              </w:rPr>
              <w:t>Az óvodába beiratkozó gyermekek nagy része kerül a bölcsödéből hozzánk. A bölcsődés gyermekeket meghívjuk óvodalátogatásra, ahol ismerkednek a környezettel. Kapcsolattartásunk másik formája, hogy részt veszünk egymás nyitott programjain</w:t>
            </w:r>
            <w:r w:rsidR="00A3591E">
              <w:rPr>
                <w:rFonts w:cs="Times New Roman"/>
                <w:sz w:val="20"/>
                <w:szCs w:val="20"/>
              </w:rPr>
              <w:t>.</w:t>
            </w:r>
          </w:p>
        </w:tc>
        <w:tc>
          <w:tcPr>
            <w:tcW w:w="1701" w:type="dxa"/>
          </w:tcPr>
          <w:p w14:paraId="004F76DF" w14:textId="797FF609" w:rsidR="007A73C0" w:rsidRPr="00C61C7A" w:rsidRDefault="007A73C0" w:rsidP="007A73C0">
            <w:pPr>
              <w:jc w:val="both"/>
              <w:rPr>
                <w:rFonts w:cs="Times New Roman"/>
                <w:sz w:val="20"/>
                <w:szCs w:val="20"/>
              </w:rPr>
            </w:pPr>
            <w:r w:rsidRPr="00C61C7A">
              <w:rPr>
                <w:rFonts w:cs="Times New Roman"/>
                <w:sz w:val="20"/>
                <w:szCs w:val="20"/>
              </w:rPr>
              <w:t xml:space="preserve">Intézményvezető, </w:t>
            </w:r>
            <w:r w:rsidR="00354D70" w:rsidRPr="00C61C7A">
              <w:rPr>
                <w:rFonts w:cs="Times New Roman"/>
                <w:sz w:val="20"/>
                <w:szCs w:val="20"/>
              </w:rPr>
              <w:t>I</w:t>
            </w:r>
            <w:r w:rsidR="001444A0" w:rsidRPr="00C61C7A">
              <w:rPr>
                <w:rFonts w:cs="Times New Roman"/>
                <w:sz w:val="20"/>
                <w:szCs w:val="20"/>
              </w:rPr>
              <w:t>ntézményvezető-</w:t>
            </w:r>
            <w:r w:rsidRPr="00C61C7A">
              <w:rPr>
                <w:rFonts w:cs="Times New Roman"/>
                <w:sz w:val="20"/>
                <w:szCs w:val="20"/>
              </w:rPr>
              <w:t>helyettes</w:t>
            </w:r>
          </w:p>
        </w:tc>
      </w:tr>
      <w:tr w:rsidR="007A73C0" w:rsidRPr="007A73C0" w14:paraId="7A28C871" w14:textId="77777777" w:rsidTr="00C0202C">
        <w:tc>
          <w:tcPr>
            <w:tcW w:w="1702" w:type="dxa"/>
            <w:shd w:val="clear" w:color="auto" w:fill="C6D9F1" w:themeFill="text2" w:themeFillTint="33"/>
          </w:tcPr>
          <w:p w14:paraId="4357F5CB" w14:textId="77777777" w:rsidR="007A73C0" w:rsidRPr="00C61C7A" w:rsidRDefault="007A73C0" w:rsidP="007A73C0">
            <w:pPr>
              <w:rPr>
                <w:rFonts w:cs="Times New Roman"/>
                <w:b/>
                <w:sz w:val="20"/>
                <w:szCs w:val="20"/>
              </w:rPr>
            </w:pPr>
            <w:r w:rsidRPr="00C61C7A">
              <w:rPr>
                <w:rFonts w:cs="Times New Roman"/>
                <w:b/>
                <w:sz w:val="20"/>
                <w:szCs w:val="20"/>
              </w:rPr>
              <w:t>Iskolák</w:t>
            </w:r>
          </w:p>
        </w:tc>
        <w:tc>
          <w:tcPr>
            <w:tcW w:w="6378" w:type="dxa"/>
          </w:tcPr>
          <w:p w14:paraId="2E22F55A" w14:textId="49A6303A" w:rsidR="00DE1E46" w:rsidRPr="00C61C7A" w:rsidRDefault="007A73C0" w:rsidP="00DE1E46">
            <w:pPr>
              <w:jc w:val="both"/>
              <w:rPr>
                <w:rFonts w:cs="Times New Roman"/>
                <w:sz w:val="20"/>
                <w:szCs w:val="20"/>
              </w:rPr>
            </w:pPr>
            <w:r w:rsidRPr="00C61C7A">
              <w:rPr>
                <w:rFonts w:cs="Times New Roman"/>
                <w:sz w:val="20"/>
                <w:szCs w:val="20"/>
              </w:rPr>
              <w:t xml:space="preserve">Kölcsönösen megismerjük egymás elvárásait, lehetőségeit, programjait. Meghívás alapján látogatjuk egymás rendezvényeit, a gyermekekkel és nevelőkkel egyaránt. </w:t>
            </w:r>
            <w:r w:rsidR="00542506" w:rsidRPr="00C61C7A">
              <w:rPr>
                <w:rFonts w:cs="Times New Roman"/>
                <w:sz w:val="20"/>
                <w:szCs w:val="20"/>
              </w:rPr>
              <w:t xml:space="preserve"> </w:t>
            </w:r>
            <w:r w:rsidRPr="00C61C7A">
              <w:rPr>
                <w:rFonts w:cs="Times New Roman"/>
                <w:sz w:val="20"/>
                <w:szCs w:val="20"/>
              </w:rPr>
              <w:t xml:space="preserve">A kapcsolattartás </w:t>
            </w:r>
            <w:r w:rsidR="00D91C5E" w:rsidRPr="00C61C7A">
              <w:rPr>
                <w:rFonts w:cs="Times New Roman"/>
                <w:sz w:val="20"/>
                <w:szCs w:val="20"/>
              </w:rPr>
              <w:t>formái: Egymás</w:t>
            </w:r>
            <w:r w:rsidRPr="00C61C7A">
              <w:rPr>
                <w:rFonts w:cs="Times New Roman"/>
                <w:sz w:val="20"/>
                <w:szCs w:val="20"/>
              </w:rPr>
              <w:t xml:space="preserve"> pedagógiai programjának megismerése, munkaközösségi foglalkozásokon eszmecsere.</w:t>
            </w:r>
            <w:r w:rsidR="00542506" w:rsidRPr="00C61C7A">
              <w:rPr>
                <w:rFonts w:cs="Times New Roman"/>
                <w:sz w:val="20"/>
                <w:szCs w:val="20"/>
              </w:rPr>
              <w:t xml:space="preserve"> </w:t>
            </w:r>
            <w:r w:rsidRPr="00C61C7A">
              <w:rPr>
                <w:rFonts w:cs="Times New Roman"/>
                <w:sz w:val="20"/>
                <w:szCs w:val="20"/>
              </w:rPr>
              <w:t>Kölcsönös látogatások: a tanítók részt vesznek az óvodai nyílt napokon; az óvodapedagógusok a tanév elején meglátogatják az első osztályosokat; Közös rendezvények, ünnepek szervezése; Kapcsolattartás művészeti csoportokkal, rendezvények látogatása.</w:t>
            </w:r>
            <w:r w:rsidR="00D91C5E" w:rsidRPr="00C61C7A">
              <w:rPr>
                <w:rFonts w:cs="Times New Roman"/>
                <w:sz w:val="20"/>
                <w:szCs w:val="20"/>
              </w:rPr>
              <w:t xml:space="preserve"> </w:t>
            </w:r>
            <w:r w:rsidR="00DE1E46" w:rsidRPr="00C61C7A">
              <w:rPr>
                <w:rFonts w:cs="Times New Roman"/>
                <w:sz w:val="20"/>
                <w:szCs w:val="20"/>
              </w:rPr>
              <w:t>Iskolalátogatás (játékos foglalkozás a tanítók vezetésével, ízelítő</w:t>
            </w:r>
            <w:r w:rsidR="001E051C" w:rsidRPr="00C61C7A">
              <w:rPr>
                <w:rFonts w:cs="Times New Roman"/>
                <w:sz w:val="20"/>
                <w:szCs w:val="20"/>
              </w:rPr>
              <w:t xml:space="preserve"> </w:t>
            </w:r>
            <w:r w:rsidR="00DE1E46" w:rsidRPr="00C61C7A">
              <w:rPr>
                <w:rFonts w:cs="Times New Roman"/>
                <w:sz w:val="20"/>
                <w:szCs w:val="20"/>
              </w:rPr>
              <w:t>az elsősök tanóráiból);</w:t>
            </w:r>
            <w:r w:rsidR="00542506" w:rsidRPr="00C61C7A">
              <w:rPr>
                <w:rFonts w:cs="Times New Roman"/>
                <w:sz w:val="20"/>
                <w:szCs w:val="20"/>
              </w:rPr>
              <w:t xml:space="preserve"> </w:t>
            </w:r>
          </w:p>
        </w:tc>
        <w:tc>
          <w:tcPr>
            <w:tcW w:w="1701" w:type="dxa"/>
          </w:tcPr>
          <w:p w14:paraId="0E2B403C" w14:textId="77777777" w:rsidR="007A73C0" w:rsidRPr="00C61C7A" w:rsidRDefault="00354D70" w:rsidP="007A73C0">
            <w:pPr>
              <w:jc w:val="both"/>
              <w:rPr>
                <w:rFonts w:cs="Times New Roman"/>
                <w:sz w:val="20"/>
                <w:szCs w:val="20"/>
              </w:rPr>
            </w:pPr>
            <w:r w:rsidRPr="00C61C7A">
              <w:rPr>
                <w:rFonts w:cs="Times New Roman"/>
                <w:sz w:val="20"/>
                <w:szCs w:val="20"/>
              </w:rPr>
              <w:t>Ó</w:t>
            </w:r>
            <w:r w:rsidR="007A73C0" w:rsidRPr="00C61C7A">
              <w:rPr>
                <w:rFonts w:cs="Times New Roman"/>
                <w:sz w:val="20"/>
                <w:szCs w:val="20"/>
              </w:rPr>
              <w:t xml:space="preserve">vodapedagógusok, </w:t>
            </w:r>
          </w:p>
          <w:p w14:paraId="2C4BFCAA" w14:textId="01638792" w:rsidR="007A73C0" w:rsidRPr="00C61C7A" w:rsidRDefault="00354D70" w:rsidP="007A73C0">
            <w:pPr>
              <w:jc w:val="both"/>
              <w:rPr>
                <w:rFonts w:cs="Times New Roman"/>
                <w:sz w:val="20"/>
                <w:szCs w:val="20"/>
              </w:rPr>
            </w:pPr>
            <w:r w:rsidRPr="00C61C7A">
              <w:rPr>
                <w:rFonts w:cs="Times New Roman"/>
                <w:sz w:val="20"/>
                <w:szCs w:val="20"/>
              </w:rPr>
              <w:t>T</w:t>
            </w:r>
            <w:r w:rsidR="001444A0" w:rsidRPr="00C61C7A">
              <w:rPr>
                <w:rFonts w:cs="Times New Roman"/>
                <w:sz w:val="20"/>
                <w:szCs w:val="20"/>
              </w:rPr>
              <w:t>agintézmény-</w:t>
            </w:r>
            <w:r w:rsidR="007A73C0" w:rsidRPr="00C61C7A">
              <w:rPr>
                <w:rFonts w:cs="Times New Roman"/>
                <w:sz w:val="20"/>
                <w:szCs w:val="20"/>
              </w:rPr>
              <w:t>vezetők</w:t>
            </w:r>
          </w:p>
        </w:tc>
      </w:tr>
      <w:tr w:rsidR="007A73C0" w:rsidRPr="007A73C0" w14:paraId="6C42DFC2" w14:textId="77777777" w:rsidTr="00C0202C">
        <w:tc>
          <w:tcPr>
            <w:tcW w:w="1702" w:type="dxa"/>
            <w:shd w:val="clear" w:color="auto" w:fill="C6D9F1" w:themeFill="text2" w:themeFillTint="33"/>
          </w:tcPr>
          <w:p w14:paraId="099E8A38" w14:textId="77777777" w:rsidR="007A73C0" w:rsidRPr="00C61C7A" w:rsidRDefault="007A73C0" w:rsidP="007A73C0">
            <w:pPr>
              <w:rPr>
                <w:rFonts w:cs="Times New Roman"/>
                <w:b/>
                <w:sz w:val="20"/>
                <w:szCs w:val="20"/>
              </w:rPr>
            </w:pPr>
            <w:r w:rsidRPr="00C61C7A">
              <w:rPr>
                <w:rFonts w:cs="Times New Roman"/>
                <w:b/>
                <w:sz w:val="20"/>
                <w:szCs w:val="20"/>
              </w:rPr>
              <w:t>Védőnők, gyermekorvosok, fogászat</w:t>
            </w:r>
          </w:p>
        </w:tc>
        <w:tc>
          <w:tcPr>
            <w:tcW w:w="6378" w:type="dxa"/>
          </w:tcPr>
          <w:p w14:paraId="222940DD" w14:textId="77777777" w:rsidR="007A73C0" w:rsidRPr="00C61C7A" w:rsidRDefault="00B047C3" w:rsidP="007A73C0">
            <w:pPr>
              <w:jc w:val="both"/>
              <w:rPr>
                <w:rFonts w:cs="Times New Roman"/>
                <w:sz w:val="20"/>
                <w:szCs w:val="20"/>
              </w:rPr>
            </w:pPr>
            <w:r w:rsidRPr="00C61C7A">
              <w:rPr>
                <w:rFonts w:cs="Times New Roman"/>
                <w:sz w:val="20"/>
                <w:szCs w:val="20"/>
              </w:rPr>
              <w:t>S</w:t>
            </w:r>
            <w:r w:rsidR="007A73C0" w:rsidRPr="00C61C7A">
              <w:rPr>
                <w:rFonts w:cs="Times New Roman"/>
                <w:sz w:val="20"/>
                <w:szCs w:val="20"/>
              </w:rPr>
              <w:t>zűrések, tájékoztatók lebonyolítása, preventív jellegű előadások</w:t>
            </w:r>
            <w:r w:rsidRPr="00C61C7A">
              <w:rPr>
                <w:rFonts w:cs="Times New Roman"/>
                <w:color w:val="FF0000"/>
                <w:sz w:val="20"/>
                <w:szCs w:val="20"/>
              </w:rPr>
              <w:t>.</w:t>
            </w:r>
          </w:p>
        </w:tc>
        <w:tc>
          <w:tcPr>
            <w:tcW w:w="1701" w:type="dxa"/>
          </w:tcPr>
          <w:p w14:paraId="536BDE7A" w14:textId="640C867D" w:rsidR="007A73C0" w:rsidRPr="00C61C7A" w:rsidRDefault="00354D70" w:rsidP="007A73C0">
            <w:pPr>
              <w:jc w:val="both"/>
              <w:rPr>
                <w:rFonts w:cs="Times New Roman"/>
                <w:sz w:val="20"/>
                <w:szCs w:val="20"/>
              </w:rPr>
            </w:pPr>
            <w:r w:rsidRPr="00C61C7A">
              <w:rPr>
                <w:rFonts w:cs="Times New Roman"/>
                <w:sz w:val="20"/>
                <w:szCs w:val="20"/>
              </w:rPr>
              <w:t>I</w:t>
            </w:r>
            <w:r w:rsidR="00C0202C">
              <w:rPr>
                <w:rFonts w:cs="Times New Roman"/>
                <w:sz w:val="20"/>
                <w:szCs w:val="20"/>
              </w:rPr>
              <w:t xml:space="preserve">ntézményvezető, helyettes, </w:t>
            </w:r>
            <w:r w:rsidRPr="00C61C7A">
              <w:rPr>
                <w:rFonts w:cs="Times New Roman"/>
                <w:sz w:val="20"/>
                <w:szCs w:val="20"/>
              </w:rPr>
              <w:t>T</w:t>
            </w:r>
            <w:r w:rsidR="007A73C0" w:rsidRPr="00C61C7A">
              <w:rPr>
                <w:rFonts w:cs="Times New Roman"/>
                <w:sz w:val="20"/>
                <w:szCs w:val="20"/>
              </w:rPr>
              <w:t>agintézmények vezetői</w:t>
            </w:r>
          </w:p>
        </w:tc>
      </w:tr>
      <w:tr w:rsidR="007A73C0" w:rsidRPr="007A73C0" w14:paraId="6931A24B" w14:textId="77777777" w:rsidTr="00C0202C">
        <w:tc>
          <w:tcPr>
            <w:tcW w:w="1702" w:type="dxa"/>
            <w:shd w:val="clear" w:color="auto" w:fill="C6D9F1" w:themeFill="text2" w:themeFillTint="33"/>
          </w:tcPr>
          <w:p w14:paraId="5C8F15D4" w14:textId="77777777" w:rsidR="007A73C0" w:rsidRPr="00C61C7A" w:rsidRDefault="007A73C0" w:rsidP="007A73C0">
            <w:pPr>
              <w:rPr>
                <w:rFonts w:cs="Times New Roman"/>
                <w:b/>
                <w:sz w:val="20"/>
                <w:szCs w:val="20"/>
              </w:rPr>
            </w:pPr>
            <w:r w:rsidRPr="00C61C7A">
              <w:rPr>
                <w:rFonts w:cs="Times New Roman"/>
                <w:b/>
                <w:sz w:val="20"/>
                <w:szCs w:val="20"/>
              </w:rPr>
              <w:t>Fenntartó</w:t>
            </w:r>
          </w:p>
        </w:tc>
        <w:tc>
          <w:tcPr>
            <w:tcW w:w="6378" w:type="dxa"/>
          </w:tcPr>
          <w:p w14:paraId="784545B2" w14:textId="77777777" w:rsidR="007A73C0" w:rsidRPr="00C61C7A" w:rsidRDefault="00B047C3" w:rsidP="007A73C0">
            <w:pPr>
              <w:jc w:val="both"/>
              <w:rPr>
                <w:rFonts w:cs="Times New Roman"/>
                <w:sz w:val="20"/>
                <w:szCs w:val="20"/>
              </w:rPr>
            </w:pPr>
            <w:r w:rsidRPr="00C61C7A">
              <w:rPr>
                <w:rFonts w:cs="Times New Roman"/>
                <w:sz w:val="20"/>
                <w:szCs w:val="20"/>
              </w:rPr>
              <w:t>A</w:t>
            </w:r>
            <w:r w:rsidR="007A73C0" w:rsidRPr="00C61C7A">
              <w:rPr>
                <w:rFonts w:cs="Times New Roman"/>
                <w:sz w:val="20"/>
                <w:szCs w:val="20"/>
              </w:rPr>
              <w:t xml:space="preserve"> fenntartói feladatokból adódó ügyintézés, véleményezés, beszámolás</w:t>
            </w:r>
            <w:r w:rsidRPr="00C61C7A">
              <w:rPr>
                <w:rFonts w:cs="Times New Roman"/>
                <w:color w:val="FF0000"/>
                <w:sz w:val="20"/>
                <w:szCs w:val="20"/>
              </w:rPr>
              <w:t>.</w:t>
            </w:r>
          </w:p>
        </w:tc>
        <w:tc>
          <w:tcPr>
            <w:tcW w:w="1701" w:type="dxa"/>
          </w:tcPr>
          <w:p w14:paraId="148FBC25" w14:textId="77777777" w:rsidR="007A73C0" w:rsidRPr="00C61C7A" w:rsidRDefault="00354D70" w:rsidP="007A73C0">
            <w:pPr>
              <w:jc w:val="both"/>
              <w:rPr>
                <w:rFonts w:cs="Times New Roman"/>
                <w:sz w:val="20"/>
                <w:szCs w:val="20"/>
              </w:rPr>
            </w:pPr>
            <w:r w:rsidRPr="00C61C7A">
              <w:rPr>
                <w:rFonts w:cs="Times New Roman"/>
                <w:sz w:val="20"/>
                <w:szCs w:val="20"/>
              </w:rPr>
              <w:t>I</w:t>
            </w:r>
            <w:r w:rsidR="007A73C0" w:rsidRPr="00C61C7A">
              <w:rPr>
                <w:rFonts w:cs="Times New Roman"/>
                <w:sz w:val="20"/>
                <w:szCs w:val="20"/>
              </w:rPr>
              <w:t>ntézményvezető</w:t>
            </w:r>
          </w:p>
        </w:tc>
      </w:tr>
      <w:tr w:rsidR="007A73C0" w:rsidRPr="007A73C0" w14:paraId="4B3B2058" w14:textId="77777777" w:rsidTr="00C0202C">
        <w:tc>
          <w:tcPr>
            <w:tcW w:w="1702" w:type="dxa"/>
            <w:shd w:val="clear" w:color="auto" w:fill="C6D9F1" w:themeFill="text2" w:themeFillTint="33"/>
          </w:tcPr>
          <w:p w14:paraId="302C02B2" w14:textId="77777777" w:rsidR="007A73C0" w:rsidRPr="00C61C7A" w:rsidRDefault="007A73C0" w:rsidP="007A73C0">
            <w:pPr>
              <w:rPr>
                <w:rFonts w:cs="Times New Roman"/>
                <w:b/>
                <w:sz w:val="20"/>
                <w:szCs w:val="20"/>
              </w:rPr>
            </w:pPr>
            <w:r w:rsidRPr="00C61C7A">
              <w:rPr>
                <w:rFonts w:cs="Times New Roman"/>
                <w:b/>
                <w:sz w:val="20"/>
                <w:szCs w:val="20"/>
              </w:rPr>
              <w:t xml:space="preserve">Külső sportszolgáltatók: </w:t>
            </w:r>
          </w:p>
          <w:p w14:paraId="23702C46" w14:textId="77777777" w:rsidR="007A73C0" w:rsidRPr="00C61C7A" w:rsidRDefault="007A73C0" w:rsidP="007A73C0">
            <w:pPr>
              <w:rPr>
                <w:rFonts w:cs="Times New Roman"/>
                <w:b/>
                <w:sz w:val="20"/>
                <w:szCs w:val="20"/>
              </w:rPr>
            </w:pPr>
            <w:r w:rsidRPr="00C61C7A">
              <w:rPr>
                <w:rFonts w:cs="Times New Roman"/>
                <w:b/>
                <w:sz w:val="20"/>
                <w:szCs w:val="20"/>
              </w:rPr>
              <w:t>Bozsik program- ovifoci</w:t>
            </w:r>
          </w:p>
          <w:p w14:paraId="215F4975" w14:textId="2BAA3973" w:rsidR="007A73C0" w:rsidRPr="00C61C7A" w:rsidRDefault="007A73C0" w:rsidP="007A73C0">
            <w:pPr>
              <w:rPr>
                <w:rFonts w:cs="Times New Roman"/>
                <w:b/>
                <w:sz w:val="20"/>
                <w:szCs w:val="20"/>
              </w:rPr>
            </w:pPr>
            <w:r w:rsidRPr="00C61C7A">
              <w:rPr>
                <w:rFonts w:cs="Times New Roman"/>
                <w:b/>
                <w:sz w:val="20"/>
                <w:szCs w:val="20"/>
              </w:rPr>
              <w:t>Birkózó egyesület</w:t>
            </w:r>
            <w:r w:rsidR="003215DB" w:rsidRPr="00C61C7A">
              <w:rPr>
                <w:rFonts w:cs="Times New Roman"/>
                <w:b/>
                <w:sz w:val="20"/>
                <w:szCs w:val="20"/>
              </w:rPr>
              <w:t>;</w:t>
            </w:r>
          </w:p>
          <w:p w14:paraId="3C6AC107" w14:textId="6E24C363" w:rsidR="003215DB" w:rsidRPr="00C61C7A" w:rsidRDefault="00A2069B" w:rsidP="007A73C0">
            <w:pPr>
              <w:rPr>
                <w:rFonts w:cs="Times New Roman"/>
                <w:b/>
                <w:sz w:val="20"/>
                <w:szCs w:val="20"/>
              </w:rPr>
            </w:pPr>
            <w:r>
              <w:rPr>
                <w:rFonts w:cs="Times New Roman"/>
                <w:b/>
                <w:sz w:val="20"/>
                <w:szCs w:val="20"/>
              </w:rPr>
              <w:t>Fitnes</w:t>
            </w:r>
            <w:r w:rsidRPr="00C61C7A">
              <w:rPr>
                <w:rFonts w:cs="Times New Roman"/>
                <w:b/>
                <w:sz w:val="20"/>
                <w:szCs w:val="20"/>
              </w:rPr>
              <w:t>z</w:t>
            </w:r>
            <w:r w:rsidR="003215DB" w:rsidRPr="00C61C7A">
              <w:rPr>
                <w:rFonts w:cs="Times New Roman"/>
                <w:b/>
                <w:sz w:val="20"/>
                <w:szCs w:val="20"/>
              </w:rPr>
              <w:t>;</w:t>
            </w:r>
          </w:p>
          <w:p w14:paraId="5F91C0AE" w14:textId="06E862FD" w:rsidR="007A73C0" w:rsidRPr="00C61C7A" w:rsidRDefault="007A73C0" w:rsidP="007A73C0">
            <w:pPr>
              <w:rPr>
                <w:rFonts w:cs="Times New Roman"/>
                <w:b/>
                <w:sz w:val="20"/>
                <w:szCs w:val="20"/>
              </w:rPr>
            </w:pPr>
          </w:p>
        </w:tc>
        <w:tc>
          <w:tcPr>
            <w:tcW w:w="6378" w:type="dxa"/>
          </w:tcPr>
          <w:p w14:paraId="7599AF5F" w14:textId="77777777" w:rsidR="007A73C0" w:rsidRPr="00C61C7A" w:rsidRDefault="007A73C0" w:rsidP="007A73C0">
            <w:pPr>
              <w:jc w:val="both"/>
              <w:rPr>
                <w:rFonts w:cs="Times New Roman"/>
                <w:sz w:val="20"/>
                <w:szCs w:val="20"/>
              </w:rPr>
            </w:pPr>
          </w:p>
          <w:p w14:paraId="23E9B963" w14:textId="77777777" w:rsidR="001E051C" w:rsidRPr="00C61C7A" w:rsidRDefault="007A73C0" w:rsidP="007A73C0">
            <w:pPr>
              <w:jc w:val="both"/>
              <w:rPr>
                <w:rFonts w:cs="Times New Roman"/>
                <w:sz w:val="20"/>
                <w:szCs w:val="20"/>
              </w:rPr>
            </w:pPr>
            <w:r w:rsidRPr="00C61C7A">
              <w:rPr>
                <w:rFonts w:cs="Times New Roman"/>
                <w:sz w:val="20"/>
                <w:szCs w:val="20"/>
              </w:rPr>
              <w:t xml:space="preserve">Heti rendszerességgel foglalkozások, tornák megtartása. </w:t>
            </w:r>
          </w:p>
          <w:p w14:paraId="1D499938" w14:textId="77777777" w:rsidR="007A73C0" w:rsidRPr="00C61C7A" w:rsidRDefault="007A73C0" w:rsidP="007A73C0">
            <w:pPr>
              <w:jc w:val="both"/>
              <w:rPr>
                <w:rFonts w:cs="Times New Roman"/>
                <w:sz w:val="20"/>
                <w:szCs w:val="20"/>
              </w:rPr>
            </w:pPr>
            <w:r w:rsidRPr="00C61C7A">
              <w:rPr>
                <w:rFonts w:cs="Times New Roman"/>
                <w:sz w:val="20"/>
                <w:szCs w:val="20"/>
              </w:rPr>
              <w:t>Birkózóverseny megszervezése</w:t>
            </w:r>
            <w:r w:rsidR="001E051C" w:rsidRPr="00C61C7A">
              <w:rPr>
                <w:rFonts w:cs="Times New Roman"/>
                <w:sz w:val="20"/>
                <w:szCs w:val="20"/>
              </w:rPr>
              <w:t>.</w:t>
            </w:r>
          </w:p>
          <w:p w14:paraId="0E903FFC" w14:textId="4EA752E8" w:rsidR="003215DB" w:rsidRDefault="0047585D" w:rsidP="007A73C0">
            <w:pPr>
              <w:jc w:val="both"/>
              <w:rPr>
                <w:rFonts w:cs="Times New Roman"/>
                <w:sz w:val="20"/>
                <w:szCs w:val="20"/>
              </w:rPr>
            </w:pPr>
            <w:r w:rsidRPr="00C61C7A">
              <w:rPr>
                <w:rFonts w:cs="Times New Roman"/>
                <w:sz w:val="20"/>
                <w:szCs w:val="20"/>
              </w:rPr>
              <w:t>Fitnesz</w:t>
            </w:r>
            <w:r w:rsidR="003215DB" w:rsidRPr="00C61C7A">
              <w:rPr>
                <w:rFonts w:cs="Times New Roman"/>
                <w:sz w:val="20"/>
                <w:szCs w:val="20"/>
              </w:rPr>
              <w:t xml:space="preserve"> tevékenységek megszervezése</w:t>
            </w:r>
            <w:r w:rsidR="00A3591E">
              <w:rPr>
                <w:rFonts w:cs="Times New Roman"/>
                <w:sz w:val="20"/>
                <w:szCs w:val="20"/>
              </w:rPr>
              <w:t>.</w:t>
            </w:r>
          </w:p>
          <w:p w14:paraId="545F24AC" w14:textId="77777777" w:rsidR="008A62BF" w:rsidRDefault="008A62BF" w:rsidP="007A73C0">
            <w:pPr>
              <w:jc w:val="both"/>
              <w:rPr>
                <w:rFonts w:cs="Times New Roman"/>
                <w:sz w:val="20"/>
                <w:szCs w:val="20"/>
              </w:rPr>
            </w:pPr>
            <w:r>
              <w:rPr>
                <w:rFonts w:cs="Times New Roman"/>
                <w:sz w:val="20"/>
                <w:szCs w:val="20"/>
              </w:rPr>
              <w:t>A sportszolgáltatókkal a szervezési feladatok egyeztetése, konzultáció az egyes gyermek teljesítményéről, fejlesztési lehetőségeiről.</w:t>
            </w:r>
          </w:p>
          <w:p w14:paraId="5879D7C4" w14:textId="2A543933" w:rsidR="008A62BF" w:rsidRPr="00C61C7A" w:rsidRDefault="008A62BF" w:rsidP="007A73C0">
            <w:pPr>
              <w:jc w:val="both"/>
              <w:rPr>
                <w:rFonts w:cs="Times New Roman"/>
                <w:sz w:val="20"/>
                <w:szCs w:val="20"/>
              </w:rPr>
            </w:pPr>
            <w:r>
              <w:rPr>
                <w:rFonts w:cs="Times New Roman"/>
                <w:sz w:val="20"/>
                <w:szCs w:val="20"/>
              </w:rPr>
              <w:t>Betekintési lehetőség biztosítása a szülők számára a tevékenységbe.</w:t>
            </w:r>
          </w:p>
        </w:tc>
        <w:tc>
          <w:tcPr>
            <w:tcW w:w="1701" w:type="dxa"/>
          </w:tcPr>
          <w:p w14:paraId="55575B02" w14:textId="77777777" w:rsidR="007A73C0" w:rsidRPr="00C61C7A" w:rsidRDefault="00354D70" w:rsidP="007A73C0">
            <w:pPr>
              <w:jc w:val="both"/>
              <w:rPr>
                <w:rFonts w:cs="Times New Roman"/>
                <w:sz w:val="20"/>
                <w:szCs w:val="20"/>
              </w:rPr>
            </w:pPr>
            <w:r w:rsidRPr="00C61C7A">
              <w:rPr>
                <w:rFonts w:cs="Times New Roman"/>
                <w:sz w:val="20"/>
                <w:szCs w:val="20"/>
              </w:rPr>
              <w:t>I</w:t>
            </w:r>
            <w:r w:rsidR="007A73C0" w:rsidRPr="00C61C7A">
              <w:rPr>
                <w:rFonts w:cs="Times New Roman"/>
                <w:sz w:val="20"/>
                <w:szCs w:val="20"/>
              </w:rPr>
              <w:t>ntézményvezető</w:t>
            </w:r>
          </w:p>
          <w:p w14:paraId="134B4FA5" w14:textId="6AFD0FF3" w:rsidR="007A73C0" w:rsidRPr="00C61C7A" w:rsidRDefault="00354D70" w:rsidP="007A73C0">
            <w:pPr>
              <w:jc w:val="both"/>
              <w:rPr>
                <w:rFonts w:cs="Times New Roman"/>
                <w:sz w:val="20"/>
                <w:szCs w:val="20"/>
              </w:rPr>
            </w:pPr>
            <w:r w:rsidRPr="00C61C7A">
              <w:rPr>
                <w:rFonts w:cs="Times New Roman"/>
                <w:sz w:val="20"/>
                <w:szCs w:val="20"/>
              </w:rPr>
              <w:t>T</w:t>
            </w:r>
            <w:r w:rsidR="007A73C0" w:rsidRPr="00C61C7A">
              <w:rPr>
                <w:rFonts w:cs="Times New Roman"/>
                <w:sz w:val="20"/>
                <w:szCs w:val="20"/>
              </w:rPr>
              <w:t>agintézmény</w:t>
            </w:r>
            <w:r w:rsidR="00D91C5E" w:rsidRPr="00C61C7A">
              <w:rPr>
                <w:rFonts w:cs="Times New Roman"/>
                <w:sz w:val="20"/>
                <w:szCs w:val="20"/>
              </w:rPr>
              <w:t xml:space="preserve">ek </w:t>
            </w:r>
            <w:r w:rsidR="007A73C0" w:rsidRPr="00C61C7A">
              <w:rPr>
                <w:rFonts w:cs="Times New Roman"/>
                <w:sz w:val="20"/>
                <w:szCs w:val="20"/>
              </w:rPr>
              <w:t>vezető</w:t>
            </w:r>
            <w:r w:rsidR="00D91C5E" w:rsidRPr="00C61C7A">
              <w:rPr>
                <w:rFonts w:cs="Times New Roman"/>
                <w:sz w:val="20"/>
                <w:szCs w:val="20"/>
              </w:rPr>
              <w:t>i</w:t>
            </w:r>
          </w:p>
        </w:tc>
      </w:tr>
      <w:tr w:rsidR="007A73C0" w:rsidRPr="007A73C0" w14:paraId="19E3FBB0" w14:textId="77777777" w:rsidTr="00C0202C">
        <w:tc>
          <w:tcPr>
            <w:tcW w:w="1702" w:type="dxa"/>
            <w:shd w:val="clear" w:color="auto" w:fill="C6D9F1" w:themeFill="text2" w:themeFillTint="33"/>
          </w:tcPr>
          <w:p w14:paraId="36549AAC" w14:textId="77777777" w:rsidR="007A73C0" w:rsidRPr="00C61C7A" w:rsidRDefault="007A73C0" w:rsidP="007A73C0">
            <w:pPr>
              <w:rPr>
                <w:rFonts w:cs="Times New Roman"/>
                <w:b/>
                <w:sz w:val="20"/>
                <w:szCs w:val="20"/>
              </w:rPr>
            </w:pPr>
            <w:r w:rsidRPr="00C61C7A">
              <w:rPr>
                <w:rFonts w:cs="Times New Roman"/>
                <w:b/>
                <w:sz w:val="20"/>
                <w:szCs w:val="20"/>
              </w:rPr>
              <w:t>Könyvtár</w:t>
            </w:r>
          </w:p>
        </w:tc>
        <w:tc>
          <w:tcPr>
            <w:tcW w:w="6378" w:type="dxa"/>
          </w:tcPr>
          <w:p w14:paraId="5C3F4D03" w14:textId="77777777" w:rsidR="007A73C0" w:rsidRPr="00C61C7A" w:rsidRDefault="007A73C0" w:rsidP="007A73C0">
            <w:pPr>
              <w:jc w:val="both"/>
              <w:rPr>
                <w:rFonts w:cs="Times New Roman"/>
                <w:sz w:val="20"/>
                <w:szCs w:val="20"/>
              </w:rPr>
            </w:pPr>
            <w:r w:rsidRPr="00C61C7A">
              <w:rPr>
                <w:rFonts w:cs="Times New Roman"/>
                <w:sz w:val="20"/>
                <w:szCs w:val="20"/>
              </w:rPr>
              <w:t xml:space="preserve">Irodalmi és kreatív foglalkozások évente több </w:t>
            </w:r>
            <w:r w:rsidR="00E650DA" w:rsidRPr="00C61C7A">
              <w:rPr>
                <w:rFonts w:cs="Times New Roman"/>
                <w:sz w:val="20"/>
                <w:szCs w:val="20"/>
              </w:rPr>
              <w:t>alkalommal a</w:t>
            </w:r>
            <w:r w:rsidR="00542506" w:rsidRPr="00C61C7A">
              <w:rPr>
                <w:rFonts w:cs="Times New Roman"/>
                <w:sz w:val="20"/>
                <w:szCs w:val="20"/>
              </w:rPr>
              <w:t xml:space="preserve"> gyermekkönyvtár </w:t>
            </w:r>
            <w:r w:rsidRPr="00C61C7A">
              <w:rPr>
                <w:rFonts w:cs="Times New Roman"/>
                <w:sz w:val="20"/>
                <w:szCs w:val="20"/>
              </w:rPr>
              <w:t>tervezett ütemterv</w:t>
            </w:r>
            <w:r w:rsidR="00542506" w:rsidRPr="00C61C7A">
              <w:rPr>
                <w:rFonts w:cs="Times New Roman"/>
                <w:sz w:val="20"/>
                <w:szCs w:val="20"/>
              </w:rPr>
              <w:t>e</w:t>
            </w:r>
            <w:r w:rsidRPr="00C61C7A">
              <w:rPr>
                <w:rFonts w:cs="Times New Roman"/>
                <w:sz w:val="20"/>
                <w:szCs w:val="20"/>
              </w:rPr>
              <w:t xml:space="preserve"> szerint.</w:t>
            </w:r>
          </w:p>
          <w:p w14:paraId="66BE95FE" w14:textId="75DFB1FA" w:rsidR="00EA789A" w:rsidRPr="00C61C7A" w:rsidRDefault="00EA789A" w:rsidP="007A73C0">
            <w:pPr>
              <w:jc w:val="both"/>
              <w:rPr>
                <w:rFonts w:cs="Times New Roman"/>
                <w:sz w:val="20"/>
                <w:szCs w:val="20"/>
              </w:rPr>
            </w:pPr>
            <w:r w:rsidRPr="00C61C7A">
              <w:rPr>
                <w:rFonts w:cs="Times New Roman"/>
                <w:sz w:val="20"/>
                <w:szCs w:val="20"/>
              </w:rPr>
              <w:t>Óvodások hete</w:t>
            </w:r>
            <w:r w:rsidR="008A62BF">
              <w:rPr>
                <w:rFonts w:cs="Times New Roman"/>
                <w:sz w:val="20"/>
                <w:szCs w:val="20"/>
              </w:rPr>
              <w:t xml:space="preserve"> újra megtervezésre </w:t>
            </w:r>
            <w:r w:rsidR="00A2069B">
              <w:rPr>
                <w:rFonts w:cs="Times New Roman"/>
                <w:sz w:val="20"/>
                <w:szCs w:val="20"/>
              </w:rPr>
              <w:t xml:space="preserve">kerül </w:t>
            </w:r>
            <w:r w:rsidR="00A2069B" w:rsidRPr="00C61C7A">
              <w:rPr>
                <w:rFonts w:cs="Times New Roman"/>
                <w:sz w:val="20"/>
                <w:szCs w:val="20"/>
              </w:rPr>
              <w:t>2024.</w:t>
            </w:r>
            <w:r w:rsidRPr="00C61C7A">
              <w:rPr>
                <w:rFonts w:cs="Times New Roman"/>
                <w:sz w:val="20"/>
                <w:szCs w:val="20"/>
              </w:rPr>
              <w:t xml:space="preserve"> áprilisban.</w:t>
            </w:r>
          </w:p>
        </w:tc>
        <w:tc>
          <w:tcPr>
            <w:tcW w:w="1701" w:type="dxa"/>
          </w:tcPr>
          <w:p w14:paraId="388D257D" w14:textId="77777777" w:rsidR="007A73C0" w:rsidRPr="00C61C7A" w:rsidRDefault="00354D70" w:rsidP="007A73C0">
            <w:pPr>
              <w:jc w:val="both"/>
              <w:rPr>
                <w:rFonts w:cs="Times New Roman"/>
                <w:sz w:val="20"/>
                <w:szCs w:val="20"/>
              </w:rPr>
            </w:pPr>
            <w:r w:rsidRPr="00C61C7A">
              <w:rPr>
                <w:rFonts w:cs="Times New Roman"/>
                <w:sz w:val="20"/>
                <w:szCs w:val="20"/>
              </w:rPr>
              <w:t>Ó</w:t>
            </w:r>
            <w:r w:rsidR="007A73C0" w:rsidRPr="00C61C7A">
              <w:rPr>
                <w:rFonts w:cs="Times New Roman"/>
                <w:sz w:val="20"/>
                <w:szCs w:val="20"/>
              </w:rPr>
              <w:t>vodapedagógusok</w:t>
            </w:r>
          </w:p>
        </w:tc>
      </w:tr>
      <w:tr w:rsidR="007A73C0" w:rsidRPr="007A73C0" w14:paraId="436A89EB" w14:textId="77777777" w:rsidTr="00C0202C">
        <w:tc>
          <w:tcPr>
            <w:tcW w:w="1702" w:type="dxa"/>
            <w:shd w:val="clear" w:color="auto" w:fill="C6D9F1" w:themeFill="text2" w:themeFillTint="33"/>
          </w:tcPr>
          <w:p w14:paraId="5A3B4928" w14:textId="77777777" w:rsidR="007A73C0" w:rsidRPr="00C61C7A" w:rsidRDefault="007A73C0" w:rsidP="007A73C0">
            <w:pPr>
              <w:rPr>
                <w:rFonts w:cs="Times New Roman"/>
                <w:b/>
                <w:sz w:val="20"/>
                <w:szCs w:val="20"/>
              </w:rPr>
            </w:pPr>
            <w:r w:rsidRPr="00C61C7A">
              <w:rPr>
                <w:rFonts w:cs="Times New Roman"/>
                <w:b/>
                <w:sz w:val="20"/>
                <w:szCs w:val="20"/>
              </w:rPr>
              <w:t>Szociális otthonok</w:t>
            </w:r>
          </w:p>
        </w:tc>
        <w:tc>
          <w:tcPr>
            <w:tcW w:w="6378" w:type="dxa"/>
          </w:tcPr>
          <w:p w14:paraId="2F72628B" w14:textId="77777777" w:rsidR="007A73C0" w:rsidRPr="00C61C7A" w:rsidRDefault="001E051C" w:rsidP="007A73C0">
            <w:pPr>
              <w:jc w:val="both"/>
              <w:rPr>
                <w:rFonts w:cs="Times New Roman"/>
                <w:sz w:val="20"/>
                <w:szCs w:val="20"/>
              </w:rPr>
            </w:pPr>
            <w:r w:rsidRPr="00C61C7A">
              <w:rPr>
                <w:rFonts w:cs="Times New Roman"/>
                <w:sz w:val="20"/>
                <w:szCs w:val="20"/>
              </w:rPr>
              <w:t>I</w:t>
            </w:r>
            <w:r w:rsidR="007A73C0" w:rsidRPr="00C61C7A">
              <w:rPr>
                <w:rFonts w:cs="Times New Roman"/>
                <w:sz w:val="20"/>
                <w:szCs w:val="20"/>
              </w:rPr>
              <w:t>dősek napja, karácsonyi műsorok, anyák napi műsorok, közös programok</w:t>
            </w:r>
            <w:r w:rsidRPr="00C61C7A">
              <w:rPr>
                <w:rFonts w:cs="Times New Roman"/>
                <w:sz w:val="20"/>
                <w:szCs w:val="20"/>
              </w:rPr>
              <w:t xml:space="preserve"> szervezése.</w:t>
            </w:r>
          </w:p>
        </w:tc>
        <w:tc>
          <w:tcPr>
            <w:tcW w:w="1701" w:type="dxa"/>
          </w:tcPr>
          <w:p w14:paraId="523B2E42" w14:textId="77777777" w:rsidR="007A73C0" w:rsidRPr="00C61C7A" w:rsidRDefault="00354D70" w:rsidP="007A73C0">
            <w:pPr>
              <w:jc w:val="both"/>
              <w:rPr>
                <w:rFonts w:cs="Times New Roman"/>
                <w:sz w:val="20"/>
                <w:szCs w:val="20"/>
              </w:rPr>
            </w:pPr>
            <w:r w:rsidRPr="00C61C7A">
              <w:rPr>
                <w:rFonts w:cs="Times New Roman"/>
                <w:sz w:val="20"/>
                <w:szCs w:val="20"/>
              </w:rPr>
              <w:t>Ó</w:t>
            </w:r>
            <w:r w:rsidR="007A73C0" w:rsidRPr="00C61C7A">
              <w:rPr>
                <w:rFonts w:cs="Times New Roman"/>
                <w:sz w:val="20"/>
                <w:szCs w:val="20"/>
              </w:rPr>
              <w:t>vodapedagógusok</w:t>
            </w:r>
          </w:p>
        </w:tc>
      </w:tr>
      <w:tr w:rsidR="007A73C0" w:rsidRPr="007A73C0" w14:paraId="1CCE2142" w14:textId="77777777" w:rsidTr="00C0202C">
        <w:tc>
          <w:tcPr>
            <w:tcW w:w="1702" w:type="dxa"/>
            <w:shd w:val="clear" w:color="auto" w:fill="C6D9F1" w:themeFill="text2" w:themeFillTint="33"/>
          </w:tcPr>
          <w:p w14:paraId="6939E472" w14:textId="24092F1B" w:rsidR="007A73C0" w:rsidRPr="00C61C7A" w:rsidRDefault="007A73C0" w:rsidP="007A73C0">
            <w:pPr>
              <w:rPr>
                <w:rFonts w:cs="Times New Roman"/>
                <w:b/>
                <w:sz w:val="20"/>
                <w:szCs w:val="20"/>
              </w:rPr>
            </w:pPr>
            <w:r w:rsidRPr="00C61C7A">
              <w:rPr>
                <w:rFonts w:cs="Times New Roman"/>
                <w:b/>
                <w:sz w:val="20"/>
                <w:szCs w:val="20"/>
              </w:rPr>
              <w:t xml:space="preserve">Művelődési </w:t>
            </w:r>
            <w:r w:rsidR="001444A0" w:rsidRPr="00C61C7A">
              <w:rPr>
                <w:rFonts w:cs="Times New Roman"/>
                <w:b/>
                <w:sz w:val="20"/>
                <w:szCs w:val="20"/>
              </w:rPr>
              <w:t>Központ és V</w:t>
            </w:r>
            <w:r w:rsidRPr="00C61C7A">
              <w:rPr>
                <w:rFonts w:cs="Times New Roman"/>
                <w:b/>
                <w:sz w:val="20"/>
                <w:szCs w:val="20"/>
              </w:rPr>
              <w:t>árosi galéria</w:t>
            </w:r>
          </w:p>
        </w:tc>
        <w:tc>
          <w:tcPr>
            <w:tcW w:w="6378" w:type="dxa"/>
          </w:tcPr>
          <w:p w14:paraId="3004D2E7" w14:textId="77777777" w:rsidR="008A62BF" w:rsidRDefault="008A62BF" w:rsidP="007A73C0">
            <w:pPr>
              <w:jc w:val="both"/>
              <w:rPr>
                <w:rFonts w:cs="Times New Roman"/>
                <w:sz w:val="20"/>
                <w:szCs w:val="20"/>
              </w:rPr>
            </w:pPr>
          </w:p>
          <w:p w14:paraId="6CFDCEB7" w14:textId="1E5EA5A1" w:rsidR="007A73C0" w:rsidRPr="00C61C7A" w:rsidRDefault="001E051C" w:rsidP="007A73C0">
            <w:pPr>
              <w:jc w:val="both"/>
              <w:rPr>
                <w:rFonts w:cs="Times New Roman"/>
                <w:sz w:val="20"/>
                <w:szCs w:val="20"/>
              </w:rPr>
            </w:pPr>
            <w:r w:rsidRPr="00C61C7A">
              <w:rPr>
                <w:rFonts w:cs="Times New Roman"/>
                <w:sz w:val="20"/>
                <w:szCs w:val="20"/>
              </w:rPr>
              <w:t>G</w:t>
            </w:r>
            <w:r w:rsidR="00EA789A" w:rsidRPr="00C61C7A">
              <w:rPr>
                <w:rFonts w:cs="Times New Roman"/>
                <w:sz w:val="20"/>
                <w:szCs w:val="20"/>
              </w:rPr>
              <w:t>yermekműsorok</w:t>
            </w:r>
            <w:r w:rsidR="007A73C0" w:rsidRPr="00C61C7A">
              <w:rPr>
                <w:rFonts w:cs="Times New Roman"/>
                <w:sz w:val="20"/>
                <w:szCs w:val="20"/>
              </w:rPr>
              <w:t xml:space="preserve"> szervezése, kiállítások megtekintése</w:t>
            </w:r>
            <w:r w:rsidRPr="00C61C7A">
              <w:rPr>
                <w:rFonts w:cs="Times New Roman"/>
                <w:sz w:val="20"/>
                <w:szCs w:val="20"/>
              </w:rPr>
              <w:t>.</w:t>
            </w:r>
          </w:p>
        </w:tc>
        <w:tc>
          <w:tcPr>
            <w:tcW w:w="1701" w:type="dxa"/>
          </w:tcPr>
          <w:p w14:paraId="5FF0327F" w14:textId="77777777" w:rsidR="007A73C0" w:rsidRPr="00C61C7A" w:rsidRDefault="00354D70" w:rsidP="007A73C0">
            <w:pPr>
              <w:jc w:val="both"/>
              <w:rPr>
                <w:rFonts w:cs="Times New Roman"/>
                <w:sz w:val="20"/>
                <w:szCs w:val="20"/>
              </w:rPr>
            </w:pPr>
            <w:r w:rsidRPr="00C61C7A">
              <w:rPr>
                <w:rFonts w:cs="Times New Roman"/>
                <w:sz w:val="20"/>
                <w:szCs w:val="20"/>
              </w:rPr>
              <w:t>I</w:t>
            </w:r>
            <w:r w:rsidR="007A73C0" w:rsidRPr="00C61C7A">
              <w:rPr>
                <w:rFonts w:cs="Times New Roman"/>
                <w:sz w:val="20"/>
                <w:szCs w:val="20"/>
              </w:rPr>
              <w:t xml:space="preserve">ntézményvezető, helyettes, </w:t>
            </w:r>
            <w:r w:rsidRPr="00C61C7A">
              <w:rPr>
                <w:rFonts w:cs="Times New Roman"/>
                <w:sz w:val="20"/>
                <w:szCs w:val="20"/>
              </w:rPr>
              <w:t>T</w:t>
            </w:r>
            <w:r w:rsidR="007A73C0" w:rsidRPr="00C61C7A">
              <w:rPr>
                <w:rFonts w:cs="Times New Roman"/>
                <w:sz w:val="20"/>
                <w:szCs w:val="20"/>
              </w:rPr>
              <w:t>agintézmények vezetői</w:t>
            </w:r>
          </w:p>
        </w:tc>
      </w:tr>
      <w:tr w:rsidR="007A73C0" w:rsidRPr="007A73C0" w14:paraId="520C9898" w14:textId="77777777" w:rsidTr="00C0202C">
        <w:tc>
          <w:tcPr>
            <w:tcW w:w="1702" w:type="dxa"/>
            <w:shd w:val="clear" w:color="auto" w:fill="C6D9F1" w:themeFill="text2" w:themeFillTint="33"/>
          </w:tcPr>
          <w:p w14:paraId="2ADEA2C4" w14:textId="08D40DFB" w:rsidR="007A73C0" w:rsidRPr="00C61C7A" w:rsidRDefault="001444A0" w:rsidP="007A73C0">
            <w:pPr>
              <w:rPr>
                <w:rFonts w:cs="Times New Roman"/>
                <w:b/>
                <w:sz w:val="20"/>
                <w:szCs w:val="20"/>
              </w:rPr>
            </w:pPr>
            <w:r w:rsidRPr="00C61C7A">
              <w:rPr>
                <w:rFonts w:cs="Times New Roman"/>
                <w:b/>
                <w:sz w:val="20"/>
                <w:szCs w:val="20"/>
              </w:rPr>
              <w:t>Csongrádi Gyógyfürdő és U</w:t>
            </w:r>
            <w:r w:rsidR="007A73C0" w:rsidRPr="00C61C7A">
              <w:rPr>
                <w:rFonts w:cs="Times New Roman"/>
                <w:b/>
                <w:sz w:val="20"/>
                <w:szCs w:val="20"/>
              </w:rPr>
              <w:t>szoda</w:t>
            </w:r>
          </w:p>
        </w:tc>
        <w:tc>
          <w:tcPr>
            <w:tcW w:w="6378" w:type="dxa"/>
          </w:tcPr>
          <w:p w14:paraId="0047381E" w14:textId="77777777" w:rsidR="008A62BF" w:rsidRDefault="008A62BF" w:rsidP="007A73C0">
            <w:pPr>
              <w:jc w:val="both"/>
              <w:rPr>
                <w:rFonts w:cs="Times New Roman"/>
                <w:sz w:val="20"/>
                <w:szCs w:val="20"/>
              </w:rPr>
            </w:pPr>
          </w:p>
          <w:p w14:paraId="3A16FF1D" w14:textId="233696E3" w:rsidR="007A73C0" w:rsidRPr="00C61C7A" w:rsidRDefault="001E051C" w:rsidP="007A73C0">
            <w:pPr>
              <w:jc w:val="both"/>
              <w:rPr>
                <w:rFonts w:cs="Times New Roman"/>
                <w:sz w:val="20"/>
                <w:szCs w:val="20"/>
              </w:rPr>
            </w:pPr>
            <w:r w:rsidRPr="00C61C7A">
              <w:rPr>
                <w:rFonts w:cs="Times New Roman"/>
                <w:sz w:val="20"/>
                <w:szCs w:val="20"/>
              </w:rPr>
              <w:t>V</w:t>
            </w:r>
            <w:r w:rsidR="007A73C0" w:rsidRPr="00C61C7A">
              <w:rPr>
                <w:rFonts w:cs="Times New Roman"/>
                <w:sz w:val="20"/>
                <w:szCs w:val="20"/>
              </w:rPr>
              <w:t>ízhez szoktatás, játszóházi programok</w:t>
            </w:r>
            <w:r w:rsidRPr="00C61C7A">
              <w:rPr>
                <w:rFonts w:cs="Times New Roman"/>
                <w:sz w:val="20"/>
                <w:szCs w:val="20"/>
              </w:rPr>
              <w:t>.</w:t>
            </w:r>
          </w:p>
        </w:tc>
        <w:tc>
          <w:tcPr>
            <w:tcW w:w="1701" w:type="dxa"/>
          </w:tcPr>
          <w:p w14:paraId="1F45C112" w14:textId="77777777" w:rsidR="007A73C0" w:rsidRPr="00C61C7A" w:rsidRDefault="00354D70" w:rsidP="007A73C0">
            <w:pPr>
              <w:jc w:val="both"/>
              <w:rPr>
                <w:rFonts w:cs="Times New Roman"/>
                <w:sz w:val="20"/>
                <w:szCs w:val="20"/>
              </w:rPr>
            </w:pPr>
            <w:r w:rsidRPr="00C61C7A">
              <w:rPr>
                <w:rFonts w:cs="Times New Roman"/>
                <w:sz w:val="20"/>
                <w:szCs w:val="20"/>
              </w:rPr>
              <w:t>Ó</w:t>
            </w:r>
            <w:r w:rsidR="007A73C0" w:rsidRPr="00C61C7A">
              <w:rPr>
                <w:rFonts w:cs="Times New Roman"/>
                <w:sz w:val="20"/>
                <w:szCs w:val="20"/>
              </w:rPr>
              <w:t xml:space="preserve">vodapedagógusok, </w:t>
            </w:r>
            <w:r w:rsidRPr="00C61C7A">
              <w:rPr>
                <w:rFonts w:cs="Times New Roman"/>
                <w:sz w:val="20"/>
                <w:szCs w:val="20"/>
              </w:rPr>
              <w:t>I</w:t>
            </w:r>
            <w:r w:rsidR="007A73C0" w:rsidRPr="00C61C7A">
              <w:rPr>
                <w:rFonts w:cs="Times New Roman"/>
                <w:sz w:val="20"/>
                <w:szCs w:val="20"/>
              </w:rPr>
              <w:t>ntézményvezető helyettes</w:t>
            </w:r>
          </w:p>
        </w:tc>
      </w:tr>
      <w:tr w:rsidR="007A73C0" w:rsidRPr="007A73C0" w14:paraId="06EB74C4" w14:textId="77777777" w:rsidTr="00C0202C">
        <w:tc>
          <w:tcPr>
            <w:tcW w:w="1702" w:type="dxa"/>
            <w:shd w:val="clear" w:color="auto" w:fill="C6D9F1" w:themeFill="text2" w:themeFillTint="33"/>
          </w:tcPr>
          <w:p w14:paraId="4846DCE1" w14:textId="77777777" w:rsidR="007A73C0" w:rsidRPr="00C61C7A" w:rsidRDefault="007A73C0" w:rsidP="007A73C0">
            <w:pPr>
              <w:rPr>
                <w:rFonts w:cs="Times New Roman"/>
                <w:b/>
                <w:sz w:val="20"/>
                <w:szCs w:val="20"/>
              </w:rPr>
            </w:pPr>
            <w:r w:rsidRPr="00C61C7A">
              <w:rPr>
                <w:rFonts w:cs="Times New Roman"/>
                <w:b/>
                <w:sz w:val="20"/>
                <w:szCs w:val="20"/>
              </w:rPr>
              <w:t>Jegyző</w:t>
            </w:r>
          </w:p>
        </w:tc>
        <w:tc>
          <w:tcPr>
            <w:tcW w:w="6378" w:type="dxa"/>
          </w:tcPr>
          <w:p w14:paraId="61947F86" w14:textId="77777777" w:rsidR="007A73C0" w:rsidRPr="00C61C7A" w:rsidRDefault="001E051C" w:rsidP="007A73C0">
            <w:pPr>
              <w:jc w:val="both"/>
              <w:rPr>
                <w:rFonts w:cs="Times New Roman"/>
                <w:sz w:val="20"/>
                <w:szCs w:val="20"/>
              </w:rPr>
            </w:pPr>
            <w:r w:rsidRPr="00C61C7A">
              <w:rPr>
                <w:rFonts w:cs="Times New Roman"/>
                <w:sz w:val="20"/>
                <w:szCs w:val="20"/>
              </w:rPr>
              <w:t>E</w:t>
            </w:r>
            <w:r w:rsidR="007A73C0" w:rsidRPr="00C61C7A">
              <w:rPr>
                <w:rFonts w:cs="Times New Roman"/>
                <w:sz w:val="20"/>
                <w:szCs w:val="20"/>
              </w:rPr>
              <w:t>gyedi esetek</w:t>
            </w:r>
            <w:r w:rsidR="00B047C3" w:rsidRPr="00C61C7A">
              <w:rPr>
                <w:rFonts w:cs="Times New Roman"/>
                <w:sz w:val="20"/>
                <w:szCs w:val="20"/>
              </w:rPr>
              <w:t>.</w:t>
            </w:r>
          </w:p>
        </w:tc>
        <w:tc>
          <w:tcPr>
            <w:tcW w:w="1701" w:type="dxa"/>
          </w:tcPr>
          <w:p w14:paraId="18ED2514" w14:textId="77777777" w:rsidR="007A73C0" w:rsidRPr="00C61C7A" w:rsidRDefault="00354D70" w:rsidP="007A73C0">
            <w:pPr>
              <w:jc w:val="both"/>
              <w:rPr>
                <w:rFonts w:cs="Times New Roman"/>
                <w:sz w:val="20"/>
                <w:szCs w:val="20"/>
              </w:rPr>
            </w:pPr>
            <w:r w:rsidRPr="00C61C7A">
              <w:rPr>
                <w:rFonts w:cs="Times New Roman"/>
                <w:sz w:val="20"/>
                <w:szCs w:val="20"/>
              </w:rPr>
              <w:t>I</w:t>
            </w:r>
            <w:r w:rsidR="007A73C0" w:rsidRPr="00C61C7A">
              <w:rPr>
                <w:rFonts w:cs="Times New Roman"/>
                <w:sz w:val="20"/>
                <w:szCs w:val="20"/>
              </w:rPr>
              <w:t>ntézményvezető</w:t>
            </w:r>
          </w:p>
          <w:p w14:paraId="5CB42B3C" w14:textId="0F289FBD" w:rsidR="007A73C0" w:rsidRPr="00C61C7A" w:rsidRDefault="007A73C0" w:rsidP="007A73C0">
            <w:pPr>
              <w:jc w:val="both"/>
              <w:rPr>
                <w:rFonts w:cs="Times New Roman"/>
                <w:sz w:val="20"/>
                <w:szCs w:val="20"/>
              </w:rPr>
            </w:pPr>
            <w:r w:rsidRPr="00C61C7A">
              <w:rPr>
                <w:rFonts w:cs="Times New Roman"/>
                <w:sz w:val="20"/>
                <w:szCs w:val="20"/>
              </w:rPr>
              <w:t>tagintézmény</w:t>
            </w:r>
            <w:r w:rsidR="001444A0" w:rsidRPr="00C61C7A">
              <w:rPr>
                <w:rFonts w:cs="Times New Roman"/>
                <w:sz w:val="20"/>
                <w:szCs w:val="20"/>
              </w:rPr>
              <w:t>-</w:t>
            </w:r>
            <w:r w:rsidRPr="00C61C7A">
              <w:rPr>
                <w:rFonts w:cs="Times New Roman"/>
                <w:sz w:val="20"/>
                <w:szCs w:val="20"/>
              </w:rPr>
              <w:t>vezetők</w:t>
            </w:r>
          </w:p>
        </w:tc>
      </w:tr>
    </w:tbl>
    <w:p w14:paraId="11EB401F" w14:textId="77777777" w:rsidR="007A73C0" w:rsidRPr="007A73C0" w:rsidRDefault="007A73C0" w:rsidP="007A73C0">
      <w:pPr>
        <w:rPr>
          <w:rFonts w:cs="Times New Roman"/>
          <w:sz w:val="24"/>
          <w:szCs w:val="24"/>
        </w:rPr>
      </w:pPr>
    </w:p>
    <w:p w14:paraId="0907B297" w14:textId="77777777" w:rsidR="007A73C0" w:rsidRPr="007A73C0" w:rsidRDefault="007A73C0" w:rsidP="00D91C5E">
      <w:pPr>
        <w:spacing w:line="276" w:lineRule="auto"/>
        <w:jc w:val="both"/>
        <w:rPr>
          <w:rFonts w:cs="Times New Roman"/>
          <w:sz w:val="24"/>
          <w:szCs w:val="24"/>
        </w:rPr>
      </w:pPr>
      <w:r w:rsidRPr="007A73C0">
        <w:rPr>
          <w:rFonts w:cs="Times New Roman"/>
          <w:sz w:val="24"/>
          <w:szCs w:val="24"/>
        </w:rPr>
        <w:t>A fenntartói, és a szakmai kapcsolatok ápolásával sokat tehetünk gyermekeinkért, és elmélyíthetjük a partnereinkhez fűződő munkakapcsolatot. A kölcsönös együttműködés kapcsán nagyon fontosnak tartom az együttműködő partnerekkel a pozitív hozzáállást.</w:t>
      </w:r>
    </w:p>
    <w:p w14:paraId="1830676A" w14:textId="06C50BA9" w:rsidR="003D667B" w:rsidRDefault="007A73C0" w:rsidP="00D91C5E">
      <w:pPr>
        <w:spacing w:line="276" w:lineRule="auto"/>
        <w:jc w:val="both"/>
        <w:rPr>
          <w:rFonts w:cs="Times New Roman"/>
          <w:sz w:val="24"/>
          <w:szCs w:val="24"/>
        </w:rPr>
      </w:pPr>
      <w:r w:rsidRPr="007A73C0">
        <w:rPr>
          <w:rFonts w:cs="Times New Roman"/>
          <w:sz w:val="24"/>
          <w:szCs w:val="24"/>
        </w:rPr>
        <w:t>Mindennapos jó kapcsolatra törekszünk. Támogató, segítő jellegű, korrekt munkakapcsolatot igyekszünk kialakítani. Rendszeres egyeztetésre, kölcsönös tájékoztatásra készen szakmai, pénzügyi és szervezési kérdésekben is tájékoztatást adunk. Meghívjuk képviselőiket óvodai rendezvényekre, programokra</w:t>
      </w:r>
      <w:bookmarkEnd w:id="36"/>
      <w:r w:rsidR="00354D70">
        <w:rPr>
          <w:rFonts w:cs="Times New Roman"/>
          <w:sz w:val="24"/>
          <w:szCs w:val="24"/>
        </w:rPr>
        <w:t>.</w:t>
      </w:r>
    </w:p>
    <w:p w14:paraId="7218DDF6" w14:textId="77777777" w:rsidR="00D91C5E" w:rsidRPr="003D667B" w:rsidRDefault="00D91C5E" w:rsidP="003D667B">
      <w:pPr>
        <w:spacing w:line="360" w:lineRule="auto"/>
        <w:jc w:val="both"/>
        <w:rPr>
          <w:rFonts w:cs="Times New Roman"/>
          <w:sz w:val="24"/>
          <w:szCs w:val="24"/>
        </w:rPr>
      </w:pPr>
    </w:p>
    <w:p w14:paraId="2CD552B3" w14:textId="0860FBDF" w:rsidR="00C11E57" w:rsidRPr="00D91C5E" w:rsidRDefault="00C11E57" w:rsidP="00E97A34">
      <w:pPr>
        <w:pStyle w:val="Cmsor3"/>
        <w:rPr>
          <w:rFonts w:ascii="Times New Roman" w:eastAsia="Times New Roman" w:hAnsi="Times New Roman" w:cs="Times New Roman"/>
          <w:color w:val="auto"/>
          <w:lang w:eastAsia="hu-HU"/>
        </w:rPr>
      </w:pPr>
      <w:r w:rsidRPr="004D4C80">
        <w:rPr>
          <w:rFonts w:eastAsia="Times New Roman"/>
          <w:color w:val="FF0000"/>
          <w:sz w:val="28"/>
          <w:szCs w:val="28"/>
          <w:lang w:eastAsia="hu-HU"/>
        </w:rPr>
        <w:tab/>
      </w:r>
      <w:bookmarkStart w:id="37" w:name="_Toc143586167"/>
      <w:r w:rsidRPr="00D91C5E">
        <w:rPr>
          <w:rFonts w:ascii="Times New Roman" w:eastAsia="Times New Roman" w:hAnsi="Times New Roman" w:cs="Times New Roman"/>
          <w:color w:val="auto"/>
          <w:lang w:eastAsia="hu-HU"/>
        </w:rPr>
        <w:t>9.1.4. Hitoktatás</w:t>
      </w:r>
      <w:bookmarkEnd w:id="37"/>
    </w:p>
    <w:p w14:paraId="0ED277FE" w14:textId="77777777" w:rsidR="00942E8D" w:rsidRPr="007A73C0" w:rsidRDefault="00942E8D" w:rsidP="00C11E57">
      <w:pPr>
        <w:widowControl/>
        <w:autoSpaceDE/>
        <w:autoSpaceDN/>
        <w:spacing w:line="276" w:lineRule="auto"/>
        <w:jc w:val="both"/>
        <w:rPr>
          <w:rFonts w:eastAsia="Times New Roman" w:cs="Times New Roman"/>
          <w:b/>
          <w:bCs/>
          <w:color w:val="000000" w:themeColor="text1"/>
          <w:sz w:val="24"/>
          <w:szCs w:val="24"/>
          <w:lang w:eastAsia="hu-HU"/>
        </w:rPr>
      </w:pPr>
    </w:p>
    <w:p w14:paraId="3B521262" w14:textId="37F573DE" w:rsidR="002E10E8" w:rsidRDefault="00942E8D" w:rsidP="00D91C5E">
      <w:pPr>
        <w:widowControl/>
        <w:autoSpaceDE/>
        <w:autoSpaceDN/>
        <w:spacing w:line="276" w:lineRule="auto"/>
        <w:jc w:val="both"/>
        <w:rPr>
          <w:rFonts w:eastAsia="Times New Roman" w:cs="Times New Roman"/>
          <w:color w:val="000000" w:themeColor="text1"/>
          <w:sz w:val="24"/>
          <w:szCs w:val="24"/>
          <w:lang w:eastAsia="hu-HU"/>
        </w:rPr>
      </w:pPr>
      <w:r w:rsidRPr="007A73C0">
        <w:rPr>
          <w:rFonts w:eastAsia="Times New Roman" w:cs="Times New Roman"/>
          <w:color w:val="000000" w:themeColor="text1"/>
          <w:sz w:val="24"/>
          <w:szCs w:val="24"/>
          <w:lang w:eastAsia="hu-HU"/>
        </w:rPr>
        <w:t>A hittan tevékenységek lehetőségét minden intézményben az igényeknek megfelelően biztosít</w:t>
      </w:r>
      <w:r w:rsidR="00665392">
        <w:rPr>
          <w:rFonts w:eastAsia="Times New Roman" w:cs="Times New Roman"/>
          <w:color w:val="000000" w:themeColor="text1"/>
          <w:sz w:val="24"/>
          <w:szCs w:val="24"/>
          <w:lang w:eastAsia="hu-HU"/>
        </w:rPr>
        <w:t>ják</w:t>
      </w:r>
      <w:r w:rsidRPr="007A73C0">
        <w:rPr>
          <w:rFonts w:eastAsia="Times New Roman" w:cs="Times New Roman"/>
          <w:color w:val="000000" w:themeColor="text1"/>
          <w:sz w:val="24"/>
          <w:szCs w:val="24"/>
          <w:lang w:eastAsia="hu-HU"/>
        </w:rPr>
        <w:t xml:space="preserve"> az oktatók</w:t>
      </w:r>
      <w:r w:rsidR="001E051C">
        <w:rPr>
          <w:rFonts w:eastAsia="Times New Roman" w:cs="Times New Roman"/>
          <w:color w:val="000000" w:themeColor="text1"/>
          <w:sz w:val="24"/>
          <w:szCs w:val="24"/>
          <w:lang w:eastAsia="hu-HU"/>
        </w:rPr>
        <w:t>, melynek időpontjait egyeztetik az óvodákkal a nevelési év kezdetén.</w:t>
      </w:r>
    </w:p>
    <w:p w14:paraId="5E6AE21D" w14:textId="77777777" w:rsidR="00D91C5E" w:rsidRPr="00D8354A" w:rsidRDefault="00D91C5E" w:rsidP="00D91C5E">
      <w:pPr>
        <w:widowControl/>
        <w:autoSpaceDE/>
        <w:autoSpaceDN/>
        <w:spacing w:line="276" w:lineRule="auto"/>
        <w:jc w:val="both"/>
        <w:rPr>
          <w:rFonts w:eastAsia="Times New Roman" w:cs="Times New Roman"/>
          <w:color w:val="000000" w:themeColor="text1"/>
          <w:sz w:val="24"/>
          <w:szCs w:val="24"/>
          <w:lang w:eastAsia="hu-HU"/>
        </w:rPr>
      </w:pPr>
    </w:p>
    <w:tbl>
      <w:tblPr>
        <w:tblStyle w:val="Rcsostblzat"/>
        <w:tblW w:w="0" w:type="auto"/>
        <w:tblLook w:val="04A0" w:firstRow="1" w:lastRow="0" w:firstColumn="1" w:lastColumn="0" w:noHBand="0" w:noVBand="1"/>
      </w:tblPr>
      <w:tblGrid>
        <w:gridCol w:w="6799"/>
        <w:gridCol w:w="2263"/>
      </w:tblGrid>
      <w:tr w:rsidR="004D4C80" w:rsidRPr="007A73C0" w14:paraId="66274A79" w14:textId="77777777" w:rsidTr="00B35FF2">
        <w:tc>
          <w:tcPr>
            <w:tcW w:w="6799" w:type="dxa"/>
            <w:shd w:val="clear" w:color="auto" w:fill="DBE5F1" w:themeFill="accent1" w:themeFillTint="33"/>
          </w:tcPr>
          <w:p w14:paraId="5697FB8A" w14:textId="77777777" w:rsidR="002E10E8" w:rsidRPr="008A62BF" w:rsidRDefault="002E10E8" w:rsidP="00C11E57">
            <w:pPr>
              <w:widowControl/>
              <w:autoSpaceDE/>
              <w:autoSpaceDN/>
              <w:spacing w:line="276" w:lineRule="auto"/>
              <w:jc w:val="both"/>
              <w:rPr>
                <w:rFonts w:eastAsia="Times New Roman" w:cs="Times New Roman"/>
                <w:b/>
                <w:bCs/>
                <w:color w:val="000000" w:themeColor="text1"/>
                <w:sz w:val="20"/>
                <w:szCs w:val="20"/>
                <w:lang w:eastAsia="hu-HU"/>
              </w:rPr>
            </w:pPr>
            <w:r w:rsidRPr="008A62BF">
              <w:rPr>
                <w:rFonts w:eastAsia="Times New Roman" w:cs="Times New Roman"/>
                <w:b/>
                <w:bCs/>
                <w:color w:val="000000" w:themeColor="text1"/>
                <w:sz w:val="20"/>
                <w:szCs w:val="20"/>
                <w:lang w:eastAsia="hu-HU"/>
              </w:rPr>
              <w:t>A kapcsolattartás tartalma:</w:t>
            </w:r>
          </w:p>
        </w:tc>
        <w:tc>
          <w:tcPr>
            <w:tcW w:w="2263" w:type="dxa"/>
            <w:shd w:val="clear" w:color="auto" w:fill="DBE5F1" w:themeFill="accent1" w:themeFillTint="33"/>
          </w:tcPr>
          <w:p w14:paraId="1F99B0FB" w14:textId="77777777" w:rsidR="002E10E8" w:rsidRPr="008A62BF" w:rsidRDefault="002E10E8" w:rsidP="00C11E57">
            <w:pPr>
              <w:widowControl/>
              <w:autoSpaceDE/>
              <w:autoSpaceDN/>
              <w:spacing w:line="276" w:lineRule="auto"/>
              <w:jc w:val="both"/>
              <w:rPr>
                <w:rFonts w:eastAsia="Times New Roman" w:cs="Times New Roman"/>
                <w:b/>
                <w:bCs/>
                <w:color w:val="000000" w:themeColor="text1"/>
                <w:sz w:val="20"/>
                <w:szCs w:val="20"/>
                <w:lang w:eastAsia="hu-HU"/>
              </w:rPr>
            </w:pPr>
            <w:r w:rsidRPr="008A62BF">
              <w:rPr>
                <w:rFonts w:eastAsia="Times New Roman" w:cs="Times New Roman"/>
                <w:b/>
                <w:bCs/>
                <w:color w:val="000000" w:themeColor="text1"/>
                <w:sz w:val="20"/>
                <w:szCs w:val="20"/>
                <w:lang w:eastAsia="hu-HU"/>
              </w:rPr>
              <w:t>Felelős:</w:t>
            </w:r>
          </w:p>
        </w:tc>
      </w:tr>
      <w:tr w:rsidR="004D4C80" w:rsidRPr="007A73C0" w14:paraId="77524D15" w14:textId="77777777" w:rsidTr="00B35FF2">
        <w:tc>
          <w:tcPr>
            <w:tcW w:w="6799" w:type="dxa"/>
          </w:tcPr>
          <w:p w14:paraId="0C60F421" w14:textId="77777777" w:rsidR="002E10E8" w:rsidRPr="008A62BF" w:rsidRDefault="00942E8D" w:rsidP="00D91C5E">
            <w:pPr>
              <w:widowControl/>
              <w:autoSpaceDE/>
              <w:autoSpaceDN/>
              <w:jc w:val="both"/>
              <w:rPr>
                <w:rFonts w:eastAsia="Times New Roman" w:cs="Times New Roman"/>
                <w:color w:val="000000" w:themeColor="text1"/>
                <w:sz w:val="20"/>
                <w:szCs w:val="20"/>
                <w:lang w:eastAsia="hu-HU"/>
              </w:rPr>
            </w:pPr>
            <w:r w:rsidRPr="008A62BF">
              <w:rPr>
                <w:rFonts w:eastAsia="Times New Roman" w:cs="Times New Roman"/>
                <w:color w:val="000000" w:themeColor="text1"/>
                <w:sz w:val="20"/>
                <w:szCs w:val="20"/>
                <w:lang w:eastAsia="hu-HU"/>
              </w:rPr>
              <w:t>Kapcsolatfelvétel a nevelési év elején, a hitoktatás időkereteinek, helyszíneinek egyeztetése</w:t>
            </w:r>
            <w:r w:rsidR="00B35FF2" w:rsidRPr="008A62BF">
              <w:rPr>
                <w:rFonts w:eastAsia="Times New Roman" w:cs="Times New Roman"/>
                <w:color w:val="000000" w:themeColor="text1"/>
                <w:sz w:val="20"/>
                <w:szCs w:val="20"/>
                <w:lang w:eastAsia="hu-HU"/>
              </w:rPr>
              <w:t xml:space="preserve"> az egyes felekezetek hitoktatóival.</w:t>
            </w:r>
          </w:p>
        </w:tc>
        <w:tc>
          <w:tcPr>
            <w:tcW w:w="2263" w:type="dxa"/>
          </w:tcPr>
          <w:p w14:paraId="7E82463D" w14:textId="77777777" w:rsidR="002E10E8" w:rsidRPr="008A62BF" w:rsidRDefault="00942E8D" w:rsidP="00D91C5E">
            <w:pPr>
              <w:widowControl/>
              <w:autoSpaceDE/>
              <w:autoSpaceDN/>
              <w:jc w:val="both"/>
              <w:rPr>
                <w:rFonts w:eastAsia="Times New Roman" w:cs="Times New Roman"/>
                <w:color w:val="000000" w:themeColor="text1"/>
                <w:sz w:val="20"/>
                <w:szCs w:val="20"/>
                <w:lang w:eastAsia="hu-HU"/>
              </w:rPr>
            </w:pPr>
            <w:r w:rsidRPr="008A62BF">
              <w:rPr>
                <w:rFonts w:eastAsia="Times New Roman" w:cs="Times New Roman"/>
                <w:color w:val="000000" w:themeColor="text1"/>
                <w:sz w:val="20"/>
                <w:szCs w:val="20"/>
                <w:lang w:eastAsia="hu-HU"/>
              </w:rPr>
              <w:t>Intézményvezető</w:t>
            </w:r>
          </w:p>
          <w:p w14:paraId="66CD9176" w14:textId="77777777" w:rsidR="00942E8D" w:rsidRPr="008A62BF" w:rsidRDefault="00942E8D" w:rsidP="00D91C5E">
            <w:pPr>
              <w:widowControl/>
              <w:autoSpaceDE/>
              <w:autoSpaceDN/>
              <w:jc w:val="both"/>
              <w:rPr>
                <w:rFonts w:eastAsia="Times New Roman" w:cs="Times New Roman"/>
                <w:color w:val="000000" w:themeColor="text1"/>
                <w:sz w:val="20"/>
                <w:szCs w:val="20"/>
                <w:lang w:eastAsia="hu-HU"/>
              </w:rPr>
            </w:pPr>
            <w:r w:rsidRPr="008A62BF">
              <w:rPr>
                <w:rFonts w:eastAsia="Times New Roman" w:cs="Times New Roman"/>
                <w:color w:val="000000" w:themeColor="text1"/>
                <w:sz w:val="20"/>
                <w:szCs w:val="20"/>
                <w:lang w:eastAsia="hu-HU"/>
              </w:rPr>
              <w:t>Tagintézmények vezetői</w:t>
            </w:r>
          </w:p>
        </w:tc>
      </w:tr>
      <w:tr w:rsidR="002E10E8" w:rsidRPr="007A73C0" w14:paraId="29F42F24" w14:textId="77777777" w:rsidTr="00B35FF2">
        <w:tc>
          <w:tcPr>
            <w:tcW w:w="6799" w:type="dxa"/>
          </w:tcPr>
          <w:p w14:paraId="2B640A14" w14:textId="77777777" w:rsidR="002E10E8" w:rsidRPr="008A62BF" w:rsidRDefault="00942E8D" w:rsidP="00D91C5E">
            <w:pPr>
              <w:widowControl/>
              <w:autoSpaceDE/>
              <w:autoSpaceDN/>
              <w:jc w:val="both"/>
              <w:rPr>
                <w:rFonts w:eastAsia="Times New Roman" w:cs="Times New Roman"/>
                <w:color w:val="000000" w:themeColor="text1"/>
                <w:sz w:val="20"/>
                <w:szCs w:val="20"/>
                <w:lang w:eastAsia="hu-HU"/>
              </w:rPr>
            </w:pPr>
            <w:r w:rsidRPr="008A62BF">
              <w:rPr>
                <w:rFonts w:eastAsia="Times New Roman" w:cs="Times New Roman"/>
                <w:color w:val="000000" w:themeColor="text1"/>
                <w:sz w:val="20"/>
                <w:szCs w:val="20"/>
                <w:lang w:eastAsia="hu-HU"/>
              </w:rPr>
              <w:t>Tevékenységek az óvodákban, bekapcsolódás a napi óvodai napirendbe.</w:t>
            </w:r>
          </w:p>
        </w:tc>
        <w:tc>
          <w:tcPr>
            <w:tcW w:w="2263" w:type="dxa"/>
          </w:tcPr>
          <w:p w14:paraId="37E36706" w14:textId="77777777" w:rsidR="002E10E8" w:rsidRPr="008A62BF" w:rsidRDefault="00942E8D" w:rsidP="00D91C5E">
            <w:pPr>
              <w:widowControl/>
              <w:autoSpaceDE/>
              <w:autoSpaceDN/>
              <w:jc w:val="both"/>
              <w:rPr>
                <w:rFonts w:eastAsia="Times New Roman" w:cs="Times New Roman"/>
                <w:color w:val="000000" w:themeColor="text1"/>
                <w:sz w:val="20"/>
                <w:szCs w:val="20"/>
                <w:lang w:eastAsia="hu-HU"/>
              </w:rPr>
            </w:pPr>
            <w:r w:rsidRPr="008A62BF">
              <w:rPr>
                <w:rFonts w:eastAsia="Times New Roman" w:cs="Times New Roman"/>
                <w:color w:val="000000" w:themeColor="text1"/>
                <w:sz w:val="20"/>
                <w:szCs w:val="20"/>
                <w:lang w:eastAsia="hu-HU"/>
              </w:rPr>
              <w:t>óvodapedagógusok</w:t>
            </w:r>
          </w:p>
        </w:tc>
      </w:tr>
    </w:tbl>
    <w:p w14:paraId="4651045B" w14:textId="77777777" w:rsidR="00542506" w:rsidRDefault="00542506" w:rsidP="00E97A34">
      <w:pPr>
        <w:widowControl/>
        <w:autoSpaceDE/>
        <w:autoSpaceDN/>
        <w:spacing w:line="276" w:lineRule="auto"/>
        <w:jc w:val="both"/>
        <w:rPr>
          <w:rFonts w:eastAsia="Times New Roman" w:cs="Times New Roman"/>
          <w:b/>
          <w:bCs/>
          <w:color w:val="000000" w:themeColor="text1"/>
          <w:sz w:val="24"/>
          <w:szCs w:val="24"/>
          <w:lang w:eastAsia="hu-HU"/>
        </w:rPr>
      </w:pPr>
    </w:p>
    <w:p w14:paraId="63B4EA09" w14:textId="0424777C" w:rsidR="003B54C6" w:rsidRPr="00A3591E" w:rsidRDefault="00942E8D" w:rsidP="00E97A34">
      <w:pPr>
        <w:widowControl/>
        <w:autoSpaceDE/>
        <w:autoSpaceDN/>
        <w:spacing w:line="276" w:lineRule="auto"/>
        <w:jc w:val="both"/>
        <w:rPr>
          <w:rFonts w:eastAsia="Times New Roman" w:cs="Times New Roman"/>
          <w:color w:val="000000" w:themeColor="text1"/>
          <w:sz w:val="24"/>
          <w:szCs w:val="24"/>
          <w:lang w:eastAsia="hu-HU"/>
        </w:rPr>
      </w:pPr>
      <w:r w:rsidRPr="007A73C0">
        <w:rPr>
          <w:rFonts w:eastAsia="Times New Roman" w:cs="Times New Roman"/>
          <w:b/>
          <w:bCs/>
          <w:color w:val="000000" w:themeColor="text1"/>
          <w:sz w:val="24"/>
          <w:szCs w:val="24"/>
          <w:lang w:eastAsia="hu-HU"/>
        </w:rPr>
        <w:t>Fe</w:t>
      </w:r>
      <w:r w:rsidR="007A73C0">
        <w:rPr>
          <w:rFonts w:eastAsia="Times New Roman" w:cs="Times New Roman"/>
          <w:b/>
          <w:bCs/>
          <w:color w:val="000000" w:themeColor="text1"/>
          <w:sz w:val="24"/>
          <w:szCs w:val="24"/>
          <w:lang w:eastAsia="hu-HU"/>
        </w:rPr>
        <w:t>ladat:</w:t>
      </w:r>
      <w:r w:rsidR="00D91C5E">
        <w:rPr>
          <w:rFonts w:eastAsia="Times New Roman" w:cs="Times New Roman"/>
          <w:b/>
          <w:bCs/>
          <w:color w:val="000000" w:themeColor="text1"/>
          <w:sz w:val="24"/>
          <w:szCs w:val="24"/>
          <w:lang w:eastAsia="hu-HU"/>
        </w:rPr>
        <w:t xml:space="preserve"> </w:t>
      </w:r>
      <w:r w:rsidR="001E051C">
        <w:rPr>
          <w:rFonts w:eastAsia="Times New Roman" w:cs="Times New Roman"/>
          <w:color w:val="000000" w:themeColor="text1"/>
          <w:sz w:val="24"/>
          <w:szCs w:val="24"/>
          <w:lang w:eastAsia="hu-HU"/>
        </w:rPr>
        <w:t>Úgy beilleszteni a napirendbe a hitoktatást, hogy az ne zavarja a fejlesztőmunkát.</w:t>
      </w:r>
    </w:p>
    <w:p w14:paraId="65A8B626" w14:textId="4E8339B2" w:rsidR="00C11E57" w:rsidRPr="0047585D" w:rsidRDefault="00C11E57" w:rsidP="00C902A0">
      <w:pPr>
        <w:pStyle w:val="Cmsor1"/>
        <w:numPr>
          <w:ilvl w:val="0"/>
          <w:numId w:val="17"/>
        </w:numPr>
        <w:rPr>
          <w:rFonts w:eastAsia="Times New Roman"/>
          <w:color w:val="auto"/>
        </w:rPr>
      </w:pPr>
      <w:bookmarkStart w:id="38" w:name="_Toc143586168"/>
      <w:r w:rsidRPr="0047585D">
        <w:rPr>
          <w:rFonts w:eastAsia="Times New Roman"/>
          <w:color w:val="auto"/>
        </w:rPr>
        <w:t>Az intézményben zajló pedagógiai munka feltételei</w:t>
      </w:r>
      <w:bookmarkEnd w:id="38"/>
    </w:p>
    <w:p w14:paraId="1460B45D" w14:textId="77777777" w:rsidR="00BC6A1B" w:rsidRPr="00BC6A1B" w:rsidRDefault="00BC6A1B" w:rsidP="00BC6A1B">
      <w:pPr>
        <w:pStyle w:val="Listaszerbekezds"/>
        <w:ind w:left="720"/>
        <w:rPr>
          <w:lang w:eastAsia="hu-HU"/>
        </w:rPr>
      </w:pPr>
    </w:p>
    <w:p w14:paraId="5CF3FE1E" w14:textId="69094095" w:rsidR="00C11E57" w:rsidRPr="00D91C5E" w:rsidRDefault="00C11E57" w:rsidP="00E97A34">
      <w:pPr>
        <w:pStyle w:val="Cmsor2"/>
        <w:rPr>
          <w:rFonts w:ascii="Times New Roman" w:eastAsia="Times New Roman" w:hAnsi="Times New Roman" w:cs="Times New Roman"/>
          <w:color w:val="auto"/>
          <w:sz w:val="24"/>
          <w:szCs w:val="24"/>
          <w:lang w:eastAsia="hu-HU"/>
        </w:rPr>
      </w:pPr>
      <w:r w:rsidRPr="007A73C0">
        <w:rPr>
          <w:rFonts w:eastAsia="Times New Roman"/>
          <w:lang w:eastAsia="hu-HU"/>
        </w:rPr>
        <w:tab/>
      </w:r>
      <w:bookmarkStart w:id="39" w:name="_Toc143586169"/>
      <w:r w:rsidRPr="00D91C5E">
        <w:rPr>
          <w:rFonts w:ascii="Times New Roman" w:eastAsia="Times New Roman" w:hAnsi="Times New Roman" w:cs="Times New Roman"/>
          <w:color w:val="auto"/>
          <w:sz w:val="24"/>
          <w:szCs w:val="24"/>
          <w:lang w:eastAsia="hu-HU"/>
        </w:rPr>
        <w:t>10.1. Tárgyi, infrastrukturális feltételek</w:t>
      </w:r>
      <w:bookmarkEnd w:id="39"/>
    </w:p>
    <w:p w14:paraId="1768B6CB" w14:textId="77777777" w:rsidR="00186D01" w:rsidRPr="00D91C5E" w:rsidRDefault="00186D01" w:rsidP="00C11E57">
      <w:pPr>
        <w:widowControl/>
        <w:autoSpaceDE/>
        <w:autoSpaceDN/>
        <w:spacing w:line="276" w:lineRule="auto"/>
        <w:jc w:val="both"/>
        <w:rPr>
          <w:rFonts w:eastAsia="Times New Roman" w:cs="Times New Roman"/>
          <w:b/>
          <w:bCs/>
          <w:sz w:val="28"/>
          <w:szCs w:val="28"/>
          <w:lang w:eastAsia="hu-HU"/>
        </w:rPr>
      </w:pPr>
    </w:p>
    <w:p w14:paraId="273940D2" w14:textId="5F254376" w:rsidR="0017105F" w:rsidRDefault="00E52785" w:rsidP="00D91C5E">
      <w:pPr>
        <w:widowControl/>
        <w:tabs>
          <w:tab w:val="left" w:pos="3045"/>
        </w:tabs>
        <w:autoSpaceDE/>
        <w:autoSpaceDN/>
        <w:spacing w:line="276" w:lineRule="auto"/>
        <w:contextualSpacing/>
        <w:jc w:val="center"/>
        <w:rPr>
          <w:b/>
          <w:bCs/>
          <w:color w:val="000000" w:themeColor="text1"/>
          <w:sz w:val="24"/>
          <w:szCs w:val="24"/>
        </w:rPr>
      </w:pPr>
      <w:r>
        <w:rPr>
          <w:b/>
          <w:color w:val="000000" w:themeColor="text1"/>
          <w:sz w:val="24"/>
          <w:szCs w:val="24"/>
        </w:rPr>
        <w:t>Általános k</w:t>
      </w:r>
      <w:r w:rsidR="00186D01" w:rsidRPr="00186D01">
        <w:rPr>
          <w:b/>
          <w:color w:val="000000" w:themeColor="text1"/>
          <w:sz w:val="24"/>
          <w:szCs w:val="24"/>
        </w:rPr>
        <w:t>arbantartási</w:t>
      </w:r>
      <w:r w:rsidR="00186D01" w:rsidRPr="00186D01">
        <w:rPr>
          <w:b/>
          <w:bCs/>
          <w:color w:val="000000" w:themeColor="text1"/>
          <w:sz w:val="24"/>
          <w:szCs w:val="24"/>
        </w:rPr>
        <w:t xml:space="preserve"> f</w:t>
      </w:r>
      <w:r w:rsidR="0017105F" w:rsidRPr="00186D01">
        <w:rPr>
          <w:b/>
          <w:bCs/>
          <w:color w:val="000000" w:themeColor="text1"/>
          <w:sz w:val="24"/>
          <w:szCs w:val="24"/>
        </w:rPr>
        <w:t>e</w:t>
      </w:r>
      <w:r w:rsidR="007A73C0" w:rsidRPr="00186D01">
        <w:rPr>
          <w:b/>
          <w:bCs/>
          <w:color w:val="000000" w:themeColor="text1"/>
          <w:sz w:val="24"/>
          <w:szCs w:val="24"/>
        </w:rPr>
        <w:t>ladatok</w:t>
      </w:r>
      <w:r w:rsidR="00AF0F8D">
        <w:rPr>
          <w:b/>
          <w:bCs/>
          <w:color w:val="000000" w:themeColor="text1"/>
          <w:sz w:val="24"/>
          <w:szCs w:val="24"/>
        </w:rPr>
        <w:t>:</w:t>
      </w:r>
    </w:p>
    <w:p w14:paraId="3399EB52" w14:textId="77777777" w:rsidR="0047585D" w:rsidRDefault="0047585D" w:rsidP="00D91C5E">
      <w:pPr>
        <w:widowControl/>
        <w:tabs>
          <w:tab w:val="left" w:pos="3045"/>
        </w:tabs>
        <w:autoSpaceDE/>
        <w:autoSpaceDN/>
        <w:spacing w:line="276" w:lineRule="auto"/>
        <w:contextualSpacing/>
        <w:jc w:val="center"/>
        <w:rPr>
          <w:b/>
          <w:bCs/>
          <w:color w:val="000000" w:themeColor="text1"/>
          <w:sz w:val="24"/>
          <w:szCs w:val="24"/>
        </w:rPr>
      </w:pPr>
    </w:p>
    <w:p w14:paraId="5A787F2C" w14:textId="2E835807" w:rsidR="00186D01" w:rsidRDefault="00186D01" w:rsidP="00D91C5E">
      <w:pPr>
        <w:widowControl/>
        <w:tabs>
          <w:tab w:val="left" w:pos="3045"/>
        </w:tabs>
        <w:autoSpaceDE/>
        <w:autoSpaceDN/>
        <w:spacing w:line="276" w:lineRule="auto"/>
        <w:contextualSpacing/>
        <w:jc w:val="both"/>
        <w:rPr>
          <w:color w:val="000000" w:themeColor="text1"/>
          <w:sz w:val="24"/>
          <w:szCs w:val="24"/>
        </w:rPr>
      </w:pPr>
      <w:r w:rsidRPr="001E051C">
        <w:rPr>
          <w:color w:val="000000" w:themeColor="text1"/>
          <w:sz w:val="24"/>
          <w:szCs w:val="24"/>
        </w:rPr>
        <w:t>Több intézmény közterületén a járdák felújítása, javítása szükséges lenne, a balesetveszély elhárítása érdekében.</w:t>
      </w:r>
    </w:p>
    <w:p w14:paraId="66FA5219" w14:textId="77777777" w:rsidR="0047585D" w:rsidRDefault="0047585D" w:rsidP="00D91C5E">
      <w:pPr>
        <w:widowControl/>
        <w:tabs>
          <w:tab w:val="left" w:pos="3045"/>
        </w:tabs>
        <w:autoSpaceDE/>
        <w:autoSpaceDN/>
        <w:spacing w:line="276" w:lineRule="auto"/>
        <w:contextualSpacing/>
        <w:jc w:val="both"/>
        <w:rPr>
          <w:color w:val="000000" w:themeColor="text1"/>
          <w:sz w:val="24"/>
          <w:szCs w:val="24"/>
        </w:rPr>
      </w:pPr>
    </w:p>
    <w:p w14:paraId="605915AC" w14:textId="2C2C6FCF" w:rsidR="001444A0" w:rsidRDefault="0047585D" w:rsidP="0047585D">
      <w:pPr>
        <w:widowControl/>
        <w:tabs>
          <w:tab w:val="left" w:pos="3045"/>
        </w:tabs>
        <w:autoSpaceDE/>
        <w:autoSpaceDN/>
        <w:spacing w:line="276" w:lineRule="auto"/>
        <w:contextualSpacing/>
        <w:jc w:val="center"/>
        <w:rPr>
          <w:b/>
          <w:bCs/>
          <w:color w:val="000000" w:themeColor="text1"/>
          <w:sz w:val="24"/>
          <w:szCs w:val="24"/>
        </w:rPr>
      </w:pPr>
      <w:r w:rsidRPr="0047585D">
        <w:rPr>
          <w:b/>
          <w:bCs/>
          <w:color w:val="000000" w:themeColor="text1"/>
          <w:sz w:val="24"/>
          <w:szCs w:val="24"/>
        </w:rPr>
        <w:t>Tagóvodákban adódó elsődleges feladataink:</w:t>
      </w:r>
    </w:p>
    <w:p w14:paraId="3FCA332A" w14:textId="77777777" w:rsidR="0047585D" w:rsidRPr="0047585D" w:rsidRDefault="0047585D" w:rsidP="0047585D">
      <w:pPr>
        <w:widowControl/>
        <w:tabs>
          <w:tab w:val="left" w:pos="3045"/>
        </w:tabs>
        <w:autoSpaceDE/>
        <w:autoSpaceDN/>
        <w:spacing w:line="276" w:lineRule="auto"/>
        <w:contextualSpacing/>
        <w:jc w:val="center"/>
        <w:rPr>
          <w:b/>
          <w:bCs/>
          <w:color w:val="000000" w:themeColor="text1"/>
          <w:sz w:val="24"/>
          <w:szCs w:val="24"/>
        </w:rPr>
      </w:pPr>
    </w:p>
    <w:p w14:paraId="6E284B43" w14:textId="1478B8F5" w:rsidR="00D91C5E" w:rsidRPr="00D91C5E" w:rsidRDefault="00D91C5E" w:rsidP="008A62BF">
      <w:pPr>
        <w:widowControl/>
        <w:shd w:val="clear" w:color="auto" w:fill="D6E3BC" w:themeFill="accent3" w:themeFillTint="66"/>
        <w:tabs>
          <w:tab w:val="left" w:pos="3045"/>
        </w:tabs>
        <w:autoSpaceDE/>
        <w:autoSpaceDN/>
        <w:spacing w:line="276" w:lineRule="auto"/>
        <w:contextualSpacing/>
        <w:jc w:val="center"/>
        <w:rPr>
          <w:b/>
          <w:bCs/>
          <w:color w:val="000000" w:themeColor="text1"/>
          <w:sz w:val="24"/>
          <w:szCs w:val="24"/>
        </w:rPr>
      </w:pPr>
      <w:r w:rsidRPr="00D91C5E">
        <w:rPr>
          <w:b/>
          <w:bCs/>
          <w:color w:val="000000" w:themeColor="text1"/>
          <w:sz w:val="24"/>
          <w:szCs w:val="24"/>
        </w:rPr>
        <w:t>„DELFIN” Tagóvoda:</w:t>
      </w:r>
    </w:p>
    <w:p w14:paraId="660839D0" w14:textId="77777777" w:rsidR="008D2B61"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3F0F035B" w14:textId="77E9F927" w:rsidR="008A62BF" w:rsidRDefault="0017105F"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Balesetvesz</w:t>
      </w:r>
      <w:r w:rsidR="00D04B70" w:rsidRPr="008A62BF">
        <w:rPr>
          <w:color w:val="000000" w:themeColor="text1"/>
          <w:sz w:val="24"/>
          <w:szCs w:val="24"/>
        </w:rPr>
        <w:t xml:space="preserve">élyes </w:t>
      </w:r>
      <w:r w:rsidR="00542506" w:rsidRPr="008A62BF">
        <w:rPr>
          <w:color w:val="000000" w:themeColor="text1"/>
          <w:sz w:val="24"/>
          <w:szCs w:val="24"/>
        </w:rPr>
        <w:t>a közlekedő</w:t>
      </w:r>
      <w:r w:rsidRPr="008A62BF">
        <w:rPr>
          <w:color w:val="000000" w:themeColor="text1"/>
          <w:sz w:val="24"/>
          <w:szCs w:val="24"/>
        </w:rPr>
        <w:t xml:space="preserve"> folyosó, melyet sürgősen el kellene látni PCV burkolattal</w:t>
      </w:r>
      <w:r w:rsidR="0047585D" w:rsidRPr="008A62BF">
        <w:rPr>
          <w:color w:val="000000" w:themeColor="text1"/>
          <w:sz w:val="24"/>
          <w:szCs w:val="24"/>
        </w:rPr>
        <w:t>.</w:t>
      </w:r>
    </w:p>
    <w:p w14:paraId="00682CE1" w14:textId="77777777" w:rsidR="008A62BF" w:rsidRDefault="00186D01"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 xml:space="preserve">Az elavult villamos vezetékek cseréje. </w:t>
      </w:r>
    </w:p>
    <w:p w14:paraId="6CD28E48" w14:textId="47866EF4" w:rsidR="008A62BF" w:rsidRDefault="00542506"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 xml:space="preserve">Radiátorok </w:t>
      </w:r>
      <w:r w:rsidR="008A62BF" w:rsidRPr="008A62BF">
        <w:rPr>
          <w:color w:val="000000" w:themeColor="text1"/>
          <w:sz w:val="24"/>
          <w:szCs w:val="24"/>
        </w:rPr>
        <w:t>cseréje még</w:t>
      </w:r>
      <w:r w:rsidR="00EA789A" w:rsidRPr="008A62BF">
        <w:rPr>
          <w:color w:val="000000" w:themeColor="text1"/>
          <w:sz w:val="24"/>
          <w:szCs w:val="24"/>
        </w:rPr>
        <w:t xml:space="preserve"> két pavilonban.</w:t>
      </w:r>
      <w:r w:rsidR="00186D01" w:rsidRPr="008A62BF">
        <w:rPr>
          <w:color w:val="000000" w:themeColor="text1"/>
          <w:sz w:val="24"/>
          <w:szCs w:val="24"/>
        </w:rPr>
        <w:t xml:space="preserve"> </w:t>
      </w:r>
    </w:p>
    <w:p w14:paraId="60DA66D9" w14:textId="77777777" w:rsidR="008A62BF" w:rsidRDefault="00186D01"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Öltözők, csoportszobák festése.</w:t>
      </w:r>
    </w:p>
    <w:p w14:paraId="6446F4AD" w14:textId="0C19DCFA" w:rsidR="00EA789A" w:rsidRDefault="00EA789A"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Napelemek felszerelése, üzembehelyezése az engedélyektől és a pályázat haladásától függően.</w:t>
      </w:r>
    </w:p>
    <w:p w14:paraId="573F0FB4" w14:textId="28EE8932" w:rsidR="008A62BF" w:rsidRDefault="008A62BF"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Új udvari játékok telepítése</w:t>
      </w:r>
    </w:p>
    <w:p w14:paraId="4958D7CD" w14:textId="456B2227" w:rsidR="008D2B61" w:rsidRDefault="008D2B61" w:rsidP="00C902A0">
      <w:pPr>
        <w:pStyle w:val="Listaszerbekezds"/>
        <w:widowControl/>
        <w:numPr>
          <w:ilvl w:val="0"/>
          <w:numId w:val="31"/>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Fektetők-tárolók beszerzése</w:t>
      </w:r>
    </w:p>
    <w:p w14:paraId="2BF1D7A1" w14:textId="77777777" w:rsidR="008D2B61" w:rsidRPr="008A62BF"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67BC9BF6" w14:textId="77777777" w:rsidR="008A62BF" w:rsidRDefault="008A62BF" w:rsidP="00D91C5E">
      <w:pPr>
        <w:widowControl/>
        <w:tabs>
          <w:tab w:val="left" w:pos="3045"/>
        </w:tabs>
        <w:autoSpaceDE/>
        <w:autoSpaceDN/>
        <w:spacing w:line="276" w:lineRule="auto"/>
        <w:contextualSpacing/>
        <w:jc w:val="both"/>
        <w:rPr>
          <w:color w:val="000000" w:themeColor="text1"/>
          <w:sz w:val="24"/>
          <w:szCs w:val="24"/>
        </w:rPr>
      </w:pPr>
    </w:p>
    <w:p w14:paraId="7563D394" w14:textId="7652DF9E" w:rsidR="00D91C5E" w:rsidRPr="00AF0F8D" w:rsidRDefault="00D91C5E" w:rsidP="008A62BF">
      <w:pPr>
        <w:widowControl/>
        <w:shd w:val="clear" w:color="auto" w:fill="D6E3BC" w:themeFill="accent3" w:themeFillTint="66"/>
        <w:tabs>
          <w:tab w:val="left" w:pos="3045"/>
        </w:tabs>
        <w:autoSpaceDE/>
        <w:autoSpaceDN/>
        <w:spacing w:line="276" w:lineRule="auto"/>
        <w:contextualSpacing/>
        <w:jc w:val="center"/>
        <w:rPr>
          <w:b/>
          <w:bCs/>
          <w:color w:val="000000" w:themeColor="text1"/>
          <w:sz w:val="24"/>
          <w:szCs w:val="24"/>
        </w:rPr>
      </w:pPr>
      <w:r w:rsidRPr="00AF0F8D">
        <w:rPr>
          <w:b/>
          <w:bCs/>
          <w:color w:val="000000" w:themeColor="text1"/>
          <w:sz w:val="24"/>
          <w:szCs w:val="24"/>
        </w:rPr>
        <w:lastRenderedPageBreak/>
        <w:t>„NAPRAFORGÓ” Tagóvoda</w:t>
      </w:r>
    </w:p>
    <w:p w14:paraId="3A9539BE" w14:textId="77777777" w:rsidR="008D2B61"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616E0458" w14:textId="649EC916" w:rsidR="008A62BF" w:rsidRDefault="0017105F"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A tálalókonyha felújítása: vizesblokk, padló, csempék, padozat</w:t>
      </w:r>
      <w:r w:rsidR="008D2B61">
        <w:rPr>
          <w:color w:val="000000" w:themeColor="text1"/>
          <w:sz w:val="24"/>
          <w:szCs w:val="24"/>
        </w:rPr>
        <w:t>, bútorzat.</w:t>
      </w:r>
      <w:r w:rsidRPr="008A62BF">
        <w:rPr>
          <w:color w:val="000000" w:themeColor="text1"/>
          <w:sz w:val="24"/>
          <w:szCs w:val="24"/>
        </w:rPr>
        <w:t xml:space="preserve"> </w:t>
      </w:r>
    </w:p>
    <w:p w14:paraId="045083F0" w14:textId="77777777" w:rsidR="008A62BF" w:rsidRDefault="00AF0F8D"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Középső folyosó linóleum</w:t>
      </w:r>
      <w:r w:rsidR="001444A0" w:rsidRPr="008A62BF">
        <w:rPr>
          <w:color w:val="000000" w:themeColor="text1"/>
          <w:sz w:val="24"/>
          <w:szCs w:val="24"/>
        </w:rPr>
        <w:t xml:space="preserve"> </w:t>
      </w:r>
      <w:r w:rsidRPr="008A62BF">
        <w:rPr>
          <w:color w:val="000000" w:themeColor="text1"/>
          <w:sz w:val="24"/>
          <w:szCs w:val="24"/>
        </w:rPr>
        <w:t xml:space="preserve">burkolatának javítása, cseréje. </w:t>
      </w:r>
    </w:p>
    <w:p w14:paraId="1844FBD3" w14:textId="77777777" w:rsidR="008A62BF" w:rsidRDefault="00AF0F8D"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Vizesedés megszüntetése az óvónői tárgyalóban.</w:t>
      </w:r>
    </w:p>
    <w:p w14:paraId="2E661EA5" w14:textId="77777777" w:rsidR="008A62BF" w:rsidRDefault="00EA789A"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Napelemek felszerelése, üzembehelyezése az engedélyektől és a pályázat haladásától függően.</w:t>
      </w:r>
    </w:p>
    <w:p w14:paraId="7787A98F" w14:textId="77777777" w:rsidR="008A62BF" w:rsidRDefault="008A62BF"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Fűtéskorszerűsítés.</w:t>
      </w:r>
    </w:p>
    <w:p w14:paraId="69E5EB0B" w14:textId="37DDE595" w:rsidR="008A62BF" w:rsidRDefault="00EA789A"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Elav</w:t>
      </w:r>
      <w:r w:rsidR="008A62BF">
        <w:rPr>
          <w:color w:val="000000" w:themeColor="text1"/>
          <w:sz w:val="24"/>
          <w:szCs w:val="24"/>
        </w:rPr>
        <w:t>ult villamoshálózat felújítása</w:t>
      </w:r>
      <w:r w:rsidR="008D2B61">
        <w:rPr>
          <w:color w:val="000000" w:themeColor="text1"/>
          <w:sz w:val="24"/>
          <w:szCs w:val="24"/>
        </w:rPr>
        <w:t>, riasztórendszer cseréje.</w:t>
      </w:r>
    </w:p>
    <w:p w14:paraId="048F876C" w14:textId="77777777" w:rsidR="008A62BF" w:rsidRDefault="00EA789A"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Teherkapu létesítése.</w:t>
      </w:r>
    </w:p>
    <w:p w14:paraId="74072DAC" w14:textId="2D9FE7BB" w:rsidR="008A62BF" w:rsidRDefault="00EA789A"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Udvari játé</w:t>
      </w:r>
      <w:r w:rsidR="00C0202C">
        <w:rPr>
          <w:color w:val="000000" w:themeColor="text1"/>
          <w:sz w:val="24"/>
          <w:szCs w:val="24"/>
        </w:rPr>
        <w:t>keszközök fejlesztése.</w:t>
      </w:r>
    </w:p>
    <w:p w14:paraId="77AF3905" w14:textId="7318F287" w:rsidR="008D2B61" w:rsidRDefault="008D2B61"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Főbejárathoz terasztető építése.</w:t>
      </w:r>
    </w:p>
    <w:p w14:paraId="580260BF" w14:textId="10C516C5" w:rsidR="00EA789A" w:rsidRDefault="00EA789A"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Faápolási munkák.</w:t>
      </w:r>
    </w:p>
    <w:p w14:paraId="3A5628A4" w14:textId="794DD63F" w:rsidR="008D2B61" w:rsidRPr="008A62BF" w:rsidRDefault="008D2B61" w:rsidP="00C902A0">
      <w:pPr>
        <w:pStyle w:val="Listaszerbekezds"/>
        <w:widowControl/>
        <w:numPr>
          <w:ilvl w:val="0"/>
          <w:numId w:val="32"/>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Teraszok gumiburkolatának cseréje.</w:t>
      </w:r>
    </w:p>
    <w:p w14:paraId="16089DB8" w14:textId="77777777" w:rsidR="008A62BF" w:rsidRDefault="008A62BF" w:rsidP="00AF0F8D">
      <w:pPr>
        <w:widowControl/>
        <w:tabs>
          <w:tab w:val="left" w:pos="3045"/>
        </w:tabs>
        <w:autoSpaceDE/>
        <w:autoSpaceDN/>
        <w:spacing w:line="276" w:lineRule="auto"/>
        <w:contextualSpacing/>
        <w:jc w:val="both"/>
        <w:rPr>
          <w:color w:val="000000" w:themeColor="text1"/>
          <w:sz w:val="24"/>
          <w:szCs w:val="24"/>
        </w:rPr>
      </w:pPr>
    </w:p>
    <w:p w14:paraId="766A8020" w14:textId="31056D1A" w:rsidR="00AF0F8D" w:rsidRDefault="00AF0F8D" w:rsidP="008A62BF">
      <w:pPr>
        <w:widowControl/>
        <w:shd w:val="clear" w:color="auto" w:fill="D6E3BC" w:themeFill="accent3" w:themeFillTint="66"/>
        <w:tabs>
          <w:tab w:val="left" w:pos="3045"/>
        </w:tabs>
        <w:autoSpaceDE/>
        <w:autoSpaceDN/>
        <w:spacing w:line="276" w:lineRule="auto"/>
        <w:contextualSpacing/>
        <w:jc w:val="center"/>
        <w:rPr>
          <w:b/>
          <w:bCs/>
          <w:color w:val="000000" w:themeColor="text1"/>
          <w:sz w:val="24"/>
          <w:szCs w:val="24"/>
        </w:rPr>
      </w:pPr>
      <w:r w:rsidRPr="00AF0F8D">
        <w:rPr>
          <w:b/>
          <w:bCs/>
          <w:color w:val="000000" w:themeColor="text1"/>
          <w:sz w:val="24"/>
          <w:szCs w:val="24"/>
        </w:rPr>
        <w:t>„NAPSUGÁR” Tagóvoda</w:t>
      </w:r>
    </w:p>
    <w:p w14:paraId="4C39BF5B" w14:textId="77777777" w:rsidR="008D2B61"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121A476E" w14:textId="09D50552" w:rsidR="008A62BF" w:rsidRDefault="00E52785" w:rsidP="00C902A0">
      <w:pPr>
        <w:pStyle w:val="Listaszerbekezds"/>
        <w:widowControl/>
        <w:numPr>
          <w:ilvl w:val="0"/>
          <w:numId w:val="33"/>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Tornaszoba szigetelése, és az elavult vezetékek cseréje, festés, mázolás.</w:t>
      </w:r>
    </w:p>
    <w:p w14:paraId="3F537DED" w14:textId="77777777" w:rsidR="008A62BF" w:rsidRDefault="00EA789A" w:rsidP="00C902A0">
      <w:pPr>
        <w:pStyle w:val="Listaszerbekezds"/>
        <w:widowControl/>
        <w:numPr>
          <w:ilvl w:val="0"/>
          <w:numId w:val="33"/>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A kint</w:t>
      </w:r>
      <w:r w:rsidR="008A62BF" w:rsidRPr="008A62BF">
        <w:rPr>
          <w:color w:val="000000" w:themeColor="text1"/>
          <w:sz w:val="24"/>
          <w:szCs w:val="24"/>
        </w:rPr>
        <w:t>i tároló teljeskörű felújítása.</w:t>
      </w:r>
    </w:p>
    <w:p w14:paraId="021772B4" w14:textId="7EC86249" w:rsidR="00EA789A" w:rsidRDefault="00EA789A" w:rsidP="00C902A0">
      <w:pPr>
        <w:pStyle w:val="Listaszerbekezds"/>
        <w:widowControl/>
        <w:numPr>
          <w:ilvl w:val="0"/>
          <w:numId w:val="33"/>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Kerítéscsere.</w:t>
      </w:r>
    </w:p>
    <w:p w14:paraId="29BAC8DE" w14:textId="660D508E" w:rsidR="008A62BF" w:rsidRDefault="008A62BF" w:rsidP="00C902A0">
      <w:pPr>
        <w:pStyle w:val="Listaszerbekezds"/>
        <w:widowControl/>
        <w:numPr>
          <w:ilvl w:val="0"/>
          <w:numId w:val="33"/>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Új udvari játékok telepítése</w:t>
      </w:r>
    </w:p>
    <w:p w14:paraId="2E8AD1F5" w14:textId="068EF989" w:rsidR="00C0202C" w:rsidRPr="00C0202C" w:rsidRDefault="008A62BF" w:rsidP="00C0202C">
      <w:pPr>
        <w:pStyle w:val="Listaszerbekezds"/>
        <w:widowControl/>
        <w:numPr>
          <w:ilvl w:val="0"/>
          <w:numId w:val="33"/>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Napelemek elhelyezése</w:t>
      </w:r>
    </w:p>
    <w:p w14:paraId="4F2D60E1" w14:textId="77777777" w:rsidR="008A62BF" w:rsidRDefault="008A62BF" w:rsidP="00AF0F8D">
      <w:pPr>
        <w:widowControl/>
        <w:tabs>
          <w:tab w:val="left" w:pos="3045"/>
        </w:tabs>
        <w:autoSpaceDE/>
        <w:autoSpaceDN/>
        <w:spacing w:line="276" w:lineRule="auto"/>
        <w:contextualSpacing/>
        <w:jc w:val="both"/>
        <w:rPr>
          <w:color w:val="000000" w:themeColor="text1"/>
          <w:sz w:val="24"/>
          <w:szCs w:val="24"/>
        </w:rPr>
      </w:pPr>
    </w:p>
    <w:p w14:paraId="23229672" w14:textId="081D1B93" w:rsidR="00AF0F8D" w:rsidRPr="00AF0F8D" w:rsidRDefault="00AF0F8D" w:rsidP="008A62BF">
      <w:pPr>
        <w:widowControl/>
        <w:shd w:val="clear" w:color="auto" w:fill="D6E3BC" w:themeFill="accent3" w:themeFillTint="66"/>
        <w:tabs>
          <w:tab w:val="left" w:pos="3045"/>
        </w:tabs>
        <w:autoSpaceDE/>
        <w:autoSpaceDN/>
        <w:spacing w:line="276" w:lineRule="auto"/>
        <w:contextualSpacing/>
        <w:jc w:val="center"/>
        <w:rPr>
          <w:b/>
          <w:bCs/>
          <w:color w:val="000000" w:themeColor="text1"/>
          <w:sz w:val="24"/>
          <w:szCs w:val="24"/>
        </w:rPr>
      </w:pPr>
      <w:r w:rsidRPr="00AF0F8D">
        <w:rPr>
          <w:b/>
          <w:bCs/>
          <w:color w:val="000000" w:themeColor="text1"/>
          <w:sz w:val="24"/>
          <w:szCs w:val="24"/>
        </w:rPr>
        <w:t>„GÉZENGÚZ” Tagóvoda</w:t>
      </w:r>
    </w:p>
    <w:p w14:paraId="5C7F6405" w14:textId="77777777" w:rsidR="008D2B61"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562A771F" w14:textId="5E6ED21C" w:rsidR="008A62BF" w:rsidRDefault="00AF0F8D" w:rsidP="00C902A0">
      <w:pPr>
        <w:pStyle w:val="Listaszerbekezds"/>
        <w:widowControl/>
        <w:numPr>
          <w:ilvl w:val="0"/>
          <w:numId w:val="34"/>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Tornaterem ablakaira labdaháló felszerelése</w:t>
      </w:r>
      <w:r w:rsidR="00E52785" w:rsidRPr="008A62BF">
        <w:rPr>
          <w:color w:val="000000" w:themeColor="text1"/>
          <w:sz w:val="24"/>
          <w:szCs w:val="24"/>
        </w:rPr>
        <w:t xml:space="preserve"> </w:t>
      </w:r>
    </w:p>
    <w:p w14:paraId="57EAFD97" w14:textId="77777777" w:rsidR="008A62BF" w:rsidRDefault="00EA789A" w:rsidP="00C902A0">
      <w:pPr>
        <w:pStyle w:val="Listaszerbekezds"/>
        <w:widowControl/>
        <w:numPr>
          <w:ilvl w:val="0"/>
          <w:numId w:val="34"/>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Új udvari játékeszközök beszerzése.</w:t>
      </w:r>
      <w:r w:rsidR="008A62BF" w:rsidRPr="008A62BF">
        <w:rPr>
          <w:color w:val="000000" w:themeColor="text1"/>
          <w:sz w:val="24"/>
          <w:szCs w:val="24"/>
        </w:rPr>
        <w:t xml:space="preserve"> </w:t>
      </w:r>
    </w:p>
    <w:p w14:paraId="3FE80A8F" w14:textId="77777777" w:rsidR="008A62BF" w:rsidRDefault="008A62BF" w:rsidP="00C902A0">
      <w:pPr>
        <w:pStyle w:val="Listaszerbekezds"/>
        <w:widowControl/>
        <w:numPr>
          <w:ilvl w:val="0"/>
          <w:numId w:val="34"/>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 xml:space="preserve">Élvédő felszerelése a teraszra. </w:t>
      </w:r>
    </w:p>
    <w:p w14:paraId="56802972" w14:textId="2DCEF234" w:rsidR="008A62BF" w:rsidRDefault="008A62BF" w:rsidP="00C902A0">
      <w:pPr>
        <w:pStyle w:val="Listaszerbekezds"/>
        <w:widowControl/>
        <w:numPr>
          <w:ilvl w:val="0"/>
          <w:numId w:val="34"/>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 xml:space="preserve">Növényzetápolás, faápolási munkák. </w:t>
      </w:r>
    </w:p>
    <w:p w14:paraId="7126D3C0" w14:textId="233F828D" w:rsidR="00EA789A" w:rsidRPr="008A62BF" w:rsidRDefault="008A62BF" w:rsidP="00C902A0">
      <w:pPr>
        <w:pStyle w:val="Listaszerbekezds"/>
        <w:widowControl/>
        <w:numPr>
          <w:ilvl w:val="0"/>
          <w:numId w:val="34"/>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Csatornatisztítás.</w:t>
      </w:r>
    </w:p>
    <w:p w14:paraId="6F97103A" w14:textId="77777777" w:rsidR="008A62BF" w:rsidRDefault="008A62BF" w:rsidP="008E4866">
      <w:pPr>
        <w:widowControl/>
        <w:tabs>
          <w:tab w:val="left" w:pos="3045"/>
        </w:tabs>
        <w:autoSpaceDE/>
        <w:autoSpaceDN/>
        <w:spacing w:line="276" w:lineRule="auto"/>
        <w:contextualSpacing/>
        <w:jc w:val="both"/>
        <w:rPr>
          <w:color w:val="000000" w:themeColor="text1"/>
          <w:sz w:val="24"/>
          <w:szCs w:val="24"/>
        </w:rPr>
      </w:pPr>
    </w:p>
    <w:p w14:paraId="684728A2" w14:textId="50163DAB" w:rsidR="00AF0F8D" w:rsidRPr="00AF0F8D" w:rsidRDefault="00AF0F8D" w:rsidP="008A62BF">
      <w:pPr>
        <w:widowControl/>
        <w:shd w:val="clear" w:color="auto" w:fill="D6E3BC" w:themeFill="accent3" w:themeFillTint="66"/>
        <w:tabs>
          <w:tab w:val="left" w:pos="3045"/>
        </w:tabs>
        <w:autoSpaceDE/>
        <w:autoSpaceDN/>
        <w:spacing w:line="276" w:lineRule="auto"/>
        <w:contextualSpacing/>
        <w:jc w:val="center"/>
        <w:rPr>
          <w:b/>
          <w:bCs/>
          <w:color w:val="000000" w:themeColor="text1"/>
          <w:sz w:val="24"/>
          <w:szCs w:val="24"/>
        </w:rPr>
      </w:pPr>
      <w:r w:rsidRPr="008A62BF">
        <w:rPr>
          <w:b/>
          <w:bCs/>
          <w:color w:val="000000" w:themeColor="text1"/>
          <w:sz w:val="24"/>
          <w:szCs w:val="24"/>
          <w:shd w:val="clear" w:color="auto" w:fill="D6E3BC" w:themeFill="accent3" w:themeFillTint="66"/>
        </w:rPr>
        <w:t>„KINCSKERESŐ” Tagóvoda</w:t>
      </w:r>
    </w:p>
    <w:p w14:paraId="1A994082" w14:textId="77777777" w:rsidR="008D2B61"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0B4B7043" w14:textId="0CE07947" w:rsidR="008A62BF" w:rsidRDefault="003C73DE" w:rsidP="00C902A0">
      <w:pPr>
        <w:pStyle w:val="Listaszerbekezds"/>
        <w:widowControl/>
        <w:numPr>
          <w:ilvl w:val="0"/>
          <w:numId w:val="35"/>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Udvari játékok beszerzése, udvar portalanítása</w:t>
      </w:r>
      <w:r w:rsidR="008A62BF" w:rsidRPr="008A62BF">
        <w:rPr>
          <w:color w:val="000000" w:themeColor="text1"/>
          <w:sz w:val="24"/>
          <w:szCs w:val="24"/>
        </w:rPr>
        <w:t xml:space="preserve">. </w:t>
      </w:r>
    </w:p>
    <w:p w14:paraId="0E28753E" w14:textId="77777777" w:rsidR="008A62BF" w:rsidRDefault="00EA789A" w:rsidP="00C902A0">
      <w:pPr>
        <w:pStyle w:val="Listaszerbekezds"/>
        <w:widowControl/>
        <w:numPr>
          <w:ilvl w:val="0"/>
          <w:numId w:val="35"/>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Parketta csere</w:t>
      </w:r>
      <w:r w:rsidR="00921D09" w:rsidRPr="008A62BF">
        <w:rPr>
          <w:color w:val="000000" w:themeColor="text1"/>
          <w:sz w:val="24"/>
          <w:szCs w:val="24"/>
        </w:rPr>
        <w:t xml:space="preserve"> a</w:t>
      </w:r>
      <w:r w:rsidRPr="008A62BF">
        <w:rPr>
          <w:color w:val="000000" w:themeColor="text1"/>
          <w:sz w:val="24"/>
          <w:szCs w:val="24"/>
        </w:rPr>
        <w:t xml:space="preserve"> második csoportszobá</w:t>
      </w:r>
      <w:r w:rsidR="00921D09" w:rsidRPr="008A62BF">
        <w:rPr>
          <w:color w:val="000000" w:themeColor="text1"/>
          <w:sz w:val="24"/>
          <w:szCs w:val="24"/>
        </w:rPr>
        <w:t>ban.</w:t>
      </w:r>
    </w:p>
    <w:p w14:paraId="2EF457D4" w14:textId="0FCCFBCE" w:rsidR="00921D09" w:rsidRDefault="008A62BF" w:rsidP="00C902A0">
      <w:pPr>
        <w:pStyle w:val="Listaszerbekezds"/>
        <w:widowControl/>
        <w:numPr>
          <w:ilvl w:val="0"/>
          <w:numId w:val="35"/>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Csatornatisztítá</w:t>
      </w:r>
      <w:r>
        <w:rPr>
          <w:color w:val="000000" w:themeColor="text1"/>
          <w:sz w:val="24"/>
          <w:szCs w:val="24"/>
        </w:rPr>
        <w:t>s</w:t>
      </w:r>
      <w:r w:rsidR="00A3591E">
        <w:rPr>
          <w:color w:val="000000" w:themeColor="text1"/>
          <w:sz w:val="24"/>
          <w:szCs w:val="24"/>
        </w:rPr>
        <w:t>.</w:t>
      </w:r>
    </w:p>
    <w:p w14:paraId="0E475C38" w14:textId="45E4B5C6" w:rsidR="008A62BF" w:rsidRDefault="00C0202C" w:rsidP="00C902A0">
      <w:pPr>
        <w:pStyle w:val="Listaszerbekezds"/>
        <w:widowControl/>
        <w:numPr>
          <w:ilvl w:val="0"/>
          <w:numId w:val="35"/>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Kres</w:t>
      </w:r>
      <w:r w:rsidR="008A62BF">
        <w:rPr>
          <w:color w:val="000000" w:themeColor="text1"/>
          <w:sz w:val="24"/>
          <w:szCs w:val="24"/>
        </w:rPr>
        <w:t>z park kivitelezése</w:t>
      </w:r>
      <w:r w:rsidR="00A3591E">
        <w:rPr>
          <w:color w:val="000000" w:themeColor="text1"/>
          <w:sz w:val="24"/>
          <w:szCs w:val="24"/>
        </w:rPr>
        <w:t>.</w:t>
      </w:r>
    </w:p>
    <w:p w14:paraId="09442E9E" w14:textId="03B18A92" w:rsidR="008D2B61" w:rsidRDefault="008D2B61" w:rsidP="00C902A0">
      <w:pPr>
        <w:pStyle w:val="Listaszerbekezds"/>
        <w:widowControl/>
        <w:numPr>
          <w:ilvl w:val="0"/>
          <w:numId w:val="35"/>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Udvari kapu javítása, festése.</w:t>
      </w:r>
    </w:p>
    <w:p w14:paraId="55FEF4BA" w14:textId="4D1DBDDB" w:rsidR="008D2B61" w:rsidRDefault="008D2B61" w:rsidP="00C902A0">
      <w:pPr>
        <w:pStyle w:val="Listaszerbekezds"/>
        <w:widowControl/>
        <w:numPr>
          <w:ilvl w:val="0"/>
          <w:numId w:val="35"/>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Udvari csapadékvíz elvezetésének megoldása.</w:t>
      </w:r>
    </w:p>
    <w:p w14:paraId="0FE1E856" w14:textId="77777777" w:rsidR="008A62BF" w:rsidRPr="008A62BF" w:rsidRDefault="008A62BF" w:rsidP="008A62BF">
      <w:pPr>
        <w:pStyle w:val="Listaszerbekezds"/>
        <w:widowControl/>
        <w:tabs>
          <w:tab w:val="left" w:pos="3045"/>
        </w:tabs>
        <w:autoSpaceDE/>
        <w:autoSpaceDN/>
        <w:spacing w:line="276" w:lineRule="auto"/>
        <w:ind w:left="720"/>
        <w:contextualSpacing/>
        <w:jc w:val="both"/>
        <w:rPr>
          <w:color w:val="000000" w:themeColor="text1"/>
          <w:sz w:val="24"/>
          <w:szCs w:val="24"/>
        </w:rPr>
      </w:pPr>
    </w:p>
    <w:p w14:paraId="3F8F0C1D" w14:textId="77777777" w:rsidR="008A62BF" w:rsidRDefault="008A62BF" w:rsidP="00AF0F8D">
      <w:pPr>
        <w:widowControl/>
        <w:tabs>
          <w:tab w:val="left" w:pos="3045"/>
        </w:tabs>
        <w:autoSpaceDE/>
        <w:autoSpaceDN/>
        <w:spacing w:line="276" w:lineRule="auto"/>
        <w:contextualSpacing/>
        <w:jc w:val="both"/>
        <w:rPr>
          <w:color w:val="000000" w:themeColor="text1"/>
          <w:sz w:val="24"/>
          <w:szCs w:val="24"/>
        </w:rPr>
      </w:pPr>
    </w:p>
    <w:p w14:paraId="6584052E" w14:textId="6EA953E3" w:rsidR="00542506" w:rsidRDefault="00542506" w:rsidP="008A62BF">
      <w:pPr>
        <w:widowControl/>
        <w:shd w:val="clear" w:color="auto" w:fill="D6E3BC" w:themeFill="accent3" w:themeFillTint="66"/>
        <w:tabs>
          <w:tab w:val="left" w:pos="3045"/>
        </w:tabs>
        <w:autoSpaceDE/>
        <w:autoSpaceDN/>
        <w:spacing w:line="276" w:lineRule="auto"/>
        <w:contextualSpacing/>
        <w:jc w:val="center"/>
        <w:rPr>
          <w:b/>
          <w:bCs/>
          <w:color w:val="000000" w:themeColor="text1"/>
          <w:sz w:val="24"/>
          <w:szCs w:val="24"/>
        </w:rPr>
      </w:pPr>
      <w:r w:rsidRPr="00542506">
        <w:rPr>
          <w:b/>
          <w:bCs/>
          <w:color w:val="000000" w:themeColor="text1"/>
          <w:sz w:val="24"/>
          <w:szCs w:val="24"/>
        </w:rPr>
        <w:t>„PLATÁNFA” Tagóvoda</w:t>
      </w:r>
    </w:p>
    <w:p w14:paraId="4FF80509" w14:textId="77777777" w:rsidR="008D2B61" w:rsidRDefault="008D2B61" w:rsidP="008D2B61">
      <w:pPr>
        <w:pStyle w:val="Listaszerbekezds"/>
        <w:widowControl/>
        <w:tabs>
          <w:tab w:val="left" w:pos="3045"/>
        </w:tabs>
        <w:autoSpaceDE/>
        <w:autoSpaceDN/>
        <w:spacing w:line="276" w:lineRule="auto"/>
        <w:ind w:left="720"/>
        <w:contextualSpacing/>
        <w:jc w:val="both"/>
        <w:rPr>
          <w:color w:val="000000" w:themeColor="text1"/>
          <w:sz w:val="24"/>
          <w:szCs w:val="24"/>
        </w:rPr>
      </w:pPr>
    </w:p>
    <w:p w14:paraId="10C5E267" w14:textId="77ECBC12" w:rsidR="008A62BF" w:rsidRDefault="00542506" w:rsidP="00C902A0">
      <w:pPr>
        <w:pStyle w:val="Listaszerbekezds"/>
        <w:widowControl/>
        <w:numPr>
          <w:ilvl w:val="0"/>
          <w:numId w:val="36"/>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 xml:space="preserve">Az </w:t>
      </w:r>
      <w:r w:rsidR="008A62BF">
        <w:rPr>
          <w:color w:val="000000" w:themeColor="text1"/>
          <w:sz w:val="24"/>
          <w:szCs w:val="24"/>
        </w:rPr>
        <w:t>udvari melléképületek elbontása</w:t>
      </w:r>
      <w:r w:rsidRPr="008A62BF">
        <w:rPr>
          <w:color w:val="000000" w:themeColor="text1"/>
          <w:sz w:val="24"/>
          <w:szCs w:val="24"/>
        </w:rPr>
        <w:t xml:space="preserve"> </w:t>
      </w:r>
    </w:p>
    <w:p w14:paraId="16CFB00E" w14:textId="77777777" w:rsidR="008A62BF" w:rsidRDefault="008A62BF" w:rsidP="00C902A0">
      <w:pPr>
        <w:pStyle w:val="Listaszerbekezds"/>
        <w:widowControl/>
        <w:numPr>
          <w:ilvl w:val="0"/>
          <w:numId w:val="36"/>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lastRenderedPageBreak/>
        <w:t>K</w:t>
      </w:r>
      <w:r w:rsidR="00542506" w:rsidRPr="008A62BF">
        <w:rPr>
          <w:color w:val="000000" w:themeColor="text1"/>
          <w:sz w:val="24"/>
          <w:szCs w:val="24"/>
        </w:rPr>
        <w:t>émény lebontása</w:t>
      </w:r>
    </w:p>
    <w:p w14:paraId="4C87C910" w14:textId="77777777" w:rsidR="008A62BF" w:rsidRDefault="008A62BF" w:rsidP="00C902A0">
      <w:pPr>
        <w:pStyle w:val="Listaszerbekezds"/>
        <w:widowControl/>
        <w:numPr>
          <w:ilvl w:val="0"/>
          <w:numId w:val="36"/>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Növényzet ápolása, fakivágások.</w:t>
      </w:r>
    </w:p>
    <w:p w14:paraId="71040FB7" w14:textId="5367BAED" w:rsidR="00542506" w:rsidRDefault="008A62BF" w:rsidP="00C902A0">
      <w:pPr>
        <w:pStyle w:val="Listaszerbekezds"/>
        <w:widowControl/>
        <w:numPr>
          <w:ilvl w:val="0"/>
          <w:numId w:val="36"/>
        </w:numPr>
        <w:tabs>
          <w:tab w:val="left" w:pos="3045"/>
        </w:tabs>
        <w:autoSpaceDE/>
        <w:autoSpaceDN/>
        <w:spacing w:line="276" w:lineRule="auto"/>
        <w:contextualSpacing/>
        <w:jc w:val="both"/>
        <w:rPr>
          <w:color w:val="000000" w:themeColor="text1"/>
          <w:sz w:val="24"/>
          <w:szCs w:val="24"/>
        </w:rPr>
      </w:pPr>
      <w:r w:rsidRPr="008A62BF">
        <w:rPr>
          <w:color w:val="000000" w:themeColor="text1"/>
          <w:sz w:val="24"/>
          <w:szCs w:val="24"/>
        </w:rPr>
        <w:t>Csatornatisztítás.</w:t>
      </w:r>
    </w:p>
    <w:p w14:paraId="1A8DEDE8" w14:textId="3348E75E" w:rsidR="008A62BF" w:rsidRDefault="00C0202C" w:rsidP="00C902A0">
      <w:pPr>
        <w:pStyle w:val="Listaszerbekezds"/>
        <w:widowControl/>
        <w:numPr>
          <w:ilvl w:val="0"/>
          <w:numId w:val="36"/>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Hulladéktároló helység kialakítása</w:t>
      </w:r>
    </w:p>
    <w:p w14:paraId="3A361EAA" w14:textId="7CABE1F6" w:rsidR="008D2B61" w:rsidRPr="008A62BF" w:rsidRDefault="008D2B61" w:rsidP="00C902A0">
      <w:pPr>
        <w:pStyle w:val="Listaszerbekezds"/>
        <w:widowControl/>
        <w:numPr>
          <w:ilvl w:val="0"/>
          <w:numId w:val="36"/>
        </w:numPr>
        <w:tabs>
          <w:tab w:val="left" w:pos="3045"/>
        </w:tabs>
        <w:autoSpaceDE/>
        <w:autoSpaceDN/>
        <w:spacing w:line="276" w:lineRule="auto"/>
        <w:contextualSpacing/>
        <w:jc w:val="both"/>
        <w:rPr>
          <w:color w:val="000000" w:themeColor="text1"/>
          <w:sz w:val="24"/>
          <w:szCs w:val="24"/>
        </w:rPr>
      </w:pPr>
      <w:r>
        <w:rPr>
          <w:color w:val="000000" w:themeColor="text1"/>
          <w:sz w:val="24"/>
          <w:szCs w:val="24"/>
        </w:rPr>
        <w:t>Lépcsővédők beszerzése</w:t>
      </w:r>
    </w:p>
    <w:p w14:paraId="3D6E84DA" w14:textId="77777777" w:rsidR="00AF0F8D" w:rsidRPr="001E051C" w:rsidRDefault="00AF0F8D" w:rsidP="001E051C">
      <w:pPr>
        <w:widowControl/>
        <w:tabs>
          <w:tab w:val="left" w:pos="3045"/>
        </w:tabs>
        <w:autoSpaceDE/>
        <w:autoSpaceDN/>
        <w:spacing w:line="360" w:lineRule="auto"/>
        <w:contextualSpacing/>
        <w:jc w:val="both"/>
        <w:rPr>
          <w:color w:val="000000" w:themeColor="text1"/>
          <w:sz w:val="24"/>
          <w:szCs w:val="24"/>
        </w:rPr>
      </w:pPr>
    </w:p>
    <w:p w14:paraId="6B9CA4F5" w14:textId="77777777" w:rsidR="00CB534B" w:rsidRDefault="00186D01" w:rsidP="00AF0F8D">
      <w:pPr>
        <w:widowControl/>
        <w:tabs>
          <w:tab w:val="left" w:pos="3045"/>
        </w:tabs>
        <w:autoSpaceDE/>
        <w:autoSpaceDN/>
        <w:spacing w:line="276" w:lineRule="auto"/>
        <w:contextualSpacing/>
        <w:jc w:val="both"/>
        <w:rPr>
          <w:color w:val="000000" w:themeColor="text1"/>
          <w:sz w:val="24"/>
          <w:szCs w:val="24"/>
        </w:rPr>
      </w:pPr>
      <w:r w:rsidRPr="00B35FF2">
        <w:rPr>
          <w:color w:val="000000" w:themeColor="text1"/>
          <w:sz w:val="24"/>
          <w:szCs w:val="24"/>
        </w:rPr>
        <w:t>A fent jelzett feladatok jelentős költségigénnyel rendelkeznek, melyre egy ütemeze</w:t>
      </w:r>
      <w:r w:rsidR="00CB534B">
        <w:rPr>
          <w:color w:val="000000" w:themeColor="text1"/>
          <w:sz w:val="24"/>
          <w:szCs w:val="24"/>
        </w:rPr>
        <w:t>tt javaslatot nyújtottam be.</w:t>
      </w:r>
    </w:p>
    <w:p w14:paraId="4B5D4F81" w14:textId="6FACE9BA" w:rsidR="00AF0F8D" w:rsidRPr="00B35FF2" w:rsidRDefault="00AF0F8D" w:rsidP="00AF0F8D">
      <w:pPr>
        <w:widowControl/>
        <w:tabs>
          <w:tab w:val="left" w:pos="3045"/>
        </w:tabs>
        <w:autoSpaceDE/>
        <w:autoSpaceDN/>
        <w:spacing w:line="276" w:lineRule="auto"/>
        <w:contextualSpacing/>
        <w:jc w:val="both"/>
        <w:rPr>
          <w:color w:val="000000" w:themeColor="text1"/>
          <w:sz w:val="24"/>
          <w:szCs w:val="24"/>
        </w:rPr>
      </w:pPr>
      <w:r>
        <w:rPr>
          <w:color w:val="000000" w:themeColor="text1"/>
          <w:sz w:val="24"/>
          <w:szCs w:val="24"/>
        </w:rPr>
        <w:t>Katasztrófavédelmi ellenőrzésekre felkészülés.</w:t>
      </w:r>
    </w:p>
    <w:p w14:paraId="3AB33283" w14:textId="747787B9" w:rsidR="007A73C0" w:rsidRDefault="007A73C0" w:rsidP="00AF0F8D">
      <w:pPr>
        <w:adjustRightInd w:val="0"/>
        <w:spacing w:line="276" w:lineRule="auto"/>
        <w:jc w:val="both"/>
        <w:rPr>
          <w:color w:val="000000"/>
          <w:sz w:val="24"/>
          <w:szCs w:val="24"/>
        </w:rPr>
      </w:pPr>
      <w:r w:rsidRPr="00186D01">
        <w:rPr>
          <w:color w:val="000000"/>
          <w:sz w:val="24"/>
          <w:szCs w:val="24"/>
        </w:rPr>
        <w:t>Az egyes tagintézmények a kötelező eszköz és felszerelés jegyz</w:t>
      </w:r>
      <w:r w:rsidR="00665FEC">
        <w:rPr>
          <w:color w:val="000000"/>
          <w:sz w:val="24"/>
          <w:szCs w:val="24"/>
        </w:rPr>
        <w:t>ékben felsoroltokkal rendelkeznek</w:t>
      </w:r>
      <w:r w:rsidRPr="00186D01">
        <w:rPr>
          <w:color w:val="000000"/>
          <w:sz w:val="24"/>
          <w:szCs w:val="24"/>
        </w:rPr>
        <w:t xml:space="preserve">, de az eszközök egy része már elavult és cserére szorul. </w:t>
      </w:r>
      <w:r w:rsidR="00D4548C">
        <w:rPr>
          <w:color w:val="000000"/>
          <w:sz w:val="24"/>
          <w:szCs w:val="24"/>
        </w:rPr>
        <w:t>Igyekszünk biztosítani, hogy javításra</w:t>
      </w:r>
      <w:r w:rsidRPr="00186D01">
        <w:rPr>
          <w:color w:val="000000"/>
          <w:sz w:val="24"/>
          <w:szCs w:val="24"/>
        </w:rPr>
        <w:t xml:space="preserve"> szoruló eszközöket ne selejtezzék azonnal, szánjanak keretet a javításra. A meglévő eszközök tárolás során ne sérüljenek. Az informatikai eszközök avulása miatt az új eszközök beszerzésére lenne szükségünk</w:t>
      </w:r>
      <w:r w:rsidR="00E52785">
        <w:rPr>
          <w:color w:val="000000"/>
          <w:sz w:val="24"/>
          <w:szCs w:val="24"/>
        </w:rPr>
        <w:t>.</w:t>
      </w:r>
      <w:r w:rsidRPr="00186D01">
        <w:rPr>
          <w:color w:val="000000"/>
          <w:sz w:val="24"/>
          <w:szCs w:val="24"/>
        </w:rPr>
        <w:t xml:space="preserve"> </w:t>
      </w:r>
    </w:p>
    <w:p w14:paraId="593E4A95" w14:textId="7672283D" w:rsidR="008A62BF" w:rsidRPr="00D4548C" w:rsidRDefault="008A62BF" w:rsidP="00D4548C">
      <w:pPr>
        <w:adjustRightInd w:val="0"/>
        <w:spacing w:line="360" w:lineRule="auto"/>
        <w:jc w:val="both"/>
        <w:rPr>
          <w:color w:val="000000"/>
          <w:sz w:val="24"/>
          <w:szCs w:val="24"/>
        </w:rPr>
      </w:pPr>
    </w:p>
    <w:p w14:paraId="07A596D2" w14:textId="28B57480" w:rsidR="00354D70" w:rsidRPr="009D4FE3" w:rsidRDefault="00C11E57" w:rsidP="00E97A34">
      <w:pPr>
        <w:pStyle w:val="Cmsor2"/>
        <w:rPr>
          <w:rFonts w:ascii="Times New Roman" w:eastAsia="Times New Roman" w:hAnsi="Times New Roman" w:cs="Times New Roman"/>
          <w:bCs/>
          <w:color w:val="auto"/>
          <w:sz w:val="24"/>
          <w:szCs w:val="24"/>
          <w:lang w:eastAsia="hu-HU"/>
        </w:rPr>
      </w:pPr>
      <w:r w:rsidRPr="004D4C80">
        <w:rPr>
          <w:rFonts w:eastAsia="Times New Roman"/>
          <w:color w:val="FF0000"/>
          <w:lang w:eastAsia="hu-HU"/>
        </w:rPr>
        <w:tab/>
      </w:r>
      <w:bookmarkStart w:id="40" w:name="_Toc143586170"/>
      <w:r w:rsidRPr="009D4FE3">
        <w:rPr>
          <w:rFonts w:ascii="Times New Roman" w:eastAsia="Times New Roman" w:hAnsi="Times New Roman" w:cs="Times New Roman"/>
          <w:bCs/>
          <w:color w:val="auto"/>
          <w:sz w:val="24"/>
          <w:szCs w:val="24"/>
          <w:lang w:eastAsia="hu-HU"/>
        </w:rPr>
        <w:t>10</w:t>
      </w:r>
      <w:r w:rsidR="003F5068" w:rsidRPr="009D4FE3">
        <w:rPr>
          <w:rFonts w:ascii="Times New Roman" w:eastAsia="Times New Roman" w:hAnsi="Times New Roman" w:cs="Times New Roman"/>
          <w:bCs/>
          <w:color w:val="auto"/>
          <w:sz w:val="24"/>
          <w:szCs w:val="24"/>
          <w:lang w:eastAsia="hu-HU"/>
        </w:rPr>
        <w:t>.</w:t>
      </w:r>
      <w:r w:rsidRPr="009D4FE3">
        <w:rPr>
          <w:rFonts w:ascii="Times New Roman" w:eastAsia="Times New Roman" w:hAnsi="Times New Roman" w:cs="Times New Roman"/>
          <w:bCs/>
          <w:color w:val="auto"/>
          <w:sz w:val="24"/>
          <w:szCs w:val="24"/>
          <w:lang w:eastAsia="hu-HU"/>
        </w:rPr>
        <w:t>2. Személyi feltételek</w:t>
      </w:r>
      <w:bookmarkEnd w:id="40"/>
      <w:r w:rsidR="00771E70">
        <w:rPr>
          <w:rFonts w:ascii="Times New Roman" w:eastAsia="Times New Roman" w:hAnsi="Times New Roman" w:cs="Times New Roman"/>
          <w:bCs/>
          <w:color w:val="auto"/>
          <w:sz w:val="24"/>
          <w:szCs w:val="24"/>
          <w:lang w:eastAsia="hu-HU"/>
        </w:rPr>
        <w:t xml:space="preserve">                     </w:t>
      </w:r>
    </w:p>
    <w:p w14:paraId="7697B7D9" w14:textId="185E9347" w:rsidR="00354D70" w:rsidRPr="00AF0F8D" w:rsidRDefault="00354D70" w:rsidP="009121F0">
      <w:pPr>
        <w:widowControl/>
        <w:autoSpaceDE/>
        <w:autoSpaceDN/>
        <w:spacing w:line="276" w:lineRule="auto"/>
        <w:jc w:val="both"/>
        <w:rPr>
          <w:rFonts w:eastAsia="Times New Roman" w:cs="Times New Roman"/>
          <w:b/>
          <w:bCs/>
          <w:sz w:val="24"/>
          <w:szCs w:val="24"/>
          <w:lang w:eastAsia="hu-HU"/>
        </w:rPr>
      </w:pPr>
    </w:p>
    <w:tbl>
      <w:tblPr>
        <w:tblStyle w:val="Rcsostblzat"/>
        <w:tblW w:w="0" w:type="auto"/>
        <w:tblLook w:val="04A0" w:firstRow="1" w:lastRow="0" w:firstColumn="1" w:lastColumn="0" w:noHBand="0" w:noVBand="1"/>
      </w:tblPr>
      <w:tblGrid>
        <w:gridCol w:w="4531"/>
        <w:gridCol w:w="4531"/>
      </w:tblGrid>
      <w:tr w:rsidR="00354D70" w14:paraId="2C61524B" w14:textId="77777777" w:rsidTr="00354D70">
        <w:tc>
          <w:tcPr>
            <w:tcW w:w="4531" w:type="dxa"/>
            <w:shd w:val="clear" w:color="auto" w:fill="C6D9F1" w:themeFill="text2" w:themeFillTint="33"/>
          </w:tcPr>
          <w:p w14:paraId="3574FD90" w14:textId="77777777" w:rsidR="00354D70" w:rsidRPr="004D3311" w:rsidRDefault="00354D70" w:rsidP="009121F0">
            <w:pPr>
              <w:widowControl/>
              <w:autoSpaceDE/>
              <w:autoSpaceDN/>
              <w:spacing w:line="276" w:lineRule="auto"/>
              <w:jc w:val="both"/>
              <w:rPr>
                <w:rFonts w:eastAsia="Times New Roman" w:cs="Times New Roman"/>
                <w:b/>
                <w:bCs/>
                <w:sz w:val="20"/>
                <w:szCs w:val="20"/>
                <w:lang w:eastAsia="hu-HU"/>
              </w:rPr>
            </w:pPr>
            <w:r w:rsidRPr="004D3311">
              <w:rPr>
                <w:rFonts w:eastAsia="Times New Roman" w:cs="Times New Roman"/>
                <w:b/>
                <w:bCs/>
                <w:sz w:val="20"/>
                <w:szCs w:val="20"/>
                <w:lang w:eastAsia="hu-HU"/>
              </w:rPr>
              <w:t>Feladat</w:t>
            </w:r>
          </w:p>
        </w:tc>
        <w:tc>
          <w:tcPr>
            <w:tcW w:w="4531" w:type="dxa"/>
            <w:shd w:val="clear" w:color="auto" w:fill="DBE5F1" w:themeFill="accent1" w:themeFillTint="33"/>
          </w:tcPr>
          <w:p w14:paraId="64304F5B" w14:textId="77777777" w:rsidR="00354D70" w:rsidRPr="004D3311" w:rsidRDefault="00354D70" w:rsidP="009121F0">
            <w:pPr>
              <w:widowControl/>
              <w:autoSpaceDE/>
              <w:autoSpaceDN/>
              <w:spacing w:line="276" w:lineRule="auto"/>
              <w:jc w:val="both"/>
              <w:rPr>
                <w:rFonts w:eastAsia="Times New Roman" w:cs="Times New Roman"/>
                <w:b/>
                <w:bCs/>
                <w:sz w:val="20"/>
                <w:szCs w:val="20"/>
                <w:lang w:eastAsia="hu-HU"/>
              </w:rPr>
            </w:pPr>
            <w:r w:rsidRPr="004D3311">
              <w:rPr>
                <w:rFonts w:eastAsia="Times New Roman" w:cs="Times New Roman"/>
                <w:b/>
                <w:bCs/>
                <w:sz w:val="20"/>
                <w:szCs w:val="20"/>
                <w:lang w:eastAsia="hu-HU"/>
              </w:rPr>
              <w:t>Cél</w:t>
            </w:r>
          </w:p>
        </w:tc>
      </w:tr>
      <w:tr w:rsidR="00354D70" w14:paraId="16302AFE" w14:textId="77777777" w:rsidTr="00354D70">
        <w:tc>
          <w:tcPr>
            <w:tcW w:w="4531" w:type="dxa"/>
          </w:tcPr>
          <w:p w14:paraId="341C38EA" w14:textId="5C02C783" w:rsidR="00354D70" w:rsidRPr="004D3311" w:rsidRDefault="00CB534B" w:rsidP="00CB534B">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2</w:t>
            </w:r>
            <w:r w:rsidR="00F8000E" w:rsidRPr="004D3311">
              <w:rPr>
                <w:rFonts w:eastAsia="Times New Roman" w:cs="Times New Roman"/>
                <w:sz w:val="20"/>
                <w:szCs w:val="20"/>
                <w:lang w:eastAsia="hu-HU"/>
              </w:rPr>
              <w:t xml:space="preserve"> fő </w:t>
            </w:r>
            <w:r w:rsidR="00607E9C" w:rsidRPr="004D3311">
              <w:rPr>
                <w:rFonts w:eastAsia="Times New Roman" w:cs="Times New Roman"/>
                <w:b/>
                <w:sz w:val="20"/>
                <w:szCs w:val="20"/>
                <w:lang w:eastAsia="hu-HU"/>
              </w:rPr>
              <w:t>Mester-</w:t>
            </w:r>
            <w:r w:rsidR="00F8000E" w:rsidRPr="004D3311">
              <w:rPr>
                <w:rFonts w:eastAsia="Times New Roman" w:cs="Times New Roman"/>
                <w:b/>
                <w:sz w:val="20"/>
                <w:szCs w:val="20"/>
                <w:lang w:eastAsia="hu-HU"/>
              </w:rPr>
              <w:t>Ó</w:t>
            </w:r>
            <w:r w:rsidR="00354D70" w:rsidRPr="004D3311">
              <w:rPr>
                <w:rFonts w:eastAsia="Times New Roman" w:cs="Times New Roman"/>
                <w:b/>
                <w:sz w:val="20"/>
                <w:szCs w:val="20"/>
                <w:lang w:eastAsia="hu-HU"/>
              </w:rPr>
              <w:t>vodapedagógus</w:t>
            </w:r>
            <w:r w:rsidRPr="004D3311">
              <w:rPr>
                <w:rFonts w:eastAsia="Times New Roman" w:cs="Times New Roman"/>
                <w:sz w:val="20"/>
                <w:szCs w:val="20"/>
                <w:lang w:eastAsia="hu-HU"/>
              </w:rPr>
              <w:t xml:space="preserve"> segíti a munkánkat ebben a nevelési évben is</w:t>
            </w:r>
            <w:r w:rsidR="00212D6E">
              <w:rPr>
                <w:rFonts w:eastAsia="Times New Roman" w:cs="Times New Roman"/>
                <w:sz w:val="20"/>
                <w:szCs w:val="20"/>
                <w:lang w:eastAsia="hu-HU"/>
              </w:rPr>
              <w:t>, az ő munkájuk tá</w:t>
            </w:r>
            <w:r w:rsidR="002D394C">
              <w:rPr>
                <w:rFonts w:eastAsia="Times New Roman" w:cs="Times New Roman"/>
                <w:sz w:val="20"/>
                <w:szCs w:val="20"/>
                <w:lang w:eastAsia="hu-HU"/>
              </w:rPr>
              <w:t>m</w:t>
            </w:r>
            <w:r w:rsidR="00212D6E">
              <w:rPr>
                <w:rFonts w:eastAsia="Times New Roman" w:cs="Times New Roman"/>
                <w:sz w:val="20"/>
                <w:szCs w:val="20"/>
                <w:lang w:eastAsia="hu-HU"/>
              </w:rPr>
              <w:t>ogatása.</w:t>
            </w:r>
          </w:p>
          <w:p w14:paraId="41A52615" w14:textId="77777777" w:rsidR="00CB534B" w:rsidRPr="004D3311" w:rsidRDefault="00CB534B" w:rsidP="00CB534B">
            <w:pPr>
              <w:widowControl/>
              <w:autoSpaceDE/>
              <w:autoSpaceDN/>
              <w:jc w:val="both"/>
              <w:rPr>
                <w:rFonts w:eastAsia="Times New Roman" w:cs="Times New Roman"/>
                <w:sz w:val="20"/>
                <w:szCs w:val="20"/>
                <w:lang w:eastAsia="hu-HU"/>
              </w:rPr>
            </w:pPr>
          </w:p>
          <w:p w14:paraId="5584F0C9" w14:textId="77777777" w:rsidR="00CB534B" w:rsidRPr="004D3311" w:rsidRDefault="00CB534B" w:rsidP="00C902A0">
            <w:pPr>
              <w:pStyle w:val="Listaszerbekezds"/>
              <w:widowControl/>
              <w:numPr>
                <w:ilvl w:val="0"/>
                <w:numId w:val="37"/>
              </w:numPr>
              <w:autoSpaceDE/>
              <w:autoSpaceDN/>
              <w:jc w:val="both"/>
              <w:rPr>
                <w:sz w:val="20"/>
                <w:szCs w:val="20"/>
                <w:lang w:eastAsia="hu-HU"/>
              </w:rPr>
            </w:pPr>
            <w:r w:rsidRPr="004D3311">
              <w:rPr>
                <w:sz w:val="20"/>
                <w:szCs w:val="20"/>
                <w:lang w:eastAsia="hu-HU"/>
              </w:rPr>
              <w:t>Kádár Katalin</w:t>
            </w:r>
          </w:p>
          <w:p w14:paraId="2C9EC0DE" w14:textId="6BCA7872" w:rsidR="00CB534B" w:rsidRPr="004D3311" w:rsidRDefault="00CB534B" w:rsidP="00C902A0">
            <w:pPr>
              <w:pStyle w:val="Listaszerbekezds"/>
              <w:widowControl/>
              <w:numPr>
                <w:ilvl w:val="0"/>
                <w:numId w:val="37"/>
              </w:numPr>
              <w:autoSpaceDE/>
              <w:autoSpaceDN/>
              <w:jc w:val="both"/>
              <w:rPr>
                <w:sz w:val="20"/>
                <w:szCs w:val="20"/>
                <w:lang w:eastAsia="hu-HU"/>
              </w:rPr>
            </w:pPr>
            <w:r w:rsidRPr="004D3311">
              <w:rPr>
                <w:sz w:val="20"/>
                <w:szCs w:val="20"/>
                <w:lang w:eastAsia="hu-HU"/>
              </w:rPr>
              <w:t>Roszik Éva</w:t>
            </w:r>
          </w:p>
        </w:tc>
        <w:tc>
          <w:tcPr>
            <w:tcW w:w="4531" w:type="dxa"/>
          </w:tcPr>
          <w:p w14:paraId="5ECA3FF3" w14:textId="5ADC9AD0" w:rsidR="00354D70" w:rsidRPr="004D3311" w:rsidRDefault="00CB534B"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A mesterpedagógusok nem csak a saját óvodájukban dolgoznak a programjukkal, hanem a többi tagóvoda is kérheti az együttműködést velük, akár közös programok megvalósítása kapcsán, akár tudásmegosztó tevékenységükkel is él</w:t>
            </w:r>
            <w:r w:rsidR="00E73A5E" w:rsidRPr="004D3311">
              <w:rPr>
                <w:rFonts w:eastAsia="Times New Roman" w:cs="Times New Roman"/>
                <w:sz w:val="20"/>
                <w:szCs w:val="20"/>
                <w:lang w:eastAsia="hu-HU"/>
              </w:rPr>
              <w:t>ve</w:t>
            </w:r>
            <w:r w:rsidR="004D3311" w:rsidRPr="004D3311">
              <w:rPr>
                <w:rFonts w:eastAsia="Times New Roman" w:cs="Times New Roman"/>
                <w:sz w:val="20"/>
                <w:szCs w:val="20"/>
                <w:lang w:eastAsia="hu-HU"/>
              </w:rPr>
              <w:t>.</w:t>
            </w:r>
          </w:p>
          <w:p w14:paraId="2E8A301C" w14:textId="6A64AC19" w:rsidR="00CB534B" w:rsidRPr="004D3311" w:rsidRDefault="00CB534B"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Felelősök: Tagóvoda-vezetők</w:t>
            </w:r>
          </w:p>
          <w:p w14:paraId="581419D7" w14:textId="54B8B79A" w:rsidR="00E73A5E" w:rsidRPr="004D3311" w:rsidRDefault="00E73A5E"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                   Inté</w:t>
            </w:r>
            <w:r w:rsidR="004D3311" w:rsidRPr="004D3311">
              <w:rPr>
                <w:rFonts w:eastAsia="Times New Roman" w:cs="Times New Roman"/>
                <w:sz w:val="20"/>
                <w:szCs w:val="20"/>
                <w:lang w:eastAsia="hu-HU"/>
              </w:rPr>
              <w:t>z</w:t>
            </w:r>
            <w:r w:rsidRPr="004D3311">
              <w:rPr>
                <w:rFonts w:eastAsia="Times New Roman" w:cs="Times New Roman"/>
                <w:sz w:val="20"/>
                <w:szCs w:val="20"/>
                <w:lang w:eastAsia="hu-HU"/>
              </w:rPr>
              <w:t>ményvezető</w:t>
            </w:r>
          </w:p>
        </w:tc>
      </w:tr>
      <w:tr w:rsidR="00665392" w14:paraId="0A7CE633" w14:textId="77777777" w:rsidTr="00354D70">
        <w:tc>
          <w:tcPr>
            <w:tcW w:w="4531" w:type="dxa"/>
          </w:tcPr>
          <w:p w14:paraId="59CC20FA" w14:textId="28DDE140" w:rsidR="008E51AA" w:rsidRPr="004D3311" w:rsidRDefault="00CB534B" w:rsidP="00395745">
            <w:pPr>
              <w:widowControl/>
              <w:autoSpaceDE/>
              <w:autoSpaceDN/>
              <w:jc w:val="both"/>
              <w:rPr>
                <w:rFonts w:eastAsia="Times New Roman" w:cs="Times New Roman"/>
                <w:sz w:val="20"/>
                <w:szCs w:val="20"/>
                <w:lang w:eastAsia="hu-HU"/>
              </w:rPr>
            </w:pPr>
            <w:r w:rsidRPr="004D3311">
              <w:rPr>
                <w:rFonts w:eastAsia="Times New Roman" w:cs="Times New Roman"/>
                <w:b/>
                <w:sz w:val="20"/>
                <w:szCs w:val="20"/>
                <w:lang w:eastAsia="hu-HU"/>
              </w:rPr>
              <w:t>Hajdú Anett</w:t>
            </w:r>
            <w:r w:rsidR="00395745" w:rsidRPr="004D3311">
              <w:rPr>
                <w:rFonts w:eastAsia="Times New Roman" w:cs="Times New Roman"/>
                <w:b/>
                <w:sz w:val="20"/>
                <w:szCs w:val="20"/>
                <w:lang w:eastAsia="hu-HU"/>
              </w:rPr>
              <w:t xml:space="preserve"> új</w:t>
            </w:r>
            <w:r w:rsidR="00496DAC">
              <w:rPr>
                <w:rFonts w:eastAsia="Times New Roman" w:cs="Times New Roman"/>
                <w:b/>
                <w:sz w:val="20"/>
                <w:szCs w:val="20"/>
                <w:lang w:eastAsia="hu-HU"/>
              </w:rPr>
              <w:t>,</w:t>
            </w:r>
            <w:r w:rsidR="00395745" w:rsidRPr="004D3311">
              <w:rPr>
                <w:rFonts w:eastAsia="Times New Roman" w:cs="Times New Roman"/>
                <w:b/>
                <w:sz w:val="20"/>
                <w:szCs w:val="20"/>
                <w:lang w:eastAsia="hu-HU"/>
              </w:rPr>
              <w:t xml:space="preserve"> </w:t>
            </w:r>
            <w:r w:rsidR="00496DAC">
              <w:rPr>
                <w:rFonts w:eastAsia="Times New Roman" w:cs="Times New Roman"/>
                <w:b/>
                <w:sz w:val="20"/>
                <w:szCs w:val="20"/>
                <w:lang w:eastAsia="hu-HU"/>
              </w:rPr>
              <w:t xml:space="preserve">megbízott </w:t>
            </w:r>
            <w:r w:rsidR="00395745" w:rsidRPr="004D3311">
              <w:rPr>
                <w:rFonts w:eastAsia="Times New Roman" w:cs="Times New Roman"/>
                <w:b/>
                <w:sz w:val="20"/>
                <w:szCs w:val="20"/>
                <w:lang w:eastAsia="hu-HU"/>
              </w:rPr>
              <w:t>tagintézmény</w:t>
            </w:r>
            <w:r w:rsidR="00496DAC">
              <w:rPr>
                <w:rFonts w:eastAsia="Times New Roman" w:cs="Times New Roman"/>
                <w:b/>
                <w:sz w:val="20"/>
                <w:szCs w:val="20"/>
                <w:lang w:eastAsia="hu-HU"/>
              </w:rPr>
              <w:t>-</w:t>
            </w:r>
            <w:r w:rsidR="00395745" w:rsidRPr="004D3311">
              <w:rPr>
                <w:rFonts w:eastAsia="Times New Roman" w:cs="Times New Roman"/>
                <w:b/>
                <w:sz w:val="20"/>
                <w:szCs w:val="20"/>
                <w:lang w:eastAsia="hu-HU"/>
              </w:rPr>
              <w:t>vezet</w:t>
            </w:r>
            <w:r w:rsidR="00607E9C" w:rsidRPr="004D3311">
              <w:rPr>
                <w:rFonts w:eastAsia="Times New Roman" w:cs="Times New Roman"/>
                <w:b/>
                <w:sz w:val="20"/>
                <w:szCs w:val="20"/>
                <w:lang w:eastAsia="hu-HU"/>
              </w:rPr>
              <w:t>ő</w:t>
            </w:r>
            <w:r w:rsidR="00395745" w:rsidRPr="004D3311">
              <w:rPr>
                <w:rFonts w:eastAsia="Times New Roman" w:cs="Times New Roman"/>
                <w:sz w:val="20"/>
                <w:szCs w:val="20"/>
                <w:lang w:eastAsia="hu-HU"/>
              </w:rPr>
              <w:t xml:space="preserve"> munkájának segítése és mentorálása.</w:t>
            </w:r>
            <w:r w:rsidRPr="004D3311">
              <w:rPr>
                <w:rFonts w:eastAsia="Times New Roman" w:cs="Times New Roman"/>
                <w:sz w:val="20"/>
                <w:szCs w:val="20"/>
                <w:lang w:eastAsia="hu-HU"/>
              </w:rPr>
              <w:t xml:space="preserve"> (Bökényi „Napraforgó”</w:t>
            </w:r>
            <w:r w:rsidR="00607E9C" w:rsidRPr="004D3311">
              <w:rPr>
                <w:rFonts w:eastAsia="Times New Roman" w:cs="Times New Roman"/>
                <w:sz w:val="20"/>
                <w:szCs w:val="20"/>
                <w:lang w:eastAsia="hu-HU"/>
              </w:rPr>
              <w:t xml:space="preserve"> Tagóvoda</w:t>
            </w:r>
            <w:r w:rsidR="003C73DE" w:rsidRPr="004D3311">
              <w:rPr>
                <w:rFonts w:eastAsia="Times New Roman" w:cs="Times New Roman"/>
                <w:sz w:val="20"/>
                <w:szCs w:val="20"/>
                <w:lang w:eastAsia="hu-HU"/>
              </w:rPr>
              <w:t>)</w:t>
            </w:r>
            <w:r w:rsidR="00496DAC">
              <w:rPr>
                <w:rFonts w:eastAsia="Times New Roman" w:cs="Times New Roman"/>
                <w:sz w:val="20"/>
                <w:szCs w:val="20"/>
                <w:lang w:eastAsia="hu-HU"/>
              </w:rPr>
              <w:t xml:space="preserve"> </w:t>
            </w:r>
          </w:p>
        </w:tc>
        <w:tc>
          <w:tcPr>
            <w:tcW w:w="4531" w:type="dxa"/>
          </w:tcPr>
          <w:p w14:paraId="783D0F45" w14:textId="77777777" w:rsidR="00665392" w:rsidRPr="004D3311" w:rsidRDefault="00CB534B"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Segítségnyújtás biztosítása annak érdekében, hogy a számára új feladatkörben is optimálisan tudjon teljesíteni.</w:t>
            </w:r>
          </w:p>
          <w:p w14:paraId="0719F948" w14:textId="578DA583" w:rsidR="00CB534B" w:rsidRPr="004D3311" w:rsidRDefault="00CB534B"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 Intézményvezető</w:t>
            </w:r>
          </w:p>
        </w:tc>
      </w:tr>
      <w:tr w:rsidR="00485428" w14:paraId="5C003EC2" w14:textId="77777777" w:rsidTr="00354D70">
        <w:tc>
          <w:tcPr>
            <w:tcW w:w="4531" w:type="dxa"/>
          </w:tcPr>
          <w:p w14:paraId="3C41847F" w14:textId="34996879" w:rsidR="00485428" w:rsidRPr="004D3311" w:rsidRDefault="00485428" w:rsidP="00B5635B">
            <w:pPr>
              <w:widowControl/>
              <w:autoSpaceDE/>
              <w:autoSpaceDN/>
              <w:jc w:val="both"/>
              <w:rPr>
                <w:rFonts w:eastAsia="Times New Roman" w:cs="Times New Roman"/>
                <w:b/>
                <w:sz w:val="20"/>
                <w:szCs w:val="20"/>
                <w:lang w:eastAsia="hu-HU"/>
              </w:rPr>
            </w:pPr>
            <w:r w:rsidRPr="00485428">
              <w:rPr>
                <w:rFonts w:eastAsia="Times New Roman" w:cs="Times New Roman"/>
                <w:bCs/>
                <w:sz w:val="20"/>
                <w:szCs w:val="20"/>
                <w:lang w:eastAsia="hu-HU"/>
              </w:rPr>
              <w:t>Harangozó Gyuláné</w:t>
            </w:r>
            <w:r>
              <w:rPr>
                <w:rFonts w:eastAsia="Times New Roman" w:cs="Times New Roman"/>
                <w:b/>
                <w:sz w:val="20"/>
                <w:szCs w:val="20"/>
                <w:lang w:eastAsia="hu-HU"/>
              </w:rPr>
              <w:t xml:space="preserve"> </w:t>
            </w:r>
            <w:r w:rsidRPr="00485428">
              <w:rPr>
                <w:rFonts w:eastAsia="Times New Roman" w:cs="Times New Roman"/>
                <w:bCs/>
                <w:sz w:val="20"/>
                <w:szCs w:val="20"/>
                <w:lang w:eastAsia="hu-HU"/>
              </w:rPr>
              <w:t>óvodapedagógus felmentési idejét tölti</w:t>
            </w:r>
            <w:r>
              <w:rPr>
                <w:rFonts w:eastAsia="Times New Roman" w:cs="Times New Roman"/>
                <w:bCs/>
                <w:sz w:val="20"/>
                <w:szCs w:val="20"/>
                <w:lang w:eastAsia="hu-HU"/>
              </w:rPr>
              <w:t>. H</w:t>
            </w:r>
            <w:r w:rsidRPr="00485428">
              <w:rPr>
                <w:rFonts w:eastAsia="Times New Roman" w:cs="Times New Roman"/>
                <w:bCs/>
                <w:sz w:val="20"/>
                <w:szCs w:val="20"/>
                <w:lang w:eastAsia="hu-HU"/>
              </w:rPr>
              <w:t>elyére</w:t>
            </w:r>
            <w:r w:rsidR="00B5635B">
              <w:rPr>
                <w:rFonts w:eastAsia="Times New Roman" w:cs="Times New Roman"/>
                <w:bCs/>
                <w:sz w:val="20"/>
                <w:szCs w:val="20"/>
                <w:lang w:eastAsia="hu-HU"/>
              </w:rPr>
              <w:t xml:space="preserve"> </w:t>
            </w:r>
            <w:r w:rsidR="00B5635B" w:rsidRPr="00B5635B">
              <w:rPr>
                <w:rFonts w:eastAsia="Times New Roman" w:cs="Times New Roman"/>
                <w:b/>
                <w:bCs/>
                <w:sz w:val="20"/>
                <w:szCs w:val="20"/>
                <w:lang w:eastAsia="hu-HU"/>
              </w:rPr>
              <w:t>Sarusi Fanni</w:t>
            </w:r>
            <w:r>
              <w:rPr>
                <w:rFonts w:eastAsia="Times New Roman" w:cs="Times New Roman"/>
                <w:bCs/>
                <w:sz w:val="20"/>
                <w:szCs w:val="20"/>
                <w:lang w:eastAsia="hu-HU"/>
              </w:rPr>
              <w:t xml:space="preserve"> kerül </w:t>
            </w:r>
            <w:r w:rsidR="00B5635B">
              <w:rPr>
                <w:rFonts w:eastAsia="Times New Roman" w:cs="Times New Roman"/>
                <w:bCs/>
                <w:sz w:val="20"/>
                <w:szCs w:val="20"/>
                <w:lang w:eastAsia="hu-HU"/>
              </w:rPr>
              <w:t>Ped-1-es új óvodapedagógusként</w:t>
            </w:r>
            <w:r>
              <w:rPr>
                <w:rFonts w:eastAsia="Times New Roman" w:cs="Times New Roman"/>
                <w:bCs/>
                <w:sz w:val="20"/>
                <w:szCs w:val="20"/>
                <w:lang w:eastAsia="hu-HU"/>
              </w:rPr>
              <w:t>.</w:t>
            </w:r>
          </w:p>
        </w:tc>
        <w:tc>
          <w:tcPr>
            <w:tcW w:w="4531" w:type="dxa"/>
          </w:tcPr>
          <w:p w14:paraId="2CAA8658" w14:textId="77777777" w:rsidR="00485428" w:rsidRDefault="00485428"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A változások folyamatának segítése.</w:t>
            </w:r>
          </w:p>
          <w:p w14:paraId="60CADA6A" w14:textId="77777777" w:rsidR="00485428" w:rsidRDefault="00485428"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Felelős: Tagóvoda-vezető</w:t>
            </w:r>
          </w:p>
          <w:p w14:paraId="3884DC32" w14:textId="0E908930" w:rsidR="00485428" w:rsidRPr="004D3311" w:rsidRDefault="00485428"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Nevelőtestület</w:t>
            </w:r>
          </w:p>
        </w:tc>
      </w:tr>
      <w:tr w:rsidR="00354D70" w14:paraId="3E6A3E35" w14:textId="77777777" w:rsidTr="00354D70">
        <w:tc>
          <w:tcPr>
            <w:tcW w:w="4531" w:type="dxa"/>
          </w:tcPr>
          <w:p w14:paraId="7EECCB92" w14:textId="1DFC6A58" w:rsidR="00336114" w:rsidRPr="004D3311" w:rsidRDefault="00CB534B" w:rsidP="00B5635B">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A </w:t>
            </w:r>
            <w:r w:rsidRPr="004D3311">
              <w:rPr>
                <w:rFonts w:eastAsia="Times New Roman" w:cs="Times New Roman"/>
                <w:b/>
                <w:sz w:val="20"/>
                <w:szCs w:val="20"/>
                <w:lang w:eastAsia="hu-HU"/>
              </w:rPr>
              <w:t xml:space="preserve">Széchenyi úti „Gézengúz” </w:t>
            </w:r>
            <w:r w:rsidR="00607E9C" w:rsidRPr="004D3311">
              <w:rPr>
                <w:rFonts w:eastAsia="Times New Roman" w:cs="Times New Roman"/>
                <w:b/>
                <w:sz w:val="20"/>
                <w:szCs w:val="20"/>
                <w:lang w:eastAsia="hu-HU"/>
              </w:rPr>
              <w:t>Tagóvodába</w:t>
            </w:r>
            <w:r w:rsidR="00E84EEE" w:rsidRPr="004D3311">
              <w:rPr>
                <w:rFonts w:eastAsia="Times New Roman" w:cs="Times New Roman"/>
                <w:b/>
                <w:sz w:val="20"/>
                <w:szCs w:val="20"/>
                <w:lang w:eastAsia="hu-HU"/>
              </w:rPr>
              <w:t xml:space="preserve"> </w:t>
            </w:r>
            <w:r w:rsidR="00B5635B" w:rsidRPr="00B5635B">
              <w:rPr>
                <w:rFonts w:eastAsia="Times New Roman" w:cs="Times New Roman"/>
                <w:sz w:val="20"/>
                <w:szCs w:val="20"/>
                <w:lang w:eastAsia="hu-HU"/>
              </w:rPr>
              <w:t>Hajdú Józsefné nyugdíjas óvodapedagógus kerül.</w:t>
            </w:r>
          </w:p>
        </w:tc>
        <w:tc>
          <w:tcPr>
            <w:tcW w:w="4531" w:type="dxa"/>
          </w:tcPr>
          <w:p w14:paraId="604068A8" w14:textId="471DC28F" w:rsidR="00CB534B" w:rsidRPr="004D3311" w:rsidRDefault="00665FEC"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B</w:t>
            </w:r>
            <w:r w:rsidR="00B5635B">
              <w:rPr>
                <w:rFonts w:eastAsia="Times New Roman" w:cs="Times New Roman"/>
                <w:sz w:val="20"/>
                <w:szCs w:val="20"/>
                <w:lang w:eastAsia="hu-HU"/>
              </w:rPr>
              <w:t>eilleszkedés</w:t>
            </w:r>
            <w:r w:rsidR="00CB534B" w:rsidRPr="004D3311">
              <w:rPr>
                <w:rFonts w:eastAsia="Times New Roman" w:cs="Times New Roman"/>
                <w:sz w:val="20"/>
                <w:szCs w:val="20"/>
                <w:lang w:eastAsia="hu-HU"/>
              </w:rPr>
              <w:t xml:space="preserve"> támogatás biztosítása.</w:t>
            </w:r>
          </w:p>
          <w:p w14:paraId="08018C26" w14:textId="0988AA9F" w:rsidR="00CB534B" w:rsidRPr="004D3311" w:rsidRDefault="00CB534B"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Felelős: </w:t>
            </w:r>
            <w:r w:rsidR="00F8134D">
              <w:rPr>
                <w:rFonts w:eastAsia="Times New Roman" w:cs="Times New Roman"/>
                <w:sz w:val="20"/>
                <w:szCs w:val="20"/>
                <w:lang w:eastAsia="hu-HU"/>
              </w:rPr>
              <w:t>Kollarik-Hegedűs Rita Megbízott</w:t>
            </w:r>
            <w:r w:rsidRPr="004D3311">
              <w:rPr>
                <w:rFonts w:eastAsia="Times New Roman" w:cs="Times New Roman"/>
                <w:sz w:val="20"/>
                <w:szCs w:val="20"/>
                <w:lang w:eastAsia="hu-HU"/>
              </w:rPr>
              <w:t xml:space="preserve"> Tagóvoda-vezető</w:t>
            </w:r>
          </w:p>
        </w:tc>
      </w:tr>
      <w:tr w:rsidR="00A3591E" w14:paraId="039BA17A" w14:textId="77777777" w:rsidTr="00354D70">
        <w:tc>
          <w:tcPr>
            <w:tcW w:w="4531" w:type="dxa"/>
          </w:tcPr>
          <w:p w14:paraId="0F1EA20F" w14:textId="750DD807" w:rsidR="00A3591E" w:rsidRPr="004D3311" w:rsidRDefault="00A3591E" w:rsidP="00CB534B">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 xml:space="preserve">A </w:t>
            </w:r>
            <w:r w:rsidRPr="00A3591E">
              <w:rPr>
                <w:rFonts w:eastAsia="Times New Roman" w:cs="Times New Roman"/>
                <w:b/>
                <w:bCs/>
                <w:sz w:val="20"/>
                <w:szCs w:val="20"/>
                <w:lang w:eastAsia="hu-HU"/>
              </w:rPr>
              <w:t>Széchenyi úti Tagóvodában 2 fő nyugdíjas</w:t>
            </w:r>
            <w:r>
              <w:rPr>
                <w:rFonts w:eastAsia="Times New Roman" w:cs="Times New Roman"/>
                <w:sz w:val="20"/>
                <w:szCs w:val="20"/>
                <w:lang w:eastAsia="hu-HU"/>
              </w:rPr>
              <w:t xml:space="preserve"> óvodapedagógus, Sarusi Istvánné és Gyöngyössy Gézáné 4-4 órában segíti a munkánkat.</w:t>
            </w:r>
          </w:p>
        </w:tc>
        <w:tc>
          <w:tcPr>
            <w:tcW w:w="4531" w:type="dxa"/>
          </w:tcPr>
          <w:p w14:paraId="4D61F36E" w14:textId="77777777" w:rsidR="00A3591E" w:rsidRDefault="00A3591E" w:rsidP="00665FEC">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Cél: A részmunkaidőben óvodapedagógusi feladatokat ellátó kollégák segítése.</w:t>
            </w:r>
          </w:p>
          <w:p w14:paraId="253BD65E" w14:textId="733AF5F1" w:rsidR="00212D6E" w:rsidRPr="004D3311" w:rsidRDefault="00212D6E" w:rsidP="00665FEC">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Felelős: kollektíva</w:t>
            </w:r>
          </w:p>
        </w:tc>
      </w:tr>
      <w:tr w:rsidR="00717E0F" w14:paraId="7F9E69B8" w14:textId="77777777" w:rsidTr="00354D70">
        <w:tc>
          <w:tcPr>
            <w:tcW w:w="4531" w:type="dxa"/>
          </w:tcPr>
          <w:p w14:paraId="1A8B159B" w14:textId="48ED7B7A" w:rsidR="00717E0F" w:rsidRDefault="00717E0F" w:rsidP="00CB534B">
            <w:pPr>
              <w:widowControl/>
              <w:autoSpaceDE/>
              <w:autoSpaceDN/>
              <w:jc w:val="both"/>
              <w:rPr>
                <w:rFonts w:eastAsia="Times New Roman" w:cs="Times New Roman"/>
                <w:sz w:val="20"/>
                <w:szCs w:val="20"/>
                <w:lang w:eastAsia="hu-HU"/>
              </w:rPr>
            </w:pPr>
            <w:r w:rsidRPr="00496DAC">
              <w:rPr>
                <w:rFonts w:eastAsia="Times New Roman" w:cs="Times New Roman"/>
                <w:b/>
                <w:bCs/>
                <w:sz w:val="20"/>
                <w:szCs w:val="20"/>
                <w:lang w:eastAsia="hu-HU"/>
              </w:rPr>
              <w:t>Kollarik-Hegedűs Rita</w:t>
            </w:r>
            <w:r w:rsidRPr="00717E0F">
              <w:rPr>
                <w:rFonts w:eastAsia="Times New Roman" w:cs="Times New Roman"/>
                <w:sz w:val="20"/>
                <w:szCs w:val="20"/>
                <w:lang w:eastAsia="hu-HU"/>
              </w:rPr>
              <w:t xml:space="preserve"> </w:t>
            </w:r>
            <w:r w:rsidRPr="00A943EB">
              <w:rPr>
                <w:rFonts w:eastAsia="Times New Roman" w:cs="Times New Roman"/>
                <w:b/>
                <w:bCs/>
                <w:sz w:val="20"/>
                <w:szCs w:val="20"/>
                <w:lang w:eastAsia="hu-HU"/>
              </w:rPr>
              <w:t>új tagintézményvezető</w:t>
            </w:r>
            <w:r w:rsidRPr="00717E0F">
              <w:rPr>
                <w:rFonts w:eastAsia="Times New Roman" w:cs="Times New Roman"/>
                <w:sz w:val="20"/>
                <w:szCs w:val="20"/>
                <w:lang w:eastAsia="hu-HU"/>
              </w:rPr>
              <w:t xml:space="preserve"> munkájának segítése és mentorálása. (</w:t>
            </w:r>
            <w:r>
              <w:rPr>
                <w:rFonts w:eastAsia="Times New Roman" w:cs="Times New Roman"/>
                <w:sz w:val="20"/>
                <w:szCs w:val="20"/>
                <w:lang w:eastAsia="hu-HU"/>
              </w:rPr>
              <w:t>Széchenyi Úti „</w:t>
            </w:r>
            <w:r w:rsidR="00A943EB">
              <w:rPr>
                <w:rFonts w:eastAsia="Times New Roman" w:cs="Times New Roman"/>
                <w:sz w:val="20"/>
                <w:szCs w:val="20"/>
                <w:lang w:eastAsia="hu-HU"/>
              </w:rPr>
              <w:t>Gézengúz”</w:t>
            </w:r>
            <w:r w:rsidRPr="00717E0F">
              <w:rPr>
                <w:rFonts w:eastAsia="Times New Roman" w:cs="Times New Roman"/>
                <w:sz w:val="20"/>
                <w:szCs w:val="20"/>
                <w:lang w:eastAsia="hu-HU"/>
              </w:rPr>
              <w:t xml:space="preserve"> Tagóvoda)</w:t>
            </w:r>
          </w:p>
        </w:tc>
        <w:tc>
          <w:tcPr>
            <w:tcW w:w="4531" w:type="dxa"/>
          </w:tcPr>
          <w:p w14:paraId="3F6EAE58" w14:textId="0F325C4C" w:rsidR="00496DAC" w:rsidRPr="00496DAC" w:rsidRDefault="00496DAC" w:rsidP="00496DAC">
            <w:pPr>
              <w:widowControl/>
              <w:autoSpaceDE/>
              <w:autoSpaceDN/>
              <w:jc w:val="both"/>
              <w:rPr>
                <w:rFonts w:eastAsia="Times New Roman" w:cs="Times New Roman"/>
                <w:sz w:val="20"/>
                <w:szCs w:val="20"/>
                <w:lang w:eastAsia="hu-HU"/>
              </w:rPr>
            </w:pPr>
            <w:r w:rsidRPr="00496DAC">
              <w:rPr>
                <w:rFonts w:eastAsia="Times New Roman" w:cs="Times New Roman"/>
                <w:sz w:val="20"/>
                <w:szCs w:val="20"/>
                <w:lang w:eastAsia="hu-HU"/>
              </w:rPr>
              <w:t>Segítségnyújtás biztosítása annak érdekében, hogy a számára új feladatkörben is optimálisan tudjon teljesíteni.</w:t>
            </w:r>
            <w:r>
              <w:rPr>
                <w:rFonts w:eastAsia="Times New Roman" w:cs="Times New Roman"/>
                <w:sz w:val="20"/>
                <w:szCs w:val="20"/>
                <w:lang w:eastAsia="hu-HU"/>
              </w:rPr>
              <w:t xml:space="preserve"> Tanulmányainak segítése.</w:t>
            </w:r>
          </w:p>
          <w:p w14:paraId="64C89F91" w14:textId="1423371E" w:rsidR="00717E0F" w:rsidRDefault="00496DAC" w:rsidP="00496DAC">
            <w:pPr>
              <w:widowControl/>
              <w:autoSpaceDE/>
              <w:autoSpaceDN/>
              <w:jc w:val="both"/>
              <w:rPr>
                <w:rFonts w:eastAsia="Times New Roman" w:cs="Times New Roman"/>
                <w:sz w:val="20"/>
                <w:szCs w:val="20"/>
                <w:lang w:eastAsia="hu-HU"/>
              </w:rPr>
            </w:pPr>
            <w:r w:rsidRPr="00496DAC">
              <w:rPr>
                <w:rFonts w:eastAsia="Times New Roman" w:cs="Times New Roman"/>
                <w:sz w:val="20"/>
                <w:szCs w:val="20"/>
                <w:lang w:eastAsia="hu-HU"/>
              </w:rPr>
              <w:t>Felelős: Intézményvezető</w:t>
            </w:r>
          </w:p>
        </w:tc>
      </w:tr>
      <w:tr w:rsidR="00CB534B" w14:paraId="02B0F922" w14:textId="77777777" w:rsidTr="00354D70">
        <w:tc>
          <w:tcPr>
            <w:tcW w:w="4531" w:type="dxa"/>
          </w:tcPr>
          <w:p w14:paraId="583069D8" w14:textId="67609FE3" w:rsidR="00CB534B" w:rsidRPr="004D3311" w:rsidRDefault="00CB534B" w:rsidP="00CB534B">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A </w:t>
            </w:r>
            <w:r w:rsidRPr="004D3311">
              <w:rPr>
                <w:rFonts w:eastAsia="Times New Roman" w:cs="Times New Roman"/>
                <w:b/>
                <w:sz w:val="20"/>
                <w:szCs w:val="20"/>
                <w:lang w:eastAsia="hu-HU"/>
              </w:rPr>
              <w:t>Bercsényi utcai „Kincskereső” Tagóvodába 1 fő Óvodapedagógus</w:t>
            </w:r>
            <w:r w:rsidRPr="004D3311">
              <w:rPr>
                <w:rFonts w:eastAsia="Times New Roman" w:cs="Times New Roman"/>
                <w:sz w:val="20"/>
                <w:szCs w:val="20"/>
                <w:lang w:eastAsia="hu-HU"/>
              </w:rPr>
              <w:t xml:space="preserve"> érkezett, ezért beilleszkedésének segítése fontos feladat.</w:t>
            </w:r>
            <w:r w:rsidR="00A943EB">
              <w:rPr>
                <w:rFonts w:eastAsia="Times New Roman" w:cs="Times New Roman"/>
                <w:sz w:val="20"/>
                <w:szCs w:val="20"/>
                <w:lang w:eastAsia="hu-HU"/>
              </w:rPr>
              <w:t xml:space="preserve"> (Sólyom Anna Rebeka)</w:t>
            </w:r>
          </w:p>
        </w:tc>
        <w:tc>
          <w:tcPr>
            <w:tcW w:w="4531" w:type="dxa"/>
          </w:tcPr>
          <w:p w14:paraId="637E74A5" w14:textId="79753679" w:rsidR="00CB534B" w:rsidRPr="004D3311" w:rsidRDefault="00CB534B"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A kolléganő </w:t>
            </w:r>
            <w:r w:rsidR="00212D6E">
              <w:rPr>
                <w:rFonts w:eastAsia="Times New Roman" w:cs="Times New Roman"/>
                <w:sz w:val="20"/>
                <w:szCs w:val="20"/>
                <w:lang w:eastAsia="hu-HU"/>
              </w:rPr>
              <w:t>gyakornokként</w:t>
            </w:r>
            <w:r w:rsidRPr="004D3311">
              <w:rPr>
                <w:rFonts w:eastAsia="Times New Roman" w:cs="Times New Roman"/>
                <w:sz w:val="20"/>
                <w:szCs w:val="20"/>
                <w:lang w:eastAsia="hu-HU"/>
              </w:rPr>
              <w:t xml:space="preserve"> érkezett, még </w:t>
            </w:r>
            <w:r w:rsidR="00212D6E">
              <w:rPr>
                <w:rFonts w:eastAsia="Times New Roman" w:cs="Times New Roman"/>
                <w:sz w:val="20"/>
                <w:szCs w:val="20"/>
                <w:lang w:eastAsia="hu-HU"/>
              </w:rPr>
              <w:t xml:space="preserve">csak egy év </w:t>
            </w:r>
            <w:r w:rsidRPr="004D3311">
              <w:rPr>
                <w:rFonts w:eastAsia="Times New Roman" w:cs="Times New Roman"/>
                <w:sz w:val="20"/>
                <w:szCs w:val="20"/>
                <w:lang w:eastAsia="hu-HU"/>
              </w:rPr>
              <w:t xml:space="preserve">nevelési </w:t>
            </w:r>
            <w:r w:rsidR="002D394C" w:rsidRPr="004D3311">
              <w:rPr>
                <w:rFonts w:eastAsia="Times New Roman" w:cs="Times New Roman"/>
                <w:sz w:val="20"/>
                <w:szCs w:val="20"/>
                <w:lang w:eastAsia="hu-HU"/>
              </w:rPr>
              <w:t xml:space="preserve">gyakorlata </w:t>
            </w:r>
            <w:r w:rsidR="002D394C">
              <w:rPr>
                <w:rFonts w:eastAsia="Times New Roman" w:cs="Times New Roman"/>
                <w:sz w:val="20"/>
                <w:szCs w:val="20"/>
                <w:lang w:eastAsia="hu-HU"/>
              </w:rPr>
              <w:t>van</w:t>
            </w:r>
            <w:r w:rsidR="00212D6E">
              <w:rPr>
                <w:rFonts w:eastAsia="Times New Roman" w:cs="Times New Roman"/>
                <w:sz w:val="20"/>
                <w:szCs w:val="20"/>
                <w:lang w:eastAsia="hu-HU"/>
              </w:rPr>
              <w:t>,</w:t>
            </w:r>
            <w:r w:rsidRPr="004D3311">
              <w:rPr>
                <w:rFonts w:eastAsia="Times New Roman" w:cs="Times New Roman"/>
                <w:sz w:val="20"/>
                <w:szCs w:val="20"/>
                <w:lang w:eastAsia="hu-HU"/>
              </w:rPr>
              <w:t xml:space="preserve"> ezért fontos a több oldalról történő támogatása, akár módszertani akár egyéb jellegű</w:t>
            </w:r>
            <w:r w:rsidR="00771E70" w:rsidRPr="004D3311">
              <w:rPr>
                <w:rFonts w:eastAsia="Times New Roman" w:cs="Times New Roman"/>
                <w:sz w:val="20"/>
                <w:szCs w:val="20"/>
                <w:lang w:eastAsia="hu-HU"/>
              </w:rPr>
              <w:t xml:space="preserve"> területen.</w:t>
            </w:r>
          </w:p>
          <w:p w14:paraId="13D6E20B" w14:textId="77777777" w:rsidR="004D3311" w:rsidRDefault="004D3311"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 Kádár Katalin Tagóvoda-vezető</w:t>
            </w:r>
          </w:p>
          <w:p w14:paraId="545958D0" w14:textId="2226C83C" w:rsidR="00A943EB" w:rsidRPr="004D3311" w:rsidRDefault="00A943EB" w:rsidP="00665FEC">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 xml:space="preserve">              Későbbiekben kijelölésre kerülő mentor</w:t>
            </w:r>
          </w:p>
        </w:tc>
      </w:tr>
      <w:tr w:rsidR="00771E70" w14:paraId="0995B160" w14:textId="77777777" w:rsidTr="00354D70">
        <w:tc>
          <w:tcPr>
            <w:tcW w:w="4531" w:type="dxa"/>
          </w:tcPr>
          <w:p w14:paraId="5AC69C28" w14:textId="60857857" w:rsidR="00771E70" w:rsidRPr="004D3311" w:rsidRDefault="00771E70" w:rsidP="00733DE6">
            <w:pPr>
              <w:widowControl/>
              <w:autoSpaceDE/>
              <w:autoSpaceDN/>
              <w:jc w:val="both"/>
              <w:rPr>
                <w:rFonts w:eastAsia="Times New Roman" w:cs="Times New Roman"/>
                <w:sz w:val="20"/>
                <w:szCs w:val="20"/>
                <w:lang w:eastAsia="hu-HU"/>
              </w:rPr>
            </w:pPr>
            <w:r w:rsidRPr="004D3311">
              <w:rPr>
                <w:rFonts w:eastAsia="Times New Roman" w:cs="Times New Roman"/>
                <w:b/>
                <w:sz w:val="20"/>
                <w:szCs w:val="20"/>
                <w:lang w:eastAsia="hu-HU"/>
              </w:rPr>
              <w:t>1 fő pedagógiai</w:t>
            </w:r>
            <w:r w:rsidR="00E73A5E" w:rsidRPr="004D3311">
              <w:rPr>
                <w:rFonts w:eastAsia="Times New Roman" w:cs="Times New Roman"/>
                <w:b/>
                <w:sz w:val="20"/>
                <w:szCs w:val="20"/>
                <w:lang w:eastAsia="hu-HU"/>
              </w:rPr>
              <w:t xml:space="preserve"> asszisztens</w:t>
            </w:r>
            <w:r w:rsidRPr="004D3311">
              <w:rPr>
                <w:rFonts w:eastAsia="Times New Roman" w:cs="Times New Roman"/>
                <w:sz w:val="20"/>
                <w:szCs w:val="20"/>
                <w:lang w:eastAsia="hu-HU"/>
              </w:rPr>
              <w:t xml:space="preserve"> más feladatellátási helyre került.</w:t>
            </w:r>
            <w:r w:rsidR="00212D6E">
              <w:rPr>
                <w:rFonts w:eastAsia="Times New Roman" w:cs="Times New Roman"/>
                <w:sz w:val="20"/>
                <w:szCs w:val="20"/>
                <w:lang w:eastAsia="hu-HU"/>
              </w:rPr>
              <w:t xml:space="preserve"> </w:t>
            </w:r>
            <w:r w:rsidR="002D394C">
              <w:rPr>
                <w:rFonts w:eastAsia="Times New Roman" w:cs="Times New Roman"/>
                <w:sz w:val="20"/>
                <w:szCs w:val="20"/>
                <w:lang w:eastAsia="hu-HU"/>
              </w:rPr>
              <w:t>(A</w:t>
            </w:r>
            <w:r w:rsidR="00212D6E">
              <w:rPr>
                <w:rFonts w:eastAsia="Times New Roman" w:cs="Times New Roman"/>
                <w:sz w:val="20"/>
                <w:szCs w:val="20"/>
                <w:lang w:eastAsia="hu-HU"/>
              </w:rPr>
              <w:t xml:space="preserve"> Bökényi „Napraforgó” Tagóvodába)</w:t>
            </w:r>
            <w:r w:rsidRPr="004D3311">
              <w:rPr>
                <w:rFonts w:eastAsia="Times New Roman" w:cs="Times New Roman"/>
                <w:sz w:val="20"/>
                <w:szCs w:val="20"/>
                <w:lang w:eastAsia="hu-HU"/>
              </w:rPr>
              <w:t xml:space="preserve"> A változás miatt a kolléganő érzelmi és módszertani támogatása szükséges. Mivel végzi a Főiskolát és </w:t>
            </w:r>
            <w:r w:rsidRPr="004D3311">
              <w:rPr>
                <w:rFonts w:eastAsia="Times New Roman" w:cs="Times New Roman"/>
                <w:sz w:val="20"/>
                <w:szCs w:val="20"/>
                <w:lang w:eastAsia="hu-HU"/>
              </w:rPr>
              <w:lastRenderedPageBreak/>
              <w:t>óvodapedagógusnak készül, ezért kiemelten fontos a pozitív példaadás.</w:t>
            </w:r>
          </w:p>
        </w:tc>
        <w:tc>
          <w:tcPr>
            <w:tcW w:w="4531" w:type="dxa"/>
          </w:tcPr>
          <w:p w14:paraId="4BD522A0" w14:textId="3D95DF8A" w:rsidR="00771E70" w:rsidRDefault="00771E70"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lastRenderedPageBreak/>
              <w:t>Cél a munkatársnő tanulmányainak segítése és az iskolai napok biztosítása akár a munkarend átszervezésével is.</w:t>
            </w:r>
          </w:p>
          <w:p w14:paraId="10618E1D" w14:textId="0F9AC650" w:rsidR="00771E70" w:rsidRPr="004D3311" w:rsidRDefault="00771E70"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Felelős: Hajdú Anett </w:t>
            </w:r>
            <w:r w:rsidR="00496DAC">
              <w:rPr>
                <w:rFonts w:eastAsia="Times New Roman" w:cs="Times New Roman"/>
                <w:sz w:val="20"/>
                <w:szCs w:val="20"/>
                <w:lang w:eastAsia="hu-HU"/>
              </w:rPr>
              <w:t>megbízott t</w:t>
            </w:r>
            <w:r w:rsidRPr="004D3311">
              <w:rPr>
                <w:rFonts w:eastAsia="Times New Roman" w:cs="Times New Roman"/>
                <w:sz w:val="20"/>
                <w:szCs w:val="20"/>
                <w:lang w:eastAsia="hu-HU"/>
              </w:rPr>
              <w:t>agintézmény-vezető</w:t>
            </w:r>
          </w:p>
        </w:tc>
      </w:tr>
      <w:tr w:rsidR="00607E9C" w14:paraId="310EA58C" w14:textId="77777777" w:rsidTr="00354D70">
        <w:tc>
          <w:tcPr>
            <w:tcW w:w="4531" w:type="dxa"/>
          </w:tcPr>
          <w:p w14:paraId="0D8FB23B" w14:textId="1E7C3F2A" w:rsidR="003C73DE" w:rsidRPr="004D3311" w:rsidRDefault="00733DE6" w:rsidP="000E4AF2">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A Bokros „Napsugár” Tagóvodába átkerül </w:t>
            </w:r>
            <w:r w:rsidRPr="004D3311">
              <w:rPr>
                <w:rFonts w:eastAsia="Times New Roman" w:cs="Times New Roman"/>
                <w:b/>
                <w:sz w:val="20"/>
                <w:szCs w:val="20"/>
                <w:lang w:eastAsia="hu-HU"/>
              </w:rPr>
              <w:t xml:space="preserve">1 fő pedagógiai </w:t>
            </w:r>
            <w:r w:rsidR="00212D6E" w:rsidRPr="004D3311">
              <w:rPr>
                <w:rFonts w:eastAsia="Times New Roman" w:cs="Times New Roman"/>
                <w:b/>
                <w:sz w:val="20"/>
                <w:szCs w:val="20"/>
                <w:lang w:eastAsia="hu-HU"/>
              </w:rPr>
              <w:t>asszisztens</w:t>
            </w:r>
            <w:r w:rsidRPr="004D3311">
              <w:rPr>
                <w:rFonts w:eastAsia="Times New Roman" w:cs="Times New Roman"/>
                <w:b/>
                <w:sz w:val="20"/>
                <w:szCs w:val="20"/>
                <w:lang w:eastAsia="hu-HU"/>
              </w:rPr>
              <w:t>,</w:t>
            </w:r>
            <w:r w:rsidRPr="004D3311">
              <w:rPr>
                <w:rFonts w:eastAsia="Times New Roman" w:cs="Times New Roman"/>
                <w:sz w:val="20"/>
                <w:szCs w:val="20"/>
                <w:lang w:eastAsia="hu-HU"/>
              </w:rPr>
              <w:t xml:space="preserve"> aki óvodapedagógus mellet</w:t>
            </w:r>
            <w:r w:rsidR="00212D6E">
              <w:rPr>
                <w:rFonts w:eastAsia="Times New Roman" w:cs="Times New Roman"/>
                <w:sz w:val="20"/>
                <w:szCs w:val="20"/>
                <w:lang w:eastAsia="hu-HU"/>
              </w:rPr>
              <w:t>t</w:t>
            </w:r>
            <w:r w:rsidRPr="004D3311">
              <w:rPr>
                <w:rFonts w:eastAsia="Times New Roman" w:cs="Times New Roman"/>
                <w:sz w:val="20"/>
                <w:szCs w:val="20"/>
                <w:lang w:eastAsia="hu-HU"/>
              </w:rPr>
              <w:t xml:space="preserve"> lát el</w:t>
            </w:r>
            <w:r w:rsidR="00212D6E">
              <w:rPr>
                <w:rFonts w:eastAsia="Times New Roman" w:cs="Times New Roman"/>
                <w:sz w:val="20"/>
                <w:szCs w:val="20"/>
                <w:lang w:eastAsia="hu-HU"/>
              </w:rPr>
              <w:t>,</w:t>
            </w:r>
            <w:r w:rsidRPr="004D3311">
              <w:rPr>
                <w:rFonts w:eastAsia="Times New Roman" w:cs="Times New Roman"/>
                <w:sz w:val="20"/>
                <w:szCs w:val="20"/>
                <w:lang w:eastAsia="hu-HU"/>
              </w:rPr>
              <w:t xml:space="preserve"> 4 órában feladatot.</w:t>
            </w:r>
          </w:p>
        </w:tc>
        <w:tc>
          <w:tcPr>
            <w:tcW w:w="4531" w:type="dxa"/>
          </w:tcPr>
          <w:p w14:paraId="6C02F60D" w14:textId="77777777" w:rsidR="00607E9C" w:rsidRPr="004D3311" w:rsidRDefault="00733DE6"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Cél a beilleszkedés segítése, és ügyelni arra, hogy nyugdíj előtt álló kolléganőt ne terheljük túl feladatokkal.</w:t>
            </w:r>
          </w:p>
          <w:p w14:paraId="5CB5446B" w14:textId="2A35318E" w:rsidR="00E73A5E" w:rsidRPr="004D3311" w:rsidRDefault="00E73A5E" w:rsidP="00665FEC">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 Horváth Lajosné Tagóvoda-vezető</w:t>
            </w:r>
          </w:p>
        </w:tc>
      </w:tr>
      <w:tr w:rsidR="001033F2" w14:paraId="694A0E76" w14:textId="77777777" w:rsidTr="00354D70">
        <w:tc>
          <w:tcPr>
            <w:tcW w:w="4531" w:type="dxa"/>
          </w:tcPr>
          <w:p w14:paraId="52951459" w14:textId="77777777" w:rsidR="001033F2" w:rsidRPr="004D3311" w:rsidRDefault="000E4734"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Óvodáinkban</w:t>
            </w:r>
            <w:r w:rsidR="001033F2" w:rsidRPr="004D3311">
              <w:rPr>
                <w:rFonts w:eastAsia="Times New Roman" w:cs="Times New Roman"/>
                <w:sz w:val="20"/>
                <w:szCs w:val="20"/>
                <w:lang w:eastAsia="hu-HU"/>
              </w:rPr>
              <w:t xml:space="preserve"> </w:t>
            </w:r>
            <w:r w:rsidR="001033F2" w:rsidRPr="004D3311">
              <w:rPr>
                <w:rFonts w:eastAsia="Times New Roman" w:cs="Times New Roman"/>
                <w:b/>
                <w:sz w:val="20"/>
                <w:szCs w:val="20"/>
                <w:lang w:eastAsia="hu-HU"/>
              </w:rPr>
              <w:t>pedagógiai asszisztens</w:t>
            </w:r>
            <w:r w:rsidR="001033F2" w:rsidRPr="004D3311">
              <w:rPr>
                <w:rFonts w:eastAsia="Times New Roman" w:cs="Times New Roman"/>
                <w:sz w:val="20"/>
                <w:szCs w:val="20"/>
                <w:lang w:eastAsia="hu-HU"/>
              </w:rPr>
              <w:t>ek teljesítenek munkát arányos elosztásban</w:t>
            </w:r>
            <w:r w:rsidRPr="004D3311">
              <w:rPr>
                <w:rFonts w:eastAsia="Times New Roman" w:cs="Times New Roman"/>
                <w:sz w:val="20"/>
                <w:szCs w:val="20"/>
                <w:lang w:eastAsia="hu-HU"/>
              </w:rPr>
              <w:t xml:space="preserve"> a szükségletekhez igazodva</w:t>
            </w:r>
            <w:r w:rsidR="007B08AC" w:rsidRPr="004D3311">
              <w:rPr>
                <w:rFonts w:eastAsia="Times New Roman" w:cs="Times New Roman"/>
                <w:sz w:val="20"/>
                <w:szCs w:val="20"/>
                <w:lang w:eastAsia="hu-HU"/>
              </w:rPr>
              <w:t>.</w:t>
            </w:r>
          </w:p>
        </w:tc>
        <w:tc>
          <w:tcPr>
            <w:tcW w:w="4531" w:type="dxa"/>
          </w:tcPr>
          <w:p w14:paraId="3C3A8D7F" w14:textId="77777777" w:rsidR="001033F2" w:rsidRDefault="007B08AC"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Célunk az egyes csoportokban a hatékony és támogatott munka.</w:t>
            </w:r>
          </w:p>
          <w:p w14:paraId="20C606CA" w14:textId="3B8BE9A8" w:rsidR="00496DAC" w:rsidRPr="004D3311" w:rsidRDefault="00496DAC" w:rsidP="00395745">
            <w:pPr>
              <w:widowControl/>
              <w:autoSpaceDE/>
              <w:autoSpaceDN/>
              <w:jc w:val="both"/>
              <w:rPr>
                <w:rFonts w:eastAsia="Times New Roman" w:cs="Times New Roman"/>
                <w:sz w:val="20"/>
                <w:szCs w:val="20"/>
                <w:lang w:eastAsia="hu-HU"/>
              </w:rPr>
            </w:pPr>
            <w:r w:rsidRPr="00496DAC">
              <w:rPr>
                <w:rFonts w:eastAsia="Times New Roman" w:cs="Times New Roman"/>
                <w:sz w:val="20"/>
                <w:szCs w:val="20"/>
                <w:lang w:eastAsia="hu-HU"/>
              </w:rPr>
              <w:t>A pedagógiai asszisztensek esetében a feladatok delegálása kapcsán a túlterheltség elkerülése. Egyértelmű feladatkiosztás és átlátható munkarend kialakítása szükséges.</w:t>
            </w:r>
          </w:p>
          <w:p w14:paraId="3F5C3603" w14:textId="77777777" w:rsidR="007B08AC" w:rsidRPr="004D3311" w:rsidRDefault="007B08AC"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Munkájuk során támaszkodunk az egyéni bánásmódot igénylő gyermekekkel történő fokozott gondoskodásra.</w:t>
            </w:r>
          </w:p>
          <w:p w14:paraId="2D5321F2" w14:textId="3324CECA" w:rsidR="00E73A5E" w:rsidRPr="004D3311" w:rsidRDefault="00E73A5E"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Felelősök: Tagóvoda-vezetők</w:t>
            </w:r>
          </w:p>
        </w:tc>
      </w:tr>
      <w:tr w:rsidR="00733DE6" w14:paraId="6F920261" w14:textId="77777777" w:rsidTr="00354D70">
        <w:tc>
          <w:tcPr>
            <w:tcW w:w="4531" w:type="dxa"/>
          </w:tcPr>
          <w:p w14:paraId="1ECD776D" w14:textId="4B306EF9" w:rsidR="00733DE6" w:rsidRPr="004D3311" w:rsidRDefault="00733DE6" w:rsidP="00395745">
            <w:pPr>
              <w:widowControl/>
              <w:autoSpaceDE/>
              <w:autoSpaceDN/>
              <w:jc w:val="both"/>
              <w:rPr>
                <w:rFonts w:eastAsia="Times New Roman" w:cs="Times New Roman"/>
                <w:sz w:val="20"/>
                <w:szCs w:val="20"/>
                <w:lang w:eastAsia="hu-HU"/>
              </w:rPr>
            </w:pPr>
            <w:r w:rsidRPr="004D3311">
              <w:rPr>
                <w:rFonts w:eastAsia="Times New Roman" w:cs="Times New Roman"/>
                <w:b/>
                <w:sz w:val="20"/>
                <w:szCs w:val="20"/>
                <w:lang w:eastAsia="hu-HU"/>
              </w:rPr>
              <w:t>Óvodapedagógusok</w:t>
            </w:r>
            <w:r w:rsidRPr="004D3311">
              <w:rPr>
                <w:rFonts w:eastAsia="Times New Roman" w:cs="Times New Roman"/>
                <w:sz w:val="20"/>
                <w:szCs w:val="20"/>
                <w:lang w:eastAsia="hu-HU"/>
              </w:rPr>
              <w:t xml:space="preserve"> esetében az egyenletes terhelés biztosítása kiemelten kezelendő.</w:t>
            </w:r>
          </w:p>
        </w:tc>
        <w:tc>
          <w:tcPr>
            <w:tcW w:w="4531" w:type="dxa"/>
          </w:tcPr>
          <w:p w14:paraId="3EE8A5F9" w14:textId="77777777" w:rsidR="00733DE6" w:rsidRPr="004D3311" w:rsidRDefault="00733DE6"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Cél a túlterhelés elkerülése.</w:t>
            </w:r>
          </w:p>
          <w:p w14:paraId="4047C962" w14:textId="77777777" w:rsidR="00733DE6" w:rsidRPr="004D3311" w:rsidRDefault="00733DE6"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Fontos, hogy a megbízások</w:t>
            </w:r>
            <w:r w:rsidR="00E73A5E" w:rsidRPr="004D3311">
              <w:rPr>
                <w:rFonts w:eastAsia="Times New Roman" w:cs="Times New Roman"/>
                <w:sz w:val="20"/>
                <w:szCs w:val="20"/>
                <w:lang w:eastAsia="hu-HU"/>
              </w:rPr>
              <w:t xml:space="preserve"> kiadás kapcsán</w:t>
            </w:r>
            <w:r w:rsidRPr="004D3311">
              <w:rPr>
                <w:rFonts w:eastAsia="Times New Roman" w:cs="Times New Roman"/>
                <w:sz w:val="20"/>
                <w:szCs w:val="20"/>
                <w:lang w:eastAsia="hu-HU"/>
              </w:rPr>
              <w:t xml:space="preserve"> mindenkor az óvónő</w:t>
            </w:r>
            <w:r w:rsidR="00E73A5E" w:rsidRPr="004D3311">
              <w:rPr>
                <w:rFonts w:eastAsia="Times New Roman" w:cs="Times New Roman"/>
                <w:sz w:val="20"/>
                <w:szCs w:val="20"/>
                <w:lang w:eastAsia="hu-HU"/>
              </w:rPr>
              <w:t xml:space="preserve"> erősségeire fókuszáljunk, kerülve a feszültséget.</w:t>
            </w:r>
          </w:p>
          <w:p w14:paraId="4B6B5468" w14:textId="70D8B33E" w:rsidR="00E73A5E" w:rsidRPr="004D3311" w:rsidRDefault="00E73A5E"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Felelősök: Tagóvoda-vezetők</w:t>
            </w:r>
          </w:p>
        </w:tc>
      </w:tr>
      <w:tr w:rsidR="00E73A5E" w14:paraId="4CB1C898" w14:textId="77777777" w:rsidTr="00354D70">
        <w:tc>
          <w:tcPr>
            <w:tcW w:w="4531" w:type="dxa"/>
          </w:tcPr>
          <w:p w14:paraId="18787E50" w14:textId="61FDB1BA" w:rsidR="00E73A5E" w:rsidRPr="004D3311" w:rsidRDefault="00E73A5E"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 xml:space="preserve">A </w:t>
            </w:r>
            <w:r w:rsidRPr="00212D6E">
              <w:rPr>
                <w:rFonts w:eastAsia="Times New Roman" w:cs="Times New Roman"/>
                <w:b/>
                <w:bCs/>
                <w:sz w:val="20"/>
                <w:szCs w:val="20"/>
                <w:lang w:eastAsia="hu-HU"/>
              </w:rPr>
              <w:t>dajkák munkáját minden esetben becsüljük meg</w:t>
            </w:r>
            <w:r w:rsidRPr="004D3311">
              <w:rPr>
                <w:rFonts w:eastAsia="Times New Roman" w:cs="Times New Roman"/>
                <w:sz w:val="20"/>
                <w:szCs w:val="20"/>
                <w:lang w:eastAsia="hu-HU"/>
              </w:rPr>
              <w:t xml:space="preserve"> és igyekezzünk olyan munkakapcsolatot fenntartani, ami a gyermekeink fejlődését a leghatékonyabban biztosítja.</w:t>
            </w:r>
          </w:p>
        </w:tc>
        <w:tc>
          <w:tcPr>
            <w:tcW w:w="4531" w:type="dxa"/>
          </w:tcPr>
          <w:p w14:paraId="6395413E" w14:textId="77777777" w:rsidR="00E73A5E" w:rsidRPr="004D3311" w:rsidRDefault="00E73A5E"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Célunk, hogy minden munkatársunk jól érezze magát és a munkáját a legnagyobb lendülettel tudja végezni a képességeinek megfelelően.</w:t>
            </w:r>
          </w:p>
          <w:p w14:paraId="619282D3" w14:textId="0D7B9DFD" w:rsidR="00E73A5E" w:rsidRPr="004D3311" w:rsidRDefault="00E73A5E" w:rsidP="00395745">
            <w:pPr>
              <w:widowControl/>
              <w:autoSpaceDE/>
              <w:autoSpaceDN/>
              <w:jc w:val="both"/>
              <w:rPr>
                <w:rFonts w:eastAsia="Times New Roman" w:cs="Times New Roman"/>
                <w:sz w:val="20"/>
                <w:szCs w:val="20"/>
                <w:lang w:eastAsia="hu-HU"/>
              </w:rPr>
            </w:pPr>
            <w:r w:rsidRPr="004D3311">
              <w:rPr>
                <w:rFonts w:eastAsia="Times New Roman" w:cs="Times New Roman"/>
                <w:sz w:val="20"/>
                <w:szCs w:val="20"/>
                <w:lang w:eastAsia="hu-HU"/>
              </w:rPr>
              <w:t>Felelősök: Tagóvoda-vezetők</w:t>
            </w:r>
          </w:p>
        </w:tc>
      </w:tr>
      <w:tr w:rsidR="00212D6E" w14:paraId="76C2849A" w14:textId="77777777" w:rsidTr="00354D70">
        <w:tc>
          <w:tcPr>
            <w:tcW w:w="4531" w:type="dxa"/>
          </w:tcPr>
          <w:p w14:paraId="76AF2100" w14:textId="2AE55672" w:rsidR="00212D6E" w:rsidRDefault="00212D6E" w:rsidP="00395745">
            <w:pPr>
              <w:widowControl/>
              <w:autoSpaceDE/>
              <w:autoSpaceDN/>
              <w:jc w:val="both"/>
              <w:rPr>
                <w:rFonts w:eastAsia="Times New Roman" w:cs="Times New Roman"/>
                <w:sz w:val="20"/>
                <w:szCs w:val="20"/>
                <w:lang w:eastAsia="hu-HU"/>
              </w:rPr>
            </w:pPr>
            <w:r w:rsidRPr="00212D6E">
              <w:rPr>
                <w:rFonts w:eastAsia="Times New Roman" w:cs="Times New Roman"/>
                <w:b/>
                <w:bCs/>
                <w:sz w:val="20"/>
                <w:szCs w:val="20"/>
                <w:lang w:eastAsia="hu-HU"/>
              </w:rPr>
              <w:t>Óvodai karbantartó</w:t>
            </w:r>
            <w:r>
              <w:rPr>
                <w:rFonts w:eastAsia="Times New Roman" w:cs="Times New Roman"/>
                <w:sz w:val="20"/>
                <w:szCs w:val="20"/>
                <w:lang w:eastAsia="hu-HU"/>
              </w:rPr>
              <w:t xml:space="preserve"> igény szerinti ellátása feladatokkal.</w:t>
            </w:r>
          </w:p>
        </w:tc>
        <w:tc>
          <w:tcPr>
            <w:tcW w:w="4531" w:type="dxa"/>
          </w:tcPr>
          <w:p w14:paraId="5F79D1A8" w14:textId="77777777" w:rsidR="00212D6E" w:rsidRDefault="00212D6E"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Cél: A karbantartási feladatok zökkenőmentes ellátása.</w:t>
            </w:r>
          </w:p>
          <w:p w14:paraId="3791FDCD" w14:textId="1F344BE6" w:rsidR="00212D6E" w:rsidRDefault="00212D6E"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Felelősök: Tagóvoda-vezetők</w:t>
            </w:r>
          </w:p>
        </w:tc>
      </w:tr>
      <w:tr w:rsidR="00AA3D6D" w14:paraId="62BE28DC" w14:textId="77777777" w:rsidTr="00354D70">
        <w:tc>
          <w:tcPr>
            <w:tcW w:w="4531" w:type="dxa"/>
          </w:tcPr>
          <w:p w14:paraId="49227BDA" w14:textId="144D825F" w:rsidR="00AA3D6D" w:rsidRPr="00AA3D6D" w:rsidRDefault="00AA3D6D" w:rsidP="00395745">
            <w:pPr>
              <w:widowControl/>
              <w:autoSpaceDE/>
              <w:autoSpaceDN/>
              <w:jc w:val="both"/>
              <w:rPr>
                <w:rFonts w:eastAsia="Times New Roman" w:cs="Times New Roman"/>
                <w:sz w:val="20"/>
                <w:szCs w:val="20"/>
                <w:lang w:eastAsia="hu-HU"/>
              </w:rPr>
            </w:pPr>
            <w:r>
              <w:rPr>
                <w:rFonts w:eastAsia="Times New Roman" w:cs="Times New Roman"/>
                <w:b/>
                <w:bCs/>
                <w:sz w:val="20"/>
                <w:szCs w:val="20"/>
                <w:lang w:eastAsia="hu-HU"/>
              </w:rPr>
              <w:t xml:space="preserve">Rehab munkakörben foglalkoztatottak </w:t>
            </w:r>
            <w:r>
              <w:rPr>
                <w:rFonts w:eastAsia="Times New Roman" w:cs="Times New Roman"/>
                <w:sz w:val="20"/>
                <w:szCs w:val="20"/>
                <w:lang w:eastAsia="hu-HU"/>
              </w:rPr>
              <w:t>esetében kiemelten szükséges figyelni arra, hogy a sérülésüket figyelembevéve kapjanak testreszabott feladatokat.</w:t>
            </w:r>
          </w:p>
        </w:tc>
        <w:tc>
          <w:tcPr>
            <w:tcW w:w="4531" w:type="dxa"/>
          </w:tcPr>
          <w:p w14:paraId="01B1CDF3" w14:textId="77777777" w:rsidR="00AA3D6D" w:rsidRDefault="00AA3D6D"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Cél: A kollégák munkájának segítése.</w:t>
            </w:r>
          </w:p>
          <w:p w14:paraId="4AF6378E" w14:textId="6AEF8423" w:rsidR="00AA3D6D" w:rsidRDefault="00AA3D6D"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Felelősök: kollektívák</w:t>
            </w:r>
          </w:p>
        </w:tc>
      </w:tr>
      <w:tr w:rsidR="00AA3D6D" w14:paraId="05D5D85D" w14:textId="77777777" w:rsidTr="00354D70">
        <w:tc>
          <w:tcPr>
            <w:tcW w:w="4531" w:type="dxa"/>
          </w:tcPr>
          <w:p w14:paraId="66D85F50" w14:textId="08632B8A" w:rsidR="00AA3D6D" w:rsidRPr="00AA3D6D" w:rsidRDefault="00AA3D6D" w:rsidP="00395745">
            <w:pPr>
              <w:widowControl/>
              <w:autoSpaceDE/>
              <w:autoSpaceDN/>
              <w:jc w:val="both"/>
              <w:rPr>
                <w:rFonts w:eastAsia="Times New Roman" w:cs="Times New Roman"/>
                <w:sz w:val="20"/>
                <w:szCs w:val="20"/>
                <w:lang w:eastAsia="hu-HU"/>
              </w:rPr>
            </w:pPr>
            <w:r>
              <w:rPr>
                <w:rFonts w:eastAsia="Times New Roman" w:cs="Times New Roman"/>
                <w:b/>
                <w:bCs/>
                <w:sz w:val="20"/>
                <w:szCs w:val="20"/>
                <w:lang w:eastAsia="hu-HU"/>
              </w:rPr>
              <w:t xml:space="preserve">Óvodatitkár feladatainak segítése, </w:t>
            </w:r>
            <w:r>
              <w:rPr>
                <w:rFonts w:eastAsia="Times New Roman" w:cs="Times New Roman"/>
                <w:sz w:val="20"/>
                <w:szCs w:val="20"/>
                <w:lang w:eastAsia="hu-HU"/>
              </w:rPr>
              <w:t>adatszolgáltatástól az adminisztratív jellegű feladatokig.</w:t>
            </w:r>
          </w:p>
        </w:tc>
        <w:tc>
          <w:tcPr>
            <w:tcW w:w="4531" w:type="dxa"/>
          </w:tcPr>
          <w:p w14:paraId="41D19EDF" w14:textId="001D578D" w:rsidR="00AA3D6D" w:rsidRDefault="00AA3D6D"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Cél: Zökkenőmentes együttműködés a napi feladatokban.</w:t>
            </w:r>
            <w:r w:rsidR="00496DAC">
              <w:rPr>
                <w:rFonts w:eastAsia="Times New Roman" w:cs="Times New Roman"/>
                <w:sz w:val="20"/>
                <w:szCs w:val="20"/>
                <w:lang w:eastAsia="hu-HU"/>
              </w:rPr>
              <w:t xml:space="preserve"> </w:t>
            </w:r>
          </w:p>
          <w:p w14:paraId="15CD7388" w14:textId="30DD3491" w:rsidR="00AA3D6D" w:rsidRDefault="00AA3D6D" w:rsidP="00395745">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Felelősök: minden dolgozó</w:t>
            </w:r>
          </w:p>
        </w:tc>
      </w:tr>
    </w:tbl>
    <w:p w14:paraId="438FDD08" w14:textId="77777777" w:rsidR="00BE2410" w:rsidRDefault="00BE2410" w:rsidP="00395745">
      <w:pPr>
        <w:widowControl/>
        <w:autoSpaceDE/>
        <w:autoSpaceDN/>
        <w:spacing w:line="276" w:lineRule="auto"/>
        <w:jc w:val="both"/>
        <w:rPr>
          <w:rFonts w:eastAsia="Verdana" w:cs="Times New Roman"/>
          <w:sz w:val="24"/>
          <w:szCs w:val="24"/>
        </w:rPr>
      </w:pPr>
    </w:p>
    <w:p w14:paraId="4CA73557" w14:textId="6740FF52" w:rsidR="001033F2" w:rsidRDefault="001033F2" w:rsidP="00395745">
      <w:pPr>
        <w:widowControl/>
        <w:autoSpaceDE/>
        <w:autoSpaceDN/>
        <w:spacing w:line="276" w:lineRule="auto"/>
        <w:jc w:val="both"/>
        <w:rPr>
          <w:rFonts w:eastAsia="Verdana" w:cs="Times New Roman"/>
          <w:sz w:val="24"/>
          <w:szCs w:val="24"/>
        </w:rPr>
      </w:pPr>
      <w:r w:rsidRPr="001033F2">
        <w:rPr>
          <w:rFonts w:eastAsia="Verdana" w:cs="Times New Roman"/>
          <w:sz w:val="24"/>
          <w:szCs w:val="24"/>
        </w:rPr>
        <w:t>Fo</w:t>
      </w:r>
      <w:r>
        <w:rPr>
          <w:rFonts w:eastAsia="Verdana" w:cs="Times New Roman"/>
          <w:sz w:val="24"/>
          <w:szCs w:val="24"/>
        </w:rPr>
        <w:t>ntosnak tartom, hogy b</w:t>
      </w:r>
      <w:r w:rsidRPr="001033F2">
        <w:rPr>
          <w:rFonts w:eastAsia="Verdana" w:cs="Times New Roman"/>
          <w:sz w:val="24"/>
          <w:szCs w:val="24"/>
        </w:rPr>
        <w:t>evonja</w:t>
      </w:r>
      <w:r>
        <w:rPr>
          <w:rFonts w:eastAsia="Verdana" w:cs="Times New Roman"/>
          <w:sz w:val="24"/>
          <w:szCs w:val="24"/>
        </w:rPr>
        <w:t>m</w:t>
      </w:r>
      <w:r w:rsidRPr="001033F2">
        <w:rPr>
          <w:rFonts w:eastAsia="Verdana" w:cs="Times New Roman"/>
          <w:sz w:val="24"/>
          <w:szCs w:val="24"/>
        </w:rPr>
        <w:t xml:space="preserve"> a munkatársakat a munkájukat érintő döntésekbe</w:t>
      </w:r>
      <w:r>
        <w:rPr>
          <w:rFonts w:eastAsia="Verdana" w:cs="Times New Roman"/>
          <w:sz w:val="24"/>
          <w:szCs w:val="24"/>
        </w:rPr>
        <w:t xml:space="preserve">, és </w:t>
      </w:r>
      <w:r w:rsidR="00381665">
        <w:rPr>
          <w:rFonts w:eastAsia="Verdana" w:cs="Times New Roman"/>
          <w:sz w:val="24"/>
          <w:szCs w:val="24"/>
        </w:rPr>
        <w:t>próbálom,</w:t>
      </w:r>
      <w:r>
        <w:rPr>
          <w:rFonts w:eastAsia="Verdana" w:cs="Times New Roman"/>
          <w:sz w:val="24"/>
          <w:szCs w:val="24"/>
        </w:rPr>
        <w:t xml:space="preserve"> </w:t>
      </w:r>
      <w:r w:rsidRPr="001033F2">
        <w:rPr>
          <w:rFonts w:eastAsia="Verdana" w:cs="Times New Roman"/>
          <w:sz w:val="24"/>
          <w:szCs w:val="24"/>
        </w:rPr>
        <w:t>elősegíti, hogy a munkatársak bátran kérdezzenek és merjék felvállalni/megbeszélni a gondjaikat</w:t>
      </w:r>
      <w:r>
        <w:rPr>
          <w:rFonts w:eastAsia="Verdana" w:cs="Times New Roman"/>
          <w:sz w:val="24"/>
          <w:szCs w:val="24"/>
        </w:rPr>
        <w:t>.</w:t>
      </w:r>
      <w:r w:rsidR="003A538F">
        <w:rPr>
          <w:rFonts w:eastAsia="Verdana" w:cs="Times New Roman"/>
          <w:sz w:val="24"/>
          <w:szCs w:val="24"/>
        </w:rPr>
        <w:t xml:space="preserve"> </w:t>
      </w:r>
      <w:r>
        <w:rPr>
          <w:rFonts w:eastAsia="Verdana" w:cs="Times New Roman"/>
          <w:sz w:val="24"/>
          <w:szCs w:val="24"/>
        </w:rPr>
        <w:t>G</w:t>
      </w:r>
      <w:r w:rsidRPr="001033F2">
        <w:rPr>
          <w:rFonts w:eastAsia="Verdana" w:cs="Times New Roman"/>
          <w:sz w:val="24"/>
          <w:szCs w:val="24"/>
        </w:rPr>
        <w:t>yakran tart</w:t>
      </w:r>
      <w:r>
        <w:rPr>
          <w:rFonts w:eastAsia="Verdana" w:cs="Times New Roman"/>
          <w:sz w:val="24"/>
          <w:szCs w:val="24"/>
        </w:rPr>
        <w:t xml:space="preserve">ok ebben az évben is </w:t>
      </w:r>
      <w:r w:rsidRPr="001033F2">
        <w:rPr>
          <w:rFonts w:eastAsia="Verdana" w:cs="Times New Roman"/>
          <w:sz w:val="24"/>
          <w:szCs w:val="24"/>
        </w:rPr>
        <w:t>megbeszéléseket, tájékoztatókat</w:t>
      </w:r>
      <w:r>
        <w:rPr>
          <w:rFonts w:eastAsia="Verdana" w:cs="Times New Roman"/>
          <w:sz w:val="24"/>
          <w:szCs w:val="24"/>
        </w:rPr>
        <w:t xml:space="preserve"> azért, hogy </w:t>
      </w:r>
      <w:r w:rsidRPr="001033F2">
        <w:rPr>
          <w:rFonts w:eastAsia="Verdana" w:cs="Times New Roman"/>
          <w:sz w:val="24"/>
          <w:szCs w:val="24"/>
        </w:rPr>
        <w:t>segít</w:t>
      </w:r>
      <w:r>
        <w:rPr>
          <w:rFonts w:eastAsia="Verdana" w:cs="Times New Roman"/>
          <w:sz w:val="24"/>
          <w:szCs w:val="24"/>
        </w:rPr>
        <w:t>sem</w:t>
      </w:r>
      <w:r w:rsidRPr="001033F2">
        <w:rPr>
          <w:rFonts w:eastAsia="Verdana" w:cs="Times New Roman"/>
          <w:sz w:val="24"/>
          <w:szCs w:val="24"/>
        </w:rPr>
        <w:t xml:space="preserve"> a munkatársakat a saját fejlődési szükségleteik kiderítésében</w:t>
      </w:r>
      <w:r>
        <w:rPr>
          <w:rFonts w:eastAsia="Verdana" w:cs="Times New Roman"/>
          <w:sz w:val="24"/>
          <w:szCs w:val="24"/>
        </w:rPr>
        <w:t>.</w:t>
      </w:r>
    </w:p>
    <w:p w14:paraId="782DD4BF" w14:textId="111938DF" w:rsidR="00D8354A" w:rsidRDefault="001033F2" w:rsidP="00395745">
      <w:pPr>
        <w:widowControl/>
        <w:autoSpaceDE/>
        <w:autoSpaceDN/>
        <w:spacing w:line="276" w:lineRule="auto"/>
        <w:jc w:val="both"/>
        <w:rPr>
          <w:rFonts w:eastAsia="Verdana" w:cs="Times New Roman"/>
          <w:sz w:val="24"/>
          <w:szCs w:val="24"/>
        </w:rPr>
      </w:pPr>
      <w:r>
        <w:rPr>
          <w:rFonts w:eastAsia="Verdana" w:cs="Times New Roman"/>
          <w:sz w:val="24"/>
          <w:szCs w:val="24"/>
        </w:rPr>
        <w:t xml:space="preserve">Azon igyekszem, hogy </w:t>
      </w:r>
      <w:r w:rsidRPr="001033F2">
        <w:rPr>
          <w:rFonts w:eastAsia="Verdana" w:cs="Times New Roman"/>
          <w:sz w:val="24"/>
          <w:szCs w:val="24"/>
        </w:rPr>
        <w:t>kritika és ítélkezés nélkül</w:t>
      </w:r>
      <w:r>
        <w:rPr>
          <w:rFonts w:eastAsia="Verdana" w:cs="Times New Roman"/>
          <w:sz w:val="24"/>
          <w:szCs w:val="24"/>
        </w:rPr>
        <w:t xml:space="preserve"> tudjam</w:t>
      </w:r>
      <w:r w:rsidRPr="001033F2">
        <w:rPr>
          <w:rFonts w:eastAsia="Verdana" w:cs="Times New Roman"/>
          <w:sz w:val="24"/>
          <w:szCs w:val="24"/>
        </w:rPr>
        <w:t xml:space="preserve"> meghallg</w:t>
      </w:r>
      <w:r>
        <w:rPr>
          <w:rFonts w:eastAsia="Verdana" w:cs="Times New Roman"/>
          <w:sz w:val="24"/>
          <w:szCs w:val="24"/>
        </w:rPr>
        <w:t>atni</w:t>
      </w:r>
      <w:r w:rsidRPr="001033F2">
        <w:rPr>
          <w:rFonts w:eastAsia="Verdana" w:cs="Times New Roman"/>
          <w:sz w:val="24"/>
          <w:szCs w:val="24"/>
        </w:rPr>
        <w:t xml:space="preserve"> a munkatársak problémáit és gondjait</w:t>
      </w:r>
      <w:r>
        <w:rPr>
          <w:rFonts w:eastAsia="Verdana" w:cs="Times New Roman"/>
          <w:sz w:val="24"/>
          <w:szCs w:val="24"/>
        </w:rPr>
        <w:t>.</w:t>
      </w:r>
      <w:r w:rsidR="007B08AC">
        <w:rPr>
          <w:rFonts w:eastAsia="Verdana" w:cs="Times New Roman"/>
          <w:sz w:val="24"/>
          <w:szCs w:val="24"/>
        </w:rPr>
        <w:t xml:space="preserve"> </w:t>
      </w:r>
      <w:r w:rsidR="007B08AC" w:rsidRPr="007B08AC">
        <w:rPr>
          <w:rFonts w:eastAsia="Verdana" w:cs="Times New Roman"/>
          <w:sz w:val="24"/>
          <w:szCs w:val="24"/>
        </w:rPr>
        <w:t>Mások szempontjait, eltérő nézeteit és érdekeit figyelembe véve hoz</w:t>
      </w:r>
      <w:r w:rsidR="007B08AC">
        <w:rPr>
          <w:rFonts w:eastAsia="Verdana" w:cs="Times New Roman"/>
          <w:sz w:val="24"/>
          <w:szCs w:val="24"/>
        </w:rPr>
        <w:t>ok</w:t>
      </w:r>
      <w:r w:rsidR="007B08AC" w:rsidRPr="007B08AC">
        <w:rPr>
          <w:rFonts w:eastAsia="Verdana" w:cs="Times New Roman"/>
          <w:sz w:val="24"/>
          <w:szCs w:val="24"/>
        </w:rPr>
        <w:t xml:space="preserve"> döntéseket, old</w:t>
      </w:r>
      <w:r w:rsidR="007B08AC">
        <w:rPr>
          <w:rFonts w:eastAsia="Verdana" w:cs="Times New Roman"/>
          <w:sz w:val="24"/>
          <w:szCs w:val="24"/>
        </w:rPr>
        <w:t>ok</w:t>
      </w:r>
      <w:r w:rsidR="007B08AC" w:rsidRPr="007B08AC">
        <w:rPr>
          <w:rFonts w:eastAsia="Verdana" w:cs="Times New Roman"/>
          <w:sz w:val="24"/>
          <w:szCs w:val="24"/>
        </w:rPr>
        <w:t xml:space="preserve"> meg problémákat és konfliktusokat.</w:t>
      </w:r>
      <w:r w:rsidR="007205BD">
        <w:rPr>
          <w:rFonts w:eastAsia="Verdana" w:cs="Times New Roman"/>
          <w:sz w:val="24"/>
          <w:szCs w:val="24"/>
        </w:rPr>
        <w:t xml:space="preserve"> A kollégáim felelősségét,</w:t>
      </w:r>
      <w:r w:rsidR="007205BD" w:rsidRPr="007205BD">
        <w:rPr>
          <w:rFonts w:eastAsia="Verdana" w:cs="Times New Roman"/>
          <w:sz w:val="24"/>
          <w:szCs w:val="24"/>
        </w:rPr>
        <w:t xml:space="preserve"> jogkörét és hatáskörét</w:t>
      </w:r>
      <w:r w:rsidR="007205BD">
        <w:rPr>
          <w:rFonts w:eastAsia="Verdana" w:cs="Times New Roman"/>
          <w:sz w:val="24"/>
          <w:szCs w:val="24"/>
        </w:rPr>
        <w:t xml:space="preserve"> igyekszem </w:t>
      </w:r>
      <w:r w:rsidR="007205BD" w:rsidRPr="007205BD">
        <w:rPr>
          <w:rFonts w:eastAsia="Verdana" w:cs="Times New Roman"/>
          <w:sz w:val="24"/>
          <w:szCs w:val="24"/>
        </w:rPr>
        <w:t>egyértelműen meghatároz</w:t>
      </w:r>
      <w:r w:rsidR="007205BD">
        <w:rPr>
          <w:rFonts w:eastAsia="Verdana" w:cs="Times New Roman"/>
          <w:sz w:val="24"/>
          <w:szCs w:val="24"/>
        </w:rPr>
        <w:t>ni</w:t>
      </w:r>
      <w:r w:rsidR="007205BD" w:rsidRPr="007205BD">
        <w:rPr>
          <w:rFonts w:eastAsia="Verdana" w:cs="Times New Roman"/>
          <w:sz w:val="24"/>
          <w:szCs w:val="24"/>
        </w:rPr>
        <w:t xml:space="preserve">, </w:t>
      </w:r>
      <w:r w:rsidR="007205BD">
        <w:rPr>
          <w:rFonts w:eastAsia="Verdana" w:cs="Times New Roman"/>
          <w:sz w:val="24"/>
          <w:szCs w:val="24"/>
        </w:rPr>
        <w:t xml:space="preserve">hogy az </w:t>
      </w:r>
      <w:r w:rsidR="00AA3D6D">
        <w:rPr>
          <w:rFonts w:eastAsia="Verdana" w:cs="Times New Roman"/>
          <w:sz w:val="24"/>
          <w:szCs w:val="24"/>
        </w:rPr>
        <w:t>számonkérhető</w:t>
      </w:r>
      <w:r w:rsidR="007205BD">
        <w:rPr>
          <w:rFonts w:eastAsia="Verdana" w:cs="Times New Roman"/>
          <w:sz w:val="24"/>
          <w:szCs w:val="24"/>
        </w:rPr>
        <w:t xml:space="preserve"> és követhető legyen.</w:t>
      </w:r>
      <w:r w:rsidR="008E51AA">
        <w:rPr>
          <w:rFonts w:eastAsia="Verdana" w:cs="Times New Roman"/>
          <w:sz w:val="24"/>
          <w:szCs w:val="24"/>
        </w:rPr>
        <w:t xml:space="preserve"> </w:t>
      </w:r>
      <w:r w:rsidR="007205BD" w:rsidRPr="007205BD">
        <w:rPr>
          <w:rFonts w:eastAsia="Verdana" w:cs="Times New Roman"/>
          <w:sz w:val="24"/>
          <w:szCs w:val="24"/>
        </w:rPr>
        <w:t xml:space="preserve">A vezetési feladatok egy részét </w:t>
      </w:r>
      <w:r w:rsidR="007205BD">
        <w:rPr>
          <w:rFonts w:eastAsia="Verdana" w:cs="Times New Roman"/>
          <w:sz w:val="24"/>
          <w:szCs w:val="24"/>
        </w:rPr>
        <w:t xml:space="preserve">úgy </w:t>
      </w:r>
      <w:r w:rsidR="007205BD" w:rsidRPr="007205BD">
        <w:rPr>
          <w:rFonts w:eastAsia="Verdana" w:cs="Times New Roman"/>
          <w:sz w:val="24"/>
          <w:szCs w:val="24"/>
        </w:rPr>
        <w:t>delegál</w:t>
      </w:r>
      <w:r w:rsidR="007205BD">
        <w:rPr>
          <w:rFonts w:eastAsia="Verdana" w:cs="Times New Roman"/>
          <w:sz w:val="24"/>
          <w:szCs w:val="24"/>
        </w:rPr>
        <w:t>om a</w:t>
      </w:r>
      <w:r w:rsidR="007205BD" w:rsidRPr="007205BD">
        <w:rPr>
          <w:rFonts w:eastAsia="Verdana" w:cs="Times New Roman"/>
          <w:sz w:val="24"/>
          <w:szCs w:val="24"/>
        </w:rPr>
        <w:t xml:space="preserve"> vezetőtársai</w:t>
      </w:r>
      <w:r w:rsidR="007205BD">
        <w:rPr>
          <w:rFonts w:eastAsia="Verdana" w:cs="Times New Roman"/>
          <w:sz w:val="24"/>
          <w:szCs w:val="24"/>
        </w:rPr>
        <w:t>m</w:t>
      </w:r>
      <w:r w:rsidR="007205BD" w:rsidRPr="007205BD">
        <w:rPr>
          <w:rFonts w:eastAsia="Verdana" w:cs="Times New Roman"/>
          <w:sz w:val="24"/>
          <w:szCs w:val="24"/>
        </w:rPr>
        <w:t xml:space="preserve"> munkakörébe, </w:t>
      </w:r>
      <w:r w:rsidR="007205BD">
        <w:rPr>
          <w:rFonts w:eastAsia="Verdana" w:cs="Times New Roman"/>
          <w:sz w:val="24"/>
          <w:szCs w:val="24"/>
        </w:rPr>
        <w:t>hogy azok ne terheljék őket, hanem a megoldást célozzák. A személyzeti feladatok ellenőrzésébe és optimális munkaszervezésbe döntési hatáskörüknek megfelelően veszem igénybe a tagintézmény</w:t>
      </w:r>
      <w:r w:rsidR="00665FEC">
        <w:rPr>
          <w:rFonts w:eastAsia="Verdana" w:cs="Times New Roman"/>
          <w:sz w:val="24"/>
          <w:szCs w:val="24"/>
        </w:rPr>
        <w:t>-</w:t>
      </w:r>
      <w:r w:rsidR="007205BD">
        <w:rPr>
          <w:rFonts w:eastAsia="Verdana" w:cs="Times New Roman"/>
          <w:sz w:val="24"/>
          <w:szCs w:val="24"/>
        </w:rPr>
        <w:t xml:space="preserve">vezetők munkáját. Igyekszem úgy irányítani és részt vállalni a pedagógusok tevékenységének látogatásában, valamint a megbeszéléseken részt venni. Azon </w:t>
      </w:r>
      <w:r w:rsidR="00E55C66">
        <w:rPr>
          <w:rFonts w:eastAsia="Verdana" w:cs="Times New Roman"/>
          <w:sz w:val="24"/>
          <w:szCs w:val="24"/>
        </w:rPr>
        <w:t>igyekszem, hogy minden dolgozó</w:t>
      </w:r>
      <w:r w:rsidR="007205BD">
        <w:rPr>
          <w:rFonts w:eastAsia="Verdana" w:cs="Times New Roman"/>
          <w:sz w:val="24"/>
          <w:szCs w:val="24"/>
        </w:rPr>
        <w:t xml:space="preserve"> erősségeire fókuszáljak, inspiráljam</w:t>
      </w:r>
      <w:r w:rsidR="00D3572B">
        <w:rPr>
          <w:rFonts w:eastAsia="Verdana" w:cs="Times New Roman"/>
          <w:sz w:val="24"/>
          <w:szCs w:val="24"/>
        </w:rPr>
        <w:t xml:space="preserve"> őket a fejlődésre. </w:t>
      </w:r>
    </w:p>
    <w:p w14:paraId="6A9E4BB5" w14:textId="779AB1CC" w:rsidR="00665FEC" w:rsidRDefault="00665FEC" w:rsidP="00395745">
      <w:pPr>
        <w:widowControl/>
        <w:autoSpaceDE/>
        <w:autoSpaceDN/>
        <w:spacing w:line="276" w:lineRule="auto"/>
        <w:jc w:val="both"/>
        <w:rPr>
          <w:rFonts w:eastAsia="Verdana" w:cs="Times New Roman"/>
          <w:sz w:val="24"/>
          <w:szCs w:val="24"/>
        </w:rPr>
      </w:pPr>
      <w:r>
        <w:rPr>
          <w:rFonts w:eastAsia="Verdana" w:cs="Times New Roman"/>
          <w:sz w:val="24"/>
          <w:szCs w:val="24"/>
        </w:rPr>
        <w:t xml:space="preserve">Az egyes </w:t>
      </w:r>
      <w:r w:rsidR="00AA3D6D">
        <w:rPr>
          <w:rFonts w:eastAsia="Verdana" w:cs="Times New Roman"/>
          <w:sz w:val="24"/>
          <w:szCs w:val="24"/>
        </w:rPr>
        <w:t>tagintézményekben még</w:t>
      </w:r>
      <w:r w:rsidR="004D3311">
        <w:rPr>
          <w:rFonts w:eastAsia="Verdana" w:cs="Times New Roman"/>
          <w:sz w:val="24"/>
          <w:szCs w:val="24"/>
        </w:rPr>
        <w:t xml:space="preserve"> </w:t>
      </w:r>
      <w:r>
        <w:rPr>
          <w:rFonts w:eastAsia="Verdana" w:cs="Times New Roman"/>
          <w:sz w:val="24"/>
          <w:szCs w:val="24"/>
        </w:rPr>
        <w:t>több időt tervezek eltölteni, mint az előző tanévben, az egyéni igényeknek és sajátosságok figyelembevételével.</w:t>
      </w:r>
    </w:p>
    <w:p w14:paraId="433F4E43" w14:textId="77777777" w:rsidR="00395745" w:rsidRPr="00D8354A" w:rsidRDefault="00395745" w:rsidP="00395745">
      <w:pPr>
        <w:widowControl/>
        <w:autoSpaceDE/>
        <w:autoSpaceDN/>
        <w:spacing w:line="276" w:lineRule="auto"/>
        <w:jc w:val="both"/>
        <w:rPr>
          <w:rFonts w:eastAsia="Verdana" w:cs="Times New Roman"/>
          <w:sz w:val="24"/>
          <w:szCs w:val="24"/>
        </w:rPr>
      </w:pPr>
    </w:p>
    <w:p w14:paraId="11479907" w14:textId="658B6E73" w:rsidR="00C11E57" w:rsidRPr="00395745" w:rsidRDefault="00C11E57" w:rsidP="00E97A34">
      <w:pPr>
        <w:pStyle w:val="Cmsor2"/>
        <w:rPr>
          <w:rFonts w:ascii="Times New Roman" w:eastAsia="Times New Roman" w:hAnsi="Times New Roman" w:cs="Times New Roman"/>
          <w:color w:val="auto"/>
          <w:sz w:val="24"/>
          <w:szCs w:val="24"/>
          <w:lang w:eastAsia="hu-HU"/>
        </w:rPr>
      </w:pPr>
      <w:r w:rsidRPr="004D4C80">
        <w:rPr>
          <w:rFonts w:eastAsia="Times New Roman"/>
          <w:color w:val="FF0000"/>
          <w:lang w:eastAsia="hu-HU"/>
        </w:rPr>
        <w:lastRenderedPageBreak/>
        <w:tab/>
      </w:r>
      <w:bookmarkStart w:id="41" w:name="_Toc143586171"/>
      <w:r w:rsidRPr="00395745">
        <w:rPr>
          <w:rFonts w:ascii="Times New Roman" w:eastAsia="Times New Roman" w:hAnsi="Times New Roman" w:cs="Times New Roman"/>
          <w:color w:val="auto"/>
          <w:sz w:val="24"/>
          <w:szCs w:val="24"/>
          <w:lang w:eastAsia="hu-HU"/>
        </w:rPr>
        <w:t>10.3. Szervezeti feltételek</w:t>
      </w:r>
      <w:bookmarkEnd w:id="41"/>
    </w:p>
    <w:p w14:paraId="02C65BEB" w14:textId="2EA20973" w:rsidR="00C11E57" w:rsidRPr="00395745" w:rsidRDefault="00C11E57" w:rsidP="00E97A34">
      <w:pPr>
        <w:pStyle w:val="Cmsor3"/>
        <w:rPr>
          <w:rFonts w:ascii="Times New Roman" w:eastAsia="Times New Roman" w:hAnsi="Times New Roman" w:cs="Times New Roman"/>
          <w:color w:val="auto"/>
          <w:lang w:eastAsia="hu-HU"/>
        </w:rPr>
      </w:pPr>
      <w:r w:rsidRPr="00395745">
        <w:rPr>
          <w:rFonts w:ascii="Times New Roman" w:eastAsia="Times New Roman" w:hAnsi="Times New Roman" w:cs="Times New Roman"/>
          <w:color w:val="auto"/>
          <w:lang w:eastAsia="hu-HU"/>
        </w:rPr>
        <w:tab/>
      </w:r>
      <w:r w:rsidRPr="00395745">
        <w:rPr>
          <w:rFonts w:ascii="Times New Roman" w:eastAsia="Times New Roman" w:hAnsi="Times New Roman" w:cs="Times New Roman"/>
          <w:color w:val="auto"/>
          <w:lang w:eastAsia="hu-HU"/>
        </w:rPr>
        <w:tab/>
      </w:r>
      <w:bookmarkStart w:id="42" w:name="_Toc143586172"/>
      <w:r w:rsidRPr="00395745">
        <w:rPr>
          <w:rFonts w:ascii="Times New Roman" w:eastAsia="Times New Roman" w:hAnsi="Times New Roman" w:cs="Times New Roman"/>
          <w:color w:val="auto"/>
          <w:lang w:eastAsia="hu-HU"/>
        </w:rPr>
        <w:t>10.3.1. Döntések előkészítése</w:t>
      </w:r>
      <w:bookmarkEnd w:id="42"/>
    </w:p>
    <w:p w14:paraId="425B8316" w14:textId="77777777" w:rsidR="00E55C66" w:rsidRPr="00395745" w:rsidRDefault="00E55C66" w:rsidP="00E55C66">
      <w:pPr>
        <w:rPr>
          <w:lang w:eastAsia="hu-HU"/>
        </w:rPr>
      </w:pPr>
    </w:p>
    <w:p w14:paraId="195B0CBF" w14:textId="77777777" w:rsidR="001F3897" w:rsidRPr="00F322F5" w:rsidRDefault="001F3897" w:rsidP="00395745">
      <w:pPr>
        <w:widowControl/>
        <w:autoSpaceDE/>
        <w:autoSpaceDN/>
        <w:spacing w:line="276" w:lineRule="auto"/>
        <w:jc w:val="both"/>
        <w:rPr>
          <w:rFonts w:eastAsia="Times New Roman" w:cs="Times New Roman"/>
          <w:sz w:val="24"/>
          <w:szCs w:val="24"/>
          <w:lang w:eastAsia="hu-HU"/>
        </w:rPr>
      </w:pPr>
      <w:r w:rsidRPr="00F322F5">
        <w:rPr>
          <w:rFonts w:eastAsia="Times New Roman" w:cs="Times New Roman"/>
          <w:sz w:val="24"/>
          <w:szCs w:val="24"/>
          <w:lang w:eastAsia="hu-HU"/>
        </w:rPr>
        <w:t>Az óvodák együttműködésére jellemző, hogy közösen meghozott döntések és szabályok alapján működnek.</w:t>
      </w:r>
      <w:r w:rsidR="00F322F5" w:rsidRPr="00F322F5">
        <w:rPr>
          <w:rFonts w:eastAsia="Times New Roman" w:cs="Times New Roman"/>
          <w:sz w:val="24"/>
          <w:szCs w:val="24"/>
          <w:lang w:eastAsia="hu-HU"/>
        </w:rPr>
        <w:t xml:space="preserve"> </w:t>
      </w:r>
      <w:r w:rsidRPr="00F322F5">
        <w:rPr>
          <w:rFonts w:eastAsia="Times New Roman" w:cs="Times New Roman"/>
          <w:sz w:val="24"/>
          <w:szCs w:val="24"/>
          <w:lang w:eastAsia="hu-HU"/>
        </w:rPr>
        <w:t>A hatékony működés minden óvodára jellemző. A normákat betartva hozzák döntéseiket.</w:t>
      </w:r>
      <w:r w:rsidR="00F322F5" w:rsidRPr="00F322F5">
        <w:rPr>
          <w:rFonts w:eastAsia="Times New Roman" w:cs="Times New Roman"/>
          <w:sz w:val="24"/>
          <w:szCs w:val="24"/>
          <w:lang w:eastAsia="hu-HU"/>
        </w:rPr>
        <w:t xml:space="preserve"> </w:t>
      </w:r>
      <w:r w:rsidRPr="00F322F5">
        <w:rPr>
          <w:rFonts w:eastAsia="Times New Roman" w:cs="Times New Roman"/>
          <w:sz w:val="24"/>
          <w:szCs w:val="24"/>
          <w:lang w:eastAsia="hu-HU"/>
        </w:rPr>
        <w:t>A munkatársak felelősségének és hatáskörének meghatározása egyértelmű, az eredményekről rendszeresen beszámolnak.</w:t>
      </w:r>
      <w:r w:rsidR="00F322F5" w:rsidRPr="00F322F5">
        <w:rPr>
          <w:rFonts w:eastAsia="Times New Roman" w:cs="Times New Roman"/>
          <w:sz w:val="24"/>
          <w:szCs w:val="24"/>
          <w:lang w:eastAsia="hu-HU"/>
        </w:rPr>
        <w:t xml:space="preserve"> Az SZMSZ támogatja a feladataink megvalósulását.</w:t>
      </w:r>
    </w:p>
    <w:p w14:paraId="5504B65B" w14:textId="77777777" w:rsidR="008E51AA" w:rsidRPr="008E51AA" w:rsidRDefault="00EE2509" w:rsidP="00395745">
      <w:pPr>
        <w:widowControl/>
        <w:autoSpaceDE/>
        <w:autoSpaceDN/>
        <w:spacing w:line="276" w:lineRule="auto"/>
        <w:jc w:val="both"/>
        <w:rPr>
          <w:rFonts w:eastAsia="Times New Roman" w:cs="Times New Roman"/>
          <w:sz w:val="24"/>
          <w:szCs w:val="24"/>
          <w:lang w:eastAsia="hu-HU"/>
        </w:rPr>
      </w:pPr>
      <w:r w:rsidRPr="00EE2509">
        <w:rPr>
          <w:rFonts w:eastAsia="Times New Roman" w:cs="Times New Roman"/>
          <w:sz w:val="24"/>
          <w:szCs w:val="24"/>
          <w:lang w:eastAsia="hu-HU"/>
        </w:rPr>
        <w:t>Az intézményi tervek elkészítése az intézmény munkatársainak és partnereinek bevonásával történik.</w:t>
      </w:r>
      <w:r>
        <w:rPr>
          <w:rFonts w:eastAsia="Times New Roman" w:cs="Times New Roman"/>
          <w:sz w:val="24"/>
          <w:szCs w:val="24"/>
          <w:lang w:eastAsia="hu-HU"/>
        </w:rPr>
        <w:t xml:space="preserve"> </w:t>
      </w:r>
      <w:r w:rsidRPr="00EE2509">
        <w:rPr>
          <w:rFonts w:eastAsia="Times New Roman" w:cs="Times New Roman"/>
          <w:sz w:val="24"/>
          <w:szCs w:val="24"/>
          <w:lang w:eastAsia="hu-HU"/>
        </w:rPr>
        <w:t>Folyamatosan megtörténik az egyének és a csoportok döntés előkészítésbe történő bevonása -</w:t>
      </w:r>
      <w:r w:rsidR="005032D8">
        <w:rPr>
          <w:rFonts w:eastAsia="Times New Roman" w:cs="Times New Roman"/>
          <w:sz w:val="24"/>
          <w:szCs w:val="24"/>
          <w:lang w:eastAsia="hu-HU"/>
        </w:rPr>
        <w:t xml:space="preserve"> </w:t>
      </w:r>
      <w:r w:rsidRPr="00EE2509">
        <w:rPr>
          <w:rFonts w:eastAsia="Times New Roman" w:cs="Times New Roman"/>
          <w:sz w:val="24"/>
          <w:szCs w:val="24"/>
          <w:lang w:eastAsia="hu-HU"/>
        </w:rPr>
        <w:t>képességük, szakértelmük és a jogszabályi előírások alapján.</w:t>
      </w:r>
      <w:r w:rsidR="008E51AA">
        <w:rPr>
          <w:rFonts w:eastAsia="Times New Roman" w:cs="Times New Roman"/>
          <w:sz w:val="24"/>
          <w:szCs w:val="24"/>
          <w:lang w:eastAsia="hu-HU"/>
        </w:rPr>
        <w:t xml:space="preserve"> </w:t>
      </w:r>
      <w:r w:rsidR="008E51AA" w:rsidRPr="008E51AA">
        <w:rPr>
          <w:rFonts w:eastAsia="Times New Roman" w:cs="Times New Roman"/>
          <w:sz w:val="24"/>
          <w:szCs w:val="24"/>
          <w:lang w:eastAsia="hu-HU"/>
        </w:rPr>
        <w:t>Ha az év folyamán bármely folyamat esetében problémahelyzet adódik, illetve hiányosságot tapasztalok, akkor mérlegelem a helyes cselekvési módokat.</w:t>
      </w:r>
    </w:p>
    <w:p w14:paraId="4FE46A7B" w14:textId="3FE00BE5" w:rsidR="00961952" w:rsidRDefault="008E51AA" w:rsidP="00C11E57">
      <w:pPr>
        <w:widowControl/>
        <w:autoSpaceDE/>
        <w:autoSpaceDN/>
        <w:spacing w:line="276" w:lineRule="auto"/>
        <w:jc w:val="both"/>
        <w:rPr>
          <w:rFonts w:eastAsia="Times New Roman" w:cs="Times New Roman"/>
          <w:sz w:val="24"/>
          <w:szCs w:val="24"/>
          <w:lang w:eastAsia="hu-HU"/>
        </w:rPr>
      </w:pPr>
      <w:r w:rsidRPr="008E51AA">
        <w:rPr>
          <w:rFonts w:eastAsia="Times New Roman" w:cs="Times New Roman"/>
          <w:sz w:val="24"/>
          <w:szCs w:val="24"/>
          <w:lang w:eastAsia="hu-HU"/>
        </w:rPr>
        <w:t>A megalapozott döntés meghozatalához több szempontot veszek figyelembe. Fontosnak tartom, hogy a megoldáskeresés jellemezze a folyamatokat</w:t>
      </w:r>
    </w:p>
    <w:p w14:paraId="0D5584CF" w14:textId="77777777" w:rsidR="00665FEC" w:rsidRPr="004D4C80" w:rsidRDefault="00665FEC" w:rsidP="00C11E57">
      <w:pPr>
        <w:widowControl/>
        <w:autoSpaceDE/>
        <w:autoSpaceDN/>
        <w:spacing w:line="276" w:lineRule="auto"/>
        <w:jc w:val="both"/>
        <w:rPr>
          <w:rFonts w:eastAsia="Times New Roman" w:cs="Times New Roman"/>
          <w:b/>
          <w:bCs/>
          <w:color w:val="FF0000"/>
          <w:sz w:val="28"/>
          <w:szCs w:val="28"/>
          <w:lang w:eastAsia="hu-HU"/>
        </w:rPr>
      </w:pPr>
    </w:p>
    <w:p w14:paraId="6DD7A231" w14:textId="7AB43988" w:rsidR="00EE2509" w:rsidRPr="00395745" w:rsidRDefault="00C11E57" w:rsidP="00E97A34">
      <w:pPr>
        <w:pStyle w:val="Cmsor3"/>
        <w:rPr>
          <w:rFonts w:ascii="Times New Roman" w:eastAsia="Times New Roman" w:hAnsi="Times New Roman" w:cs="Times New Roman"/>
          <w:color w:val="auto"/>
          <w:lang w:eastAsia="hu-HU"/>
        </w:rPr>
      </w:pPr>
      <w:r w:rsidRPr="004D4C80">
        <w:rPr>
          <w:rFonts w:eastAsia="Times New Roman"/>
          <w:color w:val="FF0000"/>
          <w:lang w:eastAsia="hu-HU"/>
        </w:rPr>
        <w:tab/>
      </w:r>
      <w:r w:rsidRPr="004D4C80">
        <w:rPr>
          <w:rFonts w:eastAsia="Times New Roman"/>
          <w:color w:val="FF0000"/>
          <w:lang w:eastAsia="hu-HU"/>
        </w:rPr>
        <w:tab/>
      </w:r>
      <w:bookmarkStart w:id="43" w:name="_Toc143586173"/>
      <w:r w:rsidRPr="00395745">
        <w:rPr>
          <w:rFonts w:ascii="Times New Roman" w:eastAsia="Times New Roman" w:hAnsi="Times New Roman" w:cs="Times New Roman"/>
          <w:color w:val="auto"/>
          <w:lang w:eastAsia="hu-HU"/>
        </w:rPr>
        <w:t>10.3.2. Belső tudásmegosztás színterei: képzések, szakmai munkaközösségek.</w:t>
      </w:r>
      <w:bookmarkEnd w:id="43"/>
    </w:p>
    <w:p w14:paraId="04761D07" w14:textId="77777777" w:rsidR="008E51AA" w:rsidRDefault="008E51AA" w:rsidP="00B35FF2">
      <w:pPr>
        <w:widowControl/>
        <w:autoSpaceDE/>
        <w:autoSpaceDN/>
        <w:spacing w:line="276" w:lineRule="auto"/>
        <w:rPr>
          <w:rFonts w:eastAsia="Times New Roman" w:cs="Times New Roman"/>
          <w:b/>
          <w:bCs/>
          <w:sz w:val="24"/>
          <w:szCs w:val="24"/>
          <w:lang w:eastAsia="hu-HU"/>
        </w:rPr>
      </w:pPr>
    </w:p>
    <w:p w14:paraId="42444652" w14:textId="77777777" w:rsidR="00EE2509" w:rsidRPr="00B35FF2" w:rsidRDefault="00EE2509" w:rsidP="00D4548C">
      <w:pPr>
        <w:widowControl/>
        <w:autoSpaceDE/>
        <w:autoSpaceDN/>
        <w:spacing w:line="276" w:lineRule="auto"/>
        <w:jc w:val="center"/>
        <w:rPr>
          <w:rFonts w:eastAsia="Times New Roman" w:cs="Times New Roman"/>
          <w:b/>
          <w:bCs/>
          <w:sz w:val="24"/>
          <w:szCs w:val="24"/>
          <w:lang w:eastAsia="hu-HU"/>
        </w:rPr>
      </w:pPr>
      <w:r w:rsidRPr="00B35FF2">
        <w:rPr>
          <w:rFonts w:eastAsia="Times New Roman" w:cs="Times New Roman"/>
          <w:b/>
          <w:bCs/>
          <w:sz w:val="24"/>
          <w:szCs w:val="24"/>
          <w:lang w:eastAsia="hu-HU"/>
        </w:rPr>
        <w:t>Képzések:</w:t>
      </w:r>
    </w:p>
    <w:p w14:paraId="6EF24965" w14:textId="77777777" w:rsidR="00EE2509" w:rsidRDefault="00EE2509" w:rsidP="00C11E57">
      <w:pPr>
        <w:widowControl/>
        <w:autoSpaceDE/>
        <w:autoSpaceDN/>
        <w:spacing w:line="276" w:lineRule="auto"/>
        <w:jc w:val="both"/>
        <w:rPr>
          <w:rFonts w:eastAsia="Times New Roman" w:cs="Times New Roman"/>
          <w:b/>
          <w:bCs/>
          <w:sz w:val="28"/>
          <w:szCs w:val="28"/>
          <w:lang w:eastAsia="hu-HU"/>
        </w:rPr>
      </w:pPr>
    </w:p>
    <w:tbl>
      <w:tblPr>
        <w:tblStyle w:val="Rcsostblzat"/>
        <w:tblW w:w="0" w:type="auto"/>
        <w:tblLook w:val="04A0" w:firstRow="1" w:lastRow="0" w:firstColumn="1" w:lastColumn="0" w:noHBand="0" w:noVBand="1"/>
      </w:tblPr>
      <w:tblGrid>
        <w:gridCol w:w="421"/>
        <w:gridCol w:w="4110"/>
        <w:gridCol w:w="426"/>
        <w:gridCol w:w="4105"/>
      </w:tblGrid>
      <w:tr w:rsidR="00E45958" w14:paraId="3C83140B" w14:textId="77777777" w:rsidTr="00C95A42">
        <w:tc>
          <w:tcPr>
            <w:tcW w:w="4531" w:type="dxa"/>
            <w:gridSpan w:val="2"/>
            <w:shd w:val="clear" w:color="auto" w:fill="C6D9F1" w:themeFill="text2" w:themeFillTint="33"/>
          </w:tcPr>
          <w:p w14:paraId="5FF6A57F" w14:textId="77777777" w:rsidR="00E45958" w:rsidRPr="009A6F4D" w:rsidRDefault="00E45958" w:rsidP="00C11E57">
            <w:pPr>
              <w:widowControl/>
              <w:autoSpaceDE/>
              <w:autoSpaceDN/>
              <w:spacing w:line="276" w:lineRule="auto"/>
              <w:jc w:val="both"/>
              <w:rPr>
                <w:rFonts w:eastAsia="Times New Roman" w:cs="Times New Roman"/>
                <w:b/>
                <w:bCs/>
                <w:sz w:val="20"/>
                <w:szCs w:val="20"/>
                <w:lang w:eastAsia="hu-HU"/>
              </w:rPr>
            </w:pPr>
            <w:r w:rsidRPr="009A6F4D">
              <w:rPr>
                <w:rFonts w:eastAsia="Times New Roman" w:cs="Times New Roman"/>
                <w:b/>
                <w:bCs/>
                <w:sz w:val="20"/>
                <w:szCs w:val="20"/>
                <w:lang w:eastAsia="hu-HU"/>
              </w:rPr>
              <w:t>Belső képzések</w:t>
            </w:r>
          </w:p>
        </w:tc>
        <w:tc>
          <w:tcPr>
            <w:tcW w:w="4531" w:type="dxa"/>
            <w:gridSpan w:val="2"/>
            <w:shd w:val="clear" w:color="auto" w:fill="C6D9F1" w:themeFill="text2" w:themeFillTint="33"/>
          </w:tcPr>
          <w:p w14:paraId="1437D214" w14:textId="77777777" w:rsidR="00E45958" w:rsidRPr="009A6F4D" w:rsidRDefault="00E45958" w:rsidP="00C11E57">
            <w:pPr>
              <w:widowControl/>
              <w:autoSpaceDE/>
              <w:autoSpaceDN/>
              <w:spacing w:line="276" w:lineRule="auto"/>
              <w:jc w:val="both"/>
              <w:rPr>
                <w:rFonts w:eastAsia="Times New Roman" w:cs="Times New Roman"/>
                <w:b/>
                <w:bCs/>
                <w:sz w:val="20"/>
                <w:szCs w:val="20"/>
                <w:lang w:eastAsia="hu-HU"/>
              </w:rPr>
            </w:pPr>
            <w:r w:rsidRPr="009A6F4D">
              <w:rPr>
                <w:rFonts w:eastAsia="Times New Roman" w:cs="Times New Roman"/>
                <w:b/>
                <w:bCs/>
                <w:sz w:val="20"/>
                <w:szCs w:val="20"/>
                <w:lang w:eastAsia="hu-HU"/>
              </w:rPr>
              <w:t>Külső képzések</w:t>
            </w:r>
          </w:p>
        </w:tc>
      </w:tr>
      <w:tr w:rsidR="00C95A42" w14:paraId="0F9AC0CF" w14:textId="77777777" w:rsidTr="00775D1F">
        <w:tc>
          <w:tcPr>
            <w:tcW w:w="421" w:type="dxa"/>
            <w:shd w:val="clear" w:color="auto" w:fill="FFFF99"/>
          </w:tcPr>
          <w:p w14:paraId="0BA4CE7A" w14:textId="77777777" w:rsidR="00C95A42" w:rsidRPr="00C95A42" w:rsidRDefault="00C95A42"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1.</w:t>
            </w:r>
          </w:p>
        </w:tc>
        <w:tc>
          <w:tcPr>
            <w:tcW w:w="4110" w:type="dxa"/>
          </w:tcPr>
          <w:p w14:paraId="4C91E80D" w14:textId="2A49629E" w:rsidR="00C95A42" w:rsidRPr="009A6F4D" w:rsidRDefault="001C0959" w:rsidP="00775D1F">
            <w:pPr>
              <w:widowControl/>
              <w:autoSpaceDE/>
              <w:autoSpaceDN/>
              <w:spacing w:line="276" w:lineRule="auto"/>
              <w:rPr>
                <w:rFonts w:eastAsia="Times New Roman" w:cs="Times New Roman"/>
                <w:sz w:val="20"/>
                <w:szCs w:val="20"/>
                <w:lang w:eastAsia="hu-HU"/>
              </w:rPr>
            </w:pPr>
            <w:r w:rsidRPr="009A6F4D">
              <w:rPr>
                <w:rFonts w:eastAsia="Times New Roman" w:cs="Times New Roman"/>
                <w:sz w:val="20"/>
                <w:szCs w:val="20"/>
                <w:lang w:eastAsia="hu-HU"/>
              </w:rPr>
              <w:t>Felkészítés a</w:t>
            </w:r>
            <w:r w:rsidR="004D3311">
              <w:rPr>
                <w:rFonts w:eastAsia="Times New Roman" w:cs="Times New Roman"/>
                <w:sz w:val="20"/>
                <w:szCs w:val="20"/>
                <w:lang w:eastAsia="hu-HU"/>
              </w:rPr>
              <w:t>z intézmény</w:t>
            </w:r>
            <w:r w:rsidRPr="009A6F4D">
              <w:rPr>
                <w:rFonts w:eastAsia="Times New Roman" w:cs="Times New Roman"/>
                <w:sz w:val="20"/>
                <w:szCs w:val="20"/>
                <w:lang w:eastAsia="hu-HU"/>
              </w:rPr>
              <w:t xml:space="preserve"> tanfelügyeleti eljárásokra.</w:t>
            </w:r>
            <w:r w:rsidR="00775D1F" w:rsidRPr="009A6F4D">
              <w:rPr>
                <w:rFonts w:eastAsia="Times New Roman" w:cs="Times New Roman"/>
                <w:sz w:val="20"/>
                <w:szCs w:val="20"/>
                <w:lang w:eastAsia="hu-HU"/>
              </w:rPr>
              <w:t xml:space="preserve">  Felelős: Intézményvezető</w:t>
            </w:r>
          </w:p>
        </w:tc>
        <w:tc>
          <w:tcPr>
            <w:tcW w:w="426" w:type="dxa"/>
            <w:shd w:val="clear" w:color="auto" w:fill="FFFF99"/>
          </w:tcPr>
          <w:p w14:paraId="14800A60" w14:textId="77777777" w:rsidR="00C95A42" w:rsidRPr="001C0959" w:rsidRDefault="00C95A42" w:rsidP="00C11E57">
            <w:pPr>
              <w:widowControl/>
              <w:autoSpaceDE/>
              <w:autoSpaceDN/>
              <w:spacing w:line="276" w:lineRule="auto"/>
              <w:jc w:val="both"/>
              <w:rPr>
                <w:rFonts w:eastAsia="Times New Roman" w:cs="Times New Roman"/>
                <w:sz w:val="24"/>
                <w:szCs w:val="24"/>
                <w:lang w:eastAsia="hu-HU"/>
              </w:rPr>
            </w:pPr>
            <w:r w:rsidRPr="001C0959">
              <w:rPr>
                <w:rFonts w:eastAsia="Times New Roman" w:cs="Times New Roman"/>
                <w:sz w:val="24"/>
                <w:szCs w:val="24"/>
                <w:lang w:eastAsia="hu-HU"/>
              </w:rPr>
              <w:t>1.</w:t>
            </w:r>
          </w:p>
        </w:tc>
        <w:tc>
          <w:tcPr>
            <w:tcW w:w="4105" w:type="dxa"/>
          </w:tcPr>
          <w:p w14:paraId="0F1ABB93" w14:textId="2559D541" w:rsidR="00C95A42" w:rsidRPr="009A6F4D" w:rsidRDefault="00395745" w:rsidP="00C11E57">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POK-Szeged Szaktanácsadói képzések a kiemelt éves pedagógiai feladatok függvényében.</w:t>
            </w:r>
          </w:p>
        </w:tc>
      </w:tr>
      <w:tr w:rsidR="00C95A42" w14:paraId="06766FC1" w14:textId="77777777" w:rsidTr="00775D1F">
        <w:tc>
          <w:tcPr>
            <w:tcW w:w="421" w:type="dxa"/>
            <w:shd w:val="clear" w:color="auto" w:fill="FFFF99"/>
          </w:tcPr>
          <w:p w14:paraId="3EE386D6" w14:textId="77777777" w:rsidR="00C95A42" w:rsidRDefault="001C0959"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2.</w:t>
            </w:r>
          </w:p>
        </w:tc>
        <w:tc>
          <w:tcPr>
            <w:tcW w:w="4110" w:type="dxa"/>
          </w:tcPr>
          <w:p w14:paraId="7A04B28B" w14:textId="77777777" w:rsidR="001C0959" w:rsidRPr="009A6F4D" w:rsidRDefault="001C0959" w:rsidP="00C11E57">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Felkészítés minősítésekre.</w:t>
            </w:r>
            <w:r w:rsidR="00775D1F" w:rsidRPr="009A6F4D">
              <w:rPr>
                <w:rFonts w:eastAsia="Times New Roman" w:cs="Times New Roman"/>
                <w:sz w:val="20"/>
                <w:szCs w:val="20"/>
                <w:lang w:eastAsia="hu-HU"/>
              </w:rPr>
              <w:t xml:space="preserve"> </w:t>
            </w:r>
          </w:p>
          <w:p w14:paraId="39B89E14" w14:textId="559423C6" w:rsidR="00775D1F" w:rsidRPr="009A6F4D" w:rsidRDefault="00775D1F" w:rsidP="00C11E57">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Felelős: Intézményvezető</w:t>
            </w:r>
          </w:p>
        </w:tc>
        <w:tc>
          <w:tcPr>
            <w:tcW w:w="426" w:type="dxa"/>
            <w:shd w:val="clear" w:color="auto" w:fill="FFFF99"/>
          </w:tcPr>
          <w:p w14:paraId="7A95330A" w14:textId="77777777" w:rsidR="00C95A42" w:rsidRPr="001C0959" w:rsidRDefault="001C0959"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2.</w:t>
            </w:r>
          </w:p>
        </w:tc>
        <w:tc>
          <w:tcPr>
            <w:tcW w:w="4105" w:type="dxa"/>
          </w:tcPr>
          <w:p w14:paraId="48D3F54D" w14:textId="27D5E0B7" w:rsidR="00C95A42" w:rsidRPr="009A6F4D" w:rsidRDefault="00775D1F" w:rsidP="00C11E57">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Szakszolgálat munkatársai által tartott előadások.</w:t>
            </w:r>
          </w:p>
        </w:tc>
      </w:tr>
      <w:tr w:rsidR="00D4548C" w14:paraId="2DBE4AE4" w14:textId="77777777" w:rsidTr="00775D1F">
        <w:tc>
          <w:tcPr>
            <w:tcW w:w="421" w:type="dxa"/>
            <w:shd w:val="clear" w:color="auto" w:fill="FFFF99"/>
          </w:tcPr>
          <w:p w14:paraId="08A9FE5B" w14:textId="77777777" w:rsidR="00D4548C" w:rsidRDefault="00D4548C"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3.</w:t>
            </w:r>
          </w:p>
        </w:tc>
        <w:tc>
          <w:tcPr>
            <w:tcW w:w="4110" w:type="dxa"/>
          </w:tcPr>
          <w:p w14:paraId="7C8FA838" w14:textId="77777777" w:rsidR="00D4548C" w:rsidRPr="009A6F4D" w:rsidRDefault="00D4548C"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Dajkák és pedagógiai asszisztensek</w:t>
            </w:r>
          </w:p>
          <w:p w14:paraId="2AB90B98" w14:textId="77777777" w:rsidR="00D4548C" w:rsidRPr="009A6F4D" w:rsidRDefault="00D4548C"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elméleti tudásának frissítése</w:t>
            </w:r>
          </w:p>
          <w:p w14:paraId="2E357145" w14:textId="02F7775F" w:rsidR="00BE2410" w:rsidRPr="009A6F4D" w:rsidRDefault="00BE2410"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Felelős: Intézményvezető</w:t>
            </w:r>
          </w:p>
        </w:tc>
        <w:tc>
          <w:tcPr>
            <w:tcW w:w="426" w:type="dxa"/>
            <w:vMerge w:val="restart"/>
            <w:shd w:val="clear" w:color="auto" w:fill="FFFF99"/>
          </w:tcPr>
          <w:p w14:paraId="53472088" w14:textId="77777777" w:rsidR="00D4548C" w:rsidRDefault="00D4548C" w:rsidP="00C11E57">
            <w:pPr>
              <w:widowControl/>
              <w:autoSpaceDE/>
              <w:autoSpaceDN/>
              <w:spacing w:line="276" w:lineRule="auto"/>
              <w:jc w:val="both"/>
              <w:rPr>
                <w:rFonts w:eastAsia="Times New Roman" w:cs="Times New Roman"/>
                <w:sz w:val="24"/>
                <w:szCs w:val="24"/>
                <w:lang w:eastAsia="hu-HU"/>
              </w:rPr>
            </w:pPr>
            <w:r>
              <w:rPr>
                <w:rFonts w:eastAsia="Times New Roman" w:cs="Times New Roman"/>
                <w:sz w:val="24"/>
                <w:szCs w:val="24"/>
                <w:lang w:eastAsia="hu-HU"/>
              </w:rPr>
              <w:t>3.</w:t>
            </w:r>
          </w:p>
        </w:tc>
        <w:tc>
          <w:tcPr>
            <w:tcW w:w="4105" w:type="dxa"/>
            <w:vMerge w:val="restart"/>
          </w:tcPr>
          <w:p w14:paraId="16B52766" w14:textId="77777777" w:rsidR="004D3311" w:rsidRDefault="00775D1F" w:rsidP="00C11E57">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 xml:space="preserve"> </w:t>
            </w:r>
          </w:p>
          <w:p w14:paraId="6AB7F1A6" w14:textId="5C3FCD55" w:rsidR="00E55C66" w:rsidRPr="009A6F4D" w:rsidRDefault="00BE2410" w:rsidP="00C11E57">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A kiemelt éves pedagógiai feladat függvényében vendég-előadók megbízása előadások, interaktív oktatások formájában a témában.</w:t>
            </w:r>
          </w:p>
        </w:tc>
      </w:tr>
      <w:tr w:rsidR="00D4548C" w14:paraId="3CC8E2C9" w14:textId="77777777" w:rsidTr="00775D1F">
        <w:tc>
          <w:tcPr>
            <w:tcW w:w="421" w:type="dxa"/>
            <w:shd w:val="clear" w:color="auto" w:fill="FFFF99"/>
          </w:tcPr>
          <w:p w14:paraId="784BE1A5" w14:textId="77777777" w:rsidR="00D4548C" w:rsidRPr="001C0959" w:rsidRDefault="00D4548C" w:rsidP="001C0959">
            <w:pPr>
              <w:widowControl/>
              <w:autoSpaceDE/>
              <w:autoSpaceDN/>
              <w:spacing w:line="276" w:lineRule="auto"/>
              <w:jc w:val="both"/>
              <w:rPr>
                <w:sz w:val="24"/>
                <w:szCs w:val="24"/>
                <w:lang w:eastAsia="hu-HU"/>
              </w:rPr>
            </w:pPr>
            <w:r>
              <w:rPr>
                <w:sz w:val="24"/>
                <w:szCs w:val="24"/>
                <w:lang w:eastAsia="hu-HU"/>
              </w:rPr>
              <w:t>3.</w:t>
            </w:r>
          </w:p>
        </w:tc>
        <w:tc>
          <w:tcPr>
            <w:tcW w:w="4110" w:type="dxa"/>
          </w:tcPr>
          <w:p w14:paraId="4385FE9E" w14:textId="77777777" w:rsidR="00D4548C" w:rsidRPr="009A6F4D" w:rsidRDefault="00D4548C"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Hospitálások</w:t>
            </w:r>
          </w:p>
          <w:p w14:paraId="121C6876" w14:textId="3CFCB83A" w:rsidR="00BE2410" w:rsidRPr="009A6F4D" w:rsidRDefault="00BE2410"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Felelős: Tagóvoda-vezetők</w:t>
            </w:r>
          </w:p>
        </w:tc>
        <w:tc>
          <w:tcPr>
            <w:tcW w:w="426" w:type="dxa"/>
            <w:vMerge/>
            <w:shd w:val="clear" w:color="auto" w:fill="FFFF99"/>
          </w:tcPr>
          <w:p w14:paraId="66E03189" w14:textId="00B6E2A7" w:rsidR="00D4548C" w:rsidRDefault="00D4548C" w:rsidP="00C11E57">
            <w:pPr>
              <w:widowControl/>
              <w:autoSpaceDE/>
              <w:autoSpaceDN/>
              <w:spacing w:line="276" w:lineRule="auto"/>
              <w:jc w:val="both"/>
              <w:rPr>
                <w:rFonts w:eastAsia="Times New Roman" w:cs="Times New Roman"/>
                <w:sz w:val="24"/>
                <w:szCs w:val="24"/>
                <w:lang w:eastAsia="hu-HU"/>
              </w:rPr>
            </w:pPr>
          </w:p>
        </w:tc>
        <w:tc>
          <w:tcPr>
            <w:tcW w:w="4105" w:type="dxa"/>
            <w:vMerge/>
          </w:tcPr>
          <w:p w14:paraId="45287979" w14:textId="7BE2B78F" w:rsidR="00D4548C" w:rsidRDefault="00D4548C" w:rsidP="00C11E57">
            <w:pPr>
              <w:widowControl/>
              <w:autoSpaceDE/>
              <w:autoSpaceDN/>
              <w:spacing w:line="276" w:lineRule="auto"/>
              <w:jc w:val="both"/>
              <w:rPr>
                <w:rFonts w:eastAsia="Times New Roman" w:cs="Times New Roman"/>
                <w:sz w:val="24"/>
                <w:szCs w:val="24"/>
                <w:lang w:eastAsia="hu-HU"/>
              </w:rPr>
            </w:pPr>
          </w:p>
        </w:tc>
      </w:tr>
      <w:tr w:rsidR="00D4548C" w14:paraId="2E31DF42" w14:textId="77777777" w:rsidTr="00775D1F">
        <w:tc>
          <w:tcPr>
            <w:tcW w:w="421" w:type="dxa"/>
            <w:shd w:val="clear" w:color="auto" w:fill="FFFF99"/>
          </w:tcPr>
          <w:p w14:paraId="2FC7C5E2" w14:textId="2B877CE2" w:rsidR="00D4548C" w:rsidRPr="00D4548C" w:rsidRDefault="00D4548C" w:rsidP="00D4548C">
            <w:pPr>
              <w:widowControl/>
              <w:autoSpaceDE/>
              <w:autoSpaceDN/>
              <w:spacing w:line="276" w:lineRule="auto"/>
              <w:jc w:val="both"/>
              <w:rPr>
                <w:sz w:val="24"/>
                <w:szCs w:val="24"/>
                <w:lang w:eastAsia="hu-HU"/>
              </w:rPr>
            </w:pPr>
            <w:r>
              <w:rPr>
                <w:sz w:val="24"/>
                <w:szCs w:val="24"/>
                <w:lang w:eastAsia="hu-HU"/>
              </w:rPr>
              <w:t>4.</w:t>
            </w:r>
          </w:p>
        </w:tc>
        <w:tc>
          <w:tcPr>
            <w:tcW w:w="4110" w:type="dxa"/>
          </w:tcPr>
          <w:p w14:paraId="647E0266" w14:textId="77777777" w:rsidR="00D4548C" w:rsidRPr="009A6F4D" w:rsidRDefault="00D4548C"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Munkaközösségi foglalkozások</w:t>
            </w:r>
          </w:p>
          <w:p w14:paraId="1DFF3CBB" w14:textId="74D1142B" w:rsidR="00BE2410" w:rsidRPr="009A6F4D" w:rsidRDefault="00BE2410" w:rsidP="001C0959">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Felelős: Munkaközösség-vezető</w:t>
            </w:r>
          </w:p>
        </w:tc>
        <w:tc>
          <w:tcPr>
            <w:tcW w:w="426" w:type="dxa"/>
            <w:vMerge/>
            <w:shd w:val="clear" w:color="auto" w:fill="FFFF99"/>
          </w:tcPr>
          <w:p w14:paraId="63C98C4D" w14:textId="77777777" w:rsidR="00D4548C" w:rsidRDefault="00D4548C" w:rsidP="00C11E57">
            <w:pPr>
              <w:widowControl/>
              <w:autoSpaceDE/>
              <w:autoSpaceDN/>
              <w:spacing w:line="276" w:lineRule="auto"/>
              <w:jc w:val="both"/>
              <w:rPr>
                <w:rFonts w:eastAsia="Times New Roman" w:cs="Times New Roman"/>
                <w:sz w:val="24"/>
                <w:szCs w:val="24"/>
                <w:lang w:eastAsia="hu-HU"/>
              </w:rPr>
            </w:pPr>
          </w:p>
        </w:tc>
        <w:tc>
          <w:tcPr>
            <w:tcW w:w="4105" w:type="dxa"/>
            <w:vMerge/>
          </w:tcPr>
          <w:p w14:paraId="461852EB" w14:textId="77777777" w:rsidR="00D4548C" w:rsidRDefault="00D4548C" w:rsidP="00C11E57">
            <w:pPr>
              <w:widowControl/>
              <w:autoSpaceDE/>
              <w:autoSpaceDN/>
              <w:spacing w:line="276" w:lineRule="auto"/>
              <w:jc w:val="both"/>
              <w:rPr>
                <w:rFonts w:eastAsia="Times New Roman" w:cs="Times New Roman"/>
                <w:sz w:val="24"/>
                <w:szCs w:val="24"/>
                <w:lang w:eastAsia="hu-HU"/>
              </w:rPr>
            </w:pPr>
          </w:p>
        </w:tc>
      </w:tr>
    </w:tbl>
    <w:p w14:paraId="0DE0C04E" w14:textId="1B3DC16F" w:rsidR="00BE2410" w:rsidRDefault="00BE2410" w:rsidP="00C11E57">
      <w:pPr>
        <w:widowControl/>
        <w:autoSpaceDE/>
        <w:autoSpaceDN/>
        <w:spacing w:line="276" w:lineRule="auto"/>
        <w:jc w:val="both"/>
        <w:rPr>
          <w:rFonts w:eastAsia="Times New Roman" w:cs="Times New Roman"/>
          <w:b/>
          <w:bCs/>
          <w:sz w:val="28"/>
          <w:szCs w:val="28"/>
          <w:lang w:eastAsia="hu-HU"/>
        </w:rPr>
      </w:pPr>
    </w:p>
    <w:p w14:paraId="0024DF7F" w14:textId="77777777" w:rsidR="00E45958" w:rsidRPr="00B35FF2" w:rsidRDefault="00E45958" w:rsidP="00C11E57">
      <w:pPr>
        <w:widowControl/>
        <w:autoSpaceDE/>
        <w:autoSpaceDN/>
        <w:spacing w:line="276" w:lineRule="auto"/>
        <w:jc w:val="both"/>
        <w:rPr>
          <w:rFonts w:eastAsia="Times New Roman" w:cs="Times New Roman"/>
          <w:b/>
          <w:bCs/>
          <w:sz w:val="24"/>
          <w:szCs w:val="24"/>
          <w:lang w:eastAsia="hu-HU"/>
        </w:rPr>
      </w:pPr>
      <w:r w:rsidRPr="00B35FF2">
        <w:rPr>
          <w:rFonts w:eastAsia="Times New Roman" w:cs="Times New Roman"/>
          <w:b/>
          <w:bCs/>
          <w:sz w:val="24"/>
          <w:szCs w:val="24"/>
          <w:lang w:eastAsia="hu-HU"/>
        </w:rPr>
        <w:t>Szakmai munkaközösségek:</w:t>
      </w:r>
    </w:p>
    <w:p w14:paraId="219EB9AC" w14:textId="77777777" w:rsidR="00EE2509" w:rsidRDefault="00EE2509" w:rsidP="00C11E57">
      <w:pPr>
        <w:widowControl/>
        <w:autoSpaceDE/>
        <w:autoSpaceDN/>
        <w:spacing w:line="276" w:lineRule="auto"/>
        <w:jc w:val="both"/>
        <w:rPr>
          <w:rFonts w:eastAsia="Times New Roman" w:cs="Times New Roman"/>
          <w:sz w:val="24"/>
          <w:szCs w:val="24"/>
          <w:lang w:eastAsia="hu-HU"/>
        </w:rPr>
      </w:pPr>
    </w:p>
    <w:tbl>
      <w:tblPr>
        <w:tblStyle w:val="Rcsostblzat"/>
        <w:tblW w:w="9214" w:type="dxa"/>
        <w:tblInd w:w="-147" w:type="dxa"/>
        <w:tblLook w:val="04A0" w:firstRow="1" w:lastRow="0" w:firstColumn="1" w:lastColumn="0" w:noHBand="0" w:noVBand="1"/>
      </w:tblPr>
      <w:tblGrid>
        <w:gridCol w:w="7655"/>
        <w:gridCol w:w="1559"/>
      </w:tblGrid>
      <w:tr w:rsidR="00BE2410" w14:paraId="0448357B" w14:textId="77777777" w:rsidTr="00AA3D6D">
        <w:tc>
          <w:tcPr>
            <w:tcW w:w="7655" w:type="dxa"/>
            <w:shd w:val="clear" w:color="auto" w:fill="C6D9F1" w:themeFill="text2" w:themeFillTint="33"/>
          </w:tcPr>
          <w:p w14:paraId="4BA01409" w14:textId="39DE719F" w:rsidR="00BE2410" w:rsidRPr="009A6F4D" w:rsidRDefault="00BE2410" w:rsidP="0093415C">
            <w:pPr>
              <w:widowControl/>
              <w:autoSpaceDE/>
              <w:autoSpaceDN/>
              <w:jc w:val="both"/>
              <w:rPr>
                <w:rFonts w:eastAsia="Times New Roman" w:cs="Times New Roman"/>
                <w:b/>
                <w:bCs/>
                <w:sz w:val="20"/>
                <w:szCs w:val="20"/>
                <w:lang w:eastAsia="hu-HU"/>
              </w:rPr>
            </w:pPr>
            <w:r w:rsidRPr="009A6F4D">
              <w:rPr>
                <w:rFonts w:eastAsia="Times New Roman" w:cs="Times New Roman"/>
                <w:b/>
                <w:bCs/>
                <w:sz w:val="20"/>
                <w:szCs w:val="20"/>
                <w:lang w:eastAsia="hu-HU"/>
              </w:rPr>
              <w:t>Munkaközösségek megnevezése:</w:t>
            </w:r>
          </w:p>
        </w:tc>
        <w:tc>
          <w:tcPr>
            <w:tcW w:w="1559" w:type="dxa"/>
            <w:shd w:val="clear" w:color="auto" w:fill="C6D9F1" w:themeFill="text2" w:themeFillTint="33"/>
          </w:tcPr>
          <w:p w14:paraId="572D69FF" w14:textId="77777777" w:rsidR="00BE2410" w:rsidRPr="009A6F4D" w:rsidRDefault="00BE2410" w:rsidP="0093415C">
            <w:pPr>
              <w:widowControl/>
              <w:autoSpaceDE/>
              <w:autoSpaceDN/>
              <w:jc w:val="both"/>
              <w:rPr>
                <w:rFonts w:eastAsia="Times New Roman" w:cs="Times New Roman"/>
                <w:b/>
                <w:bCs/>
                <w:sz w:val="20"/>
                <w:szCs w:val="20"/>
                <w:lang w:eastAsia="hu-HU"/>
              </w:rPr>
            </w:pPr>
            <w:r w:rsidRPr="009A6F4D">
              <w:rPr>
                <w:rFonts w:eastAsia="Times New Roman" w:cs="Times New Roman"/>
                <w:b/>
                <w:bCs/>
                <w:sz w:val="20"/>
                <w:szCs w:val="20"/>
                <w:lang w:eastAsia="hu-HU"/>
              </w:rPr>
              <w:t>Vezeti:</w:t>
            </w:r>
          </w:p>
        </w:tc>
      </w:tr>
      <w:tr w:rsidR="00BE2410" w14:paraId="090C0D4E" w14:textId="77777777" w:rsidTr="00AA3D6D">
        <w:trPr>
          <w:trHeight w:val="276"/>
        </w:trPr>
        <w:tc>
          <w:tcPr>
            <w:tcW w:w="7655" w:type="dxa"/>
            <w:vMerge w:val="restart"/>
          </w:tcPr>
          <w:p w14:paraId="4A079BAA" w14:textId="610A37D6" w:rsidR="00BE2410" w:rsidRPr="009A6F4D" w:rsidRDefault="00BE2410" w:rsidP="0093415C">
            <w:pPr>
              <w:widowControl/>
              <w:autoSpaceDE/>
              <w:autoSpaceDN/>
              <w:jc w:val="both"/>
              <w:rPr>
                <w:bCs/>
                <w:sz w:val="20"/>
                <w:szCs w:val="20"/>
                <w:lang w:eastAsia="hu-HU"/>
              </w:rPr>
            </w:pPr>
            <w:r w:rsidRPr="009A6F4D">
              <w:rPr>
                <w:bCs/>
                <w:sz w:val="20"/>
                <w:szCs w:val="20"/>
                <w:lang w:eastAsia="hu-HU"/>
              </w:rPr>
              <w:t>A munkaközösségek átszervezésé</w:t>
            </w:r>
            <w:r w:rsidR="009A6F4D" w:rsidRPr="009A6F4D">
              <w:rPr>
                <w:bCs/>
                <w:sz w:val="20"/>
                <w:szCs w:val="20"/>
                <w:lang w:eastAsia="hu-HU"/>
              </w:rPr>
              <w:t>vel kapcsolatos feladatok a 2023</w:t>
            </w:r>
            <w:r w:rsidRPr="009A6F4D">
              <w:rPr>
                <w:bCs/>
                <w:sz w:val="20"/>
                <w:szCs w:val="20"/>
                <w:lang w:eastAsia="hu-HU"/>
              </w:rPr>
              <w:t>. év szeptember hónapjában aktuálisak, ezért a munkaközösségek megnevezése még átgondolás alatt van.</w:t>
            </w:r>
          </w:p>
        </w:tc>
        <w:tc>
          <w:tcPr>
            <w:tcW w:w="1559" w:type="dxa"/>
            <w:vMerge w:val="restart"/>
          </w:tcPr>
          <w:p w14:paraId="1ADCDA31" w14:textId="77777777" w:rsidR="00BE2410" w:rsidRPr="009A6F4D" w:rsidRDefault="00BE2410" w:rsidP="0093415C">
            <w:pPr>
              <w:widowControl/>
              <w:autoSpaceDE/>
              <w:autoSpaceDN/>
              <w:jc w:val="both"/>
              <w:rPr>
                <w:rFonts w:eastAsia="Times New Roman" w:cs="Times New Roman"/>
                <w:sz w:val="20"/>
                <w:szCs w:val="20"/>
                <w:lang w:eastAsia="hu-HU"/>
              </w:rPr>
            </w:pPr>
          </w:p>
          <w:p w14:paraId="20EB96FC" w14:textId="0651984C" w:rsidR="00BE2410" w:rsidRPr="009A6F4D" w:rsidRDefault="00B5635B" w:rsidP="0093415C">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Folyamatban a kinevezése</w:t>
            </w:r>
          </w:p>
        </w:tc>
      </w:tr>
      <w:tr w:rsidR="00BE2410" w14:paraId="69FD5626" w14:textId="77777777" w:rsidTr="00AA3D6D">
        <w:trPr>
          <w:trHeight w:val="276"/>
        </w:trPr>
        <w:tc>
          <w:tcPr>
            <w:tcW w:w="7655" w:type="dxa"/>
            <w:vMerge/>
          </w:tcPr>
          <w:p w14:paraId="42B56129" w14:textId="36560021" w:rsidR="00BE2410" w:rsidRPr="0093415C" w:rsidRDefault="00BE2410" w:rsidP="0093415C">
            <w:pPr>
              <w:widowControl/>
              <w:autoSpaceDE/>
              <w:autoSpaceDN/>
              <w:rPr>
                <w:b/>
                <w:bCs/>
                <w:sz w:val="24"/>
                <w:szCs w:val="24"/>
                <w:lang w:eastAsia="hu-HU"/>
              </w:rPr>
            </w:pPr>
          </w:p>
        </w:tc>
        <w:tc>
          <w:tcPr>
            <w:tcW w:w="1559" w:type="dxa"/>
            <w:vMerge/>
          </w:tcPr>
          <w:p w14:paraId="435D366A" w14:textId="77777777" w:rsidR="00BE2410" w:rsidRDefault="00BE2410" w:rsidP="00C95A42">
            <w:pPr>
              <w:widowControl/>
              <w:autoSpaceDE/>
              <w:autoSpaceDN/>
              <w:spacing w:line="360" w:lineRule="auto"/>
              <w:jc w:val="both"/>
              <w:rPr>
                <w:rFonts w:eastAsia="Times New Roman" w:cs="Times New Roman"/>
                <w:sz w:val="24"/>
                <w:szCs w:val="24"/>
                <w:lang w:eastAsia="hu-HU"/>
              </w:rPr>
            </w:pPr>
          </w:p>
        </w:tc>
      </w:tr>
    </w:tbl>
    <w:p w14:paraId="2FFFCD72" w14:textId="77777777" w:rsidR="004D3311" w:rsidRDefault="004D3311" w:rsidP="00C95A42">
      <w:pPr>
        <w:widowControl/>
        <w:autoSpaceDE/>
        <w:autoSpaceDN/>
        <w:spacing w:line="360" w:lineRule="auto"/>
        <w:jc w:val="both"/>
        <w:rPr>
          <w:rFonts w:eastAsia="Times New Roman" w:cs="Times New Roman"/>
          <w:b/>
          <w:bCs/>
          <w:sz w:val="24"/>
          <w:szCs w:val="24"/>
          <w:lang w:eastAsia="hu-HU"/>
        </w:rPr>
      </w:pPr>
    </w:p>
    <w:p w14:paraId="36DEE13F" w14:textId="0133819B" w:rsidR="00C11445" w:rsidRDefault="00C11445" w:rsidP="00C95A42">
      <w:pPr>
        <w:widowControl/>
        <w:autoSpaceDE/>
        <w:autoSpaceDN/>
        <w:spacing w:line="360" w:lineRule="auto"/>
        <w:jc w:val="both"/>
        <w:rPr>
          <w:rFonts w:eastAsia="Times New Roman" w:cs="Times New Roman"/>
          <w:b/>
          <w:bCs/>
          <w:sz w:val="24"/>
          <w:szCs w:val="24"/>
          <w:lang w:eastAsia="hu-HU"/>
        </w:rPr>
      </w:pPr>
      <w:r w:rsidRPr="00B35FF2">
        <w:rPr>
          <w:rFonts w:eastAsia="Times New Roman" w:cs="Times New Roman"/>
          <w:b/>
          <w:bCs/>
          <w:sz w:val="24"/>
          <w:szCs w:val="24"/>
          <w:lang w:eastAsia="hu-HU"/>
        </w:rPr>
        <w:t>Szakmai munkacsoportok:</w:t>
      </w:r>
    </w:p>
    <w:p w14:paraId="7C57797F" w14:textId="77777777" w:rsidR="00F11600" w:rsidRPr="008E51AA" w:rsidRDefault="00F11600" w:rsidP="00C95A42">
      <w:pPr>
        <w:widowControl/>
        <w:autoSpaceDE/>
        <w:autoSpaceDN/>
        <w:spacing w:line="360" w:lineRule="auto"/>
        <w:jc w:val="both"/>
        <w:rPr>
          <w:rFonts w:eastAsia="Times New Roman" w:cs="Times New Roman"/>
          <w:b/>
          <w:bCs/>
          <w:sz w:val="24"/>
          <w:szCs w:val="24"/>
          <w:lang w:eastAsia="hu-HU"/>
        </w:rPr>
      </w:pPr>
    </w:p>
    <w:tbl>
      <w:tblPr>
        <w:tblStyle w:val="Rcsostblzat"/>
        <w:tblW w:w="0" w:type="auto"/>
        <w:tblLook w:val="04A0" w:firstRow="1" w:lastRow="0" w:firstColumn="1" w:lastColumn="0" w:noHBand="0" w:noVBand="1"/>
      </w:tblPr>
      <w:tblGrid>
        <w:gridCol w:w="704"/>
        <w:gridCol w:w="4678"/>
        <w:gridCol w:w="3680"/>
      </w:tblGrid>
      <w:tr w:rsidR="00C11445" w14:paraId="366152A4" w14:textId="77777777" w:rsidTr="00C95A42">
        <w:tc>
          <w:tcPr>
            <w:tcW w:w="704" w:type="dxa"/>
            <w:shd w:val="clear" w:color="auto" w:fill="C6D9F1" w:themeFill="text2" w:themeFillTint="33"/>
          </w:tcPr>
          <w:p w14:paraId="1F7407E1" w14:textId="77777777" w:rsidR="00C11445" w:rsidRPr="009A6F4D" w:rsidRDefault="00C11445" w:rsidP="001049B4">
            <w:pPr>
              <w:widowControl/>
              <w:autoSpaceDE/>
              <w:autoSpaceDN/>
              <w:spacing w:line="276" w:lineRule="auto"/>
              <w:jc w:val="both"/>
              <w:rPr>
                <w:rFonts w:eastAsia="Times New Roman" w:cs="Times New Roman"/>
                <w:b/>
                <w:bCs/>
                <w:sz w:val="20"/>
                <w:szCs w:val="20"/>
                <w:lang w:eastAsia="hu-HU"/>
              </w:rPr>
            </w:pPr>
          </w:p>
        </w:tc>
        <w:tc>
          <w:tcPr>
            <w:tcW w:w="4678" w:type="dxa"/>
            <w:shd w:val="clear" w:color="auto" w:fill="C6D9F1" w:themeFill="text2" w:themeFillTint="33"/>
          </w:tcPr>
          <w:p w14:paraId="415EFBFC" w14:textId="77777777" w:rsidR="00C11445" w:rsidRPr="009A6F4D" w:rsidRDefault="00C11445" w:rsidP="001049B4">
            <w:pPr>
              <w:widowControl/>
              <w:autoSpaceDE/>
              <w:autoSpaceDN/>
              <w:spacing w:line="276" w:lineRule="auto"/>
              <w:jc w:val="both"/>
              <w:rPr>
                <w:rFonts w:eastAsia="Times New Roman" w:cs="Times New Roman"/>
                <w:b/>
                <w:bCs/>
                <w:sz w:val="20"/>
                <w:szCs w:val="20"/>
                <w:lang w:eastAsia="hu-HU"/>
              </w:rPr>
            </w:pPr>
            <w:r w:rsidRPr="009A6F4D">
              <w:rPr>
                <w:rFonts w:eastAsia="Times New Roman" w:cs="Times New Roman"/>
                <w:b/>
                <w:bCs/>
                <w:sz w:val="20"/>
                <w:szCs w:val="20"/>
                <w:lang w:eastAsia="hu-HU"/>
              </w:rPr>
              <w:t>Munkacsoport megnevezése:</w:t>
            </w:r>
          </w:p>
        </w:tc>
        <w:tc>
          <w:tcPr>
            <w:tcW w:w="3680" w:type="dxa"/>
            <w:shd w:val="clear" w:color="auto" w:fill="C6D9F1" w:themeFill="text2" w:themeFillTint="33"/>
          </w:tcPr>
          <w:p w14:paraId="73F5C3B1" w14:textId="77777777" w:rsidR="00C11445" w:rsidRPr="009A6F4D" w:rsidRDefault="00C11445" w:rsidP="001049B4">
            <w:pPr>
              <w:widowControl/>
              <w:autoSpaceDE/>
              <w:autoSpaceDN/>
              <w:spacing w:line="276" w:lineRule="auto"/>
              <w:jc w:val="both"/>
              <w:rPr>
                <w:rFonts w:eastAsia="Times New Roman" w:cs="Times New Roman"/>
                <w:b/>
                <w:bCs/>
                <w:sz w:val="20"/>
                <w:szCs w:val="20"/>
                <w:lang w:eastAsia="hu-HU"/>
              </w:rPr>
            </w:pPr>
            <w:r w:rsidRPr="009A6F4D">
              <w:rPr>
                <w:rFonts w:eastAsia="Times New Roman" w:cs="Times New Roman"/>
                <w:b/>
                <w:bCs/>
                <w:sz w:val="20"/>
                <w:szCs w:val="20"/>
                <w:lang w:eastAsia="hu-HU"/>
              </w:rPr>
              <w:t>Vezeti:</w:t>
            </w:r>
          </w:p>
        </w:tc>
      </w:tr>
      <w:tr w:rsidR="00F11600" w14:paraId="008F2FEB" w14:textId="77777777" w:rsidTr="00F34946">
        <w:tc>
          <w:tcPr>
            <w:tcW w:w="704" w:type="dxa"/>
            <w:shd w:val="clear" w:color="auto" w:fill="FFFF99"/>
          </w:tcPr>
          <w:p w14:paraId="4EAC2270" w14:textId="77777777" w:rsidR="00F11600" w:rsidRPr="009A6F4D" w:rsidRDefault="00F11600" w:rsidP="001049B4">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1.</w:t>
            </w:r>
          </w:p>
        </w:tc>
        <w:tc>
          <w:tcPr>
            <w:tcW w:w="4678" w:type="dxa"/>
          </w:tcPr>
          <w:p w14:paraId="3CB1F9C1" w14:textId="77777777" w:rsidR="00F11600" w:rsidRPr="009A6F4D" w:rsidRDefault="00F11600" w:rsidP="001049B4">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Informatikai munkacsoport</w:t>
            </w:r>
          </w:p>
        </w:tc>
        <w:tc>
          <w:tcPr>
            <w:tcW w:w="3680" w:type="dxa"/>
          </w:tcPr>
          <w:p w14:paraId="12C73D81" w14:textId="637586FF" w:rsidR="00F11600" w:rsidRPr="009A6F4D" w:rsidRDefault="008C45E2" w:rsidP="001049B4">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Horváth Lajosné</w:t>
            </w:r>
          </w:p>
        </w:tc>
      </w:tr>
      <w:tr w:rsidR="00F11600" w14:paraId="343ED7E7" w14:textId="77777777" w:rsidTr="00F34946">
        <w:tc>
          <w:tcPr>
            <w:tcW w:w="704" w:type="dxa"/>
            <w:shd w:val="clear" w:color="auto" w:fill="FFFF99"/>
          </w:tcPr>
          <w:p w14:paraId="102E0ABD" w14:textId="77777777" w:rsidR="00F11600" w:rsidRPr="009A6F4D" w:rsidRDefault="00F11600" w:rsidP="001049B4">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2.</w:t>
            </w:r>
          </w:p>
        </w:tc>
        <w:tc>
          <w:tcPr>
            <w:tcW w:w="4678" w:type="dxa"/>
          </w:tcPr>
          <w:p w14:paraId="515EA943" w14:textId="77777777" w:rsidR="00F11600" w:rsidRPr="009A6F4D" w:rsidRDefault="00F11600" w:rsidP="001049B4">
            <w:pPr>
              <w:widowControl/>
              <w:autoSpaceDE/>
              <w:autoSpaceDN/>
              <w:spacing w:line="276" w:lineRule="auto"/>
              <w:jc w:val="both"/>
              <w:rPr>
                <w:rFonts w:eastAsia="Times New Roman" w:cs="Times New Roman"/>
                <w:sz w:val="20"/>
                <w:szCs w:val="20"/>
                <w:lang w:eastAsia="hu-HU"/>
              </w:rPr>
            </w:pPr>
            <w:r w:rsidRPr="009A6F4D">
              <w:rPr>
                <w:rFonts w:eastAsia="Times New Roman" w:cs="Times New Roman"/>
                <w:sz w:val="20"/>
                <w:szCs w:val="20"/>
                <w:lang w:eastAsia="hu-HU"/>
              </w:rPr>
              <w:t>Belső Önértékelési Csoport BÖCS</w:t>
            </w:r>
          </w:p>
        </w:tc>
        <w:tc>
          <w:tcPr>
            <w:tcW w:w="3680" w:type="dxa"/>
          </w:tcPr>
          <w:p w14:paraId="379041F3" w14:textId="26E00809" w:rsidR="00F11600" w:rsidRPr="009A6F4D" w:rsidRDefault="009A6F4D" w:rsidP="001049B4">
            <w:pPr>
              <w:widowControl/>
              <w:autoSpaceDE/>
              <w:autoSpaceDN/>
              <w:spacing w:line="276" w:lineRule="auto"/>
              <w:jc w:val="both"/>
              <w:rPr>
                <w:rFonts w:eastAsia="Times New Roman" w:cs="Times New Roman"/>
                <w:sz w:val="20"/>
                <w:szCs w:val="20"/>
                <w:lang w:eastAsia="hu-HU"/>
              </w:rPr>
            </w:pPr>
            <w:r>
              <w:rPr>
                <w:rFonts w:eastAsia="Times New Roman" w:cs="Times New Roman"/>
                <w:sz w:val="20"/>
                <w:szCs w:val="20"/>
                <w:lang w:eastAsia="hu-HU"/>
              </w:rPr>
              <w:t>Dr. Vigné Dudás</w:t>
            </w:r>
            <w:r w:rsidR="008C45E2" w:rsidRPr="009A6F4D">
              <w:rPr>
                <w:rFonts w:eastAsia="Times New Roman" w:cs="Times New Roman"/>
                <w:sz w:val="20"/>
                <w:szCs w:val="20"/>
                <w:lang w:eastAsia="hu-HU"/>
              </w:rPr>
              <w:t xml:space="preserve"> Szilvia</w:t>
            </w:r>
          </w:p>
        </w:tc>
      </w:tr>
    </w:tbl>
    <w:p w14:paraId="7CAAD1D8" w14:textId="77777777" w:rsidR="00C95A42" w:rsidRDefault="00C95A42" w:rsidP="00C95A42">
      <w:pPr>
        <w:widowControl/>
        <w:autoSpaceDE/>
        <w:autoSpaceDN/>
        <w:spacing w:line="360" w:lineRule="auto"/>
        <w:jc w:val="both"/>
        <w:rPr>
          <w:rFonts w:eastAsia="Times New Roman" w:cs="Times New Roman"/>
          <w:sz w:val="24"/>
          <w:szCs w:val="24"/>
          <w:lang w:eastAsia="hu-HU"/>
        </w:rPr>
      </w:pPr>
    </w:p>
    <w:p w14:paraId="51106EA0" w14:textId="082164F7" w:rsidR="00F8000E" w:rsidRDefault="00C95A42" w:rsidP="001049B4">
      <w:pPr>
        <w:widowControl/>
        <w:autoSpaceDE/>
        <w:autoSpaceDN/>
        <w:spacing w:line="276" w:lineRule="auto"/>
        <w:jc w:val="both"/>
        <w:rPr>
          <w:rFonts w:eastAsia="Times New Roman" w:cs="Times New Roman"/>
          <w:sz w:val="24"/>
          <w:szCs w:val="24"/>
          <w:lang w:eastAsia="hu-HU"/>
        </w:rPr>
      </w:pPr>
      <w:r w:rsidRPr="00C95A42">
        <w:rPr>
          <w:rFonts w:eastAsia="Times New Roman" w:cs="Times New Roman"/>
          <w:sz w:val="24"/>
          <w:szCs w:val="24"/>
          <w:lang w:eastAsia="hu-HU"/>
        </w:rPr>
        <w:lastRenderedPageBreak/>
        <w:t>A szakmai csoport</w:t>
      </w:r>
      <w:r>
        <w:rPr>
          <w:rFonts w:eastAsia="Times New Roman" w:cs="Times New Roman"/>
          <w:sz w:val="24"/>
          <w:szCs w:val="24"/>
          <w:lang w:eastAsia="hu-HU"/>
        </w:rPr>
        <w:t>ok</w:t>
      </w:r>
      <w:r w:rsidRPr="00C95A42">
        <w:rPr>
          <w:rFonts w:eastAsia="Times New Roman" w:cs="Times New Roman"/>
          <w:sz w:val="24"/>
          <w:szCs w:val="24"/>
          <w:lang w:eastAsia="hu-HU"/>
        </w:rPr>
        <w:t xml:space="preserve"> maguk alakítják ki működési körüket, önálló munkaterv szerint dolgoznak. A munkatervüket az intézményi célok </w:t>
      </w:r>
      <w:r w:rsidR="001C0959" w:rsidRPr="00C95A42">
        <w:rPr>
          <w:rFonts w:eastAsia="Times New Roman" w:cs="Times New Roman"/>
          <w:sz w:val="24"/>
          <w:szCs w:val="24"/>
          <w:lang w:eastAsia="hu-HU"/>
        </w:rPr>
        <w:t>figyelembevételével</w:t>
      </w:r>
      <w:r w:rsidRPr="00C95A42">
        <w:rPr>
          <w:rFonts w:eastAsia="Times New Roman" w:cs="Times New Roman"/>
          <w:sz w:val="24"/>
          <w:szCs w:val="24"/>
          <w:lang w:eastAsia="hu-HU"/>
        </w:rPr>
        <w:t xml:space="preserve"> határozzák meg.</w:t>
      </w:r>
      <w:r w:rsidR="001C0959">
        <w:rPr>
          <w:rFonts w:eastAsia="Times New Roman" w:cs="Times New Roman"/>
          <w:sz w:val="24"/>
          <w:szCs w:val="24"/>
          <w:lang w:eastAsia="hu-HU"/>
        </w:rPr>
        <w:t xml:space="preserve"> </w:t>
      </w:r>
      <w:r w:rsidRPr="00C95A42">
        <w:rPr>
          <w:rFonts w:eastAsia="Times New Roman" w:cs="Times New Roman"/>
          <w:sz w:val="24"/>
          <w:szCs w:val="24"/>
          <w:lang w:eastAsia="hu-HU"/>
        </w:rPr>
        <w:t>A szakmai közösségek vezető</w:t>
      </w:r>
      <w:r w:rsidR="00091815">
        <w:rPr>
          <w:rFonts w:eastAsia="Times New Roman" w:cs="Times New Roman"/>
          <w:sz w:val="24"/>
          <w:szCs w:val="24"/>
          <w:lang w:eastAsia="hu-HU"/>
        </w:rPr>
        <w:t>je</w:t>
      </w:r>
      <w:r w:rsidRPr="00C95A42">
        <w:rPr>
          <w:rFonts w:eastAsia="Times New Roman" w:cs="Times New Roman"/>
          <w:sz w:val="24"/>
          <w:szCs w:val="24"/>
          <w:lang w:eastAsia="hu-HU"/>
        </w:rPr>
        <w:t xml:space="preserve"> hatás- és jogköre tisztázott</w:t>
      </w:r>
      <w:r w:rsidR="00091815">
        <w:rPr>
          <w:rFonts w:eastAsia="Times New Roman" w:cs="Times New Roman"/>
          <w:sz w:val="24"/>
          <w:szCs w:val="24"/>
          <w:lang w:eastAsia="hu-HU"/>
        </w:rPr>
        <w:t>, a munkaszervezés megoldása az ő feladata.</w:t>
      </w:r>
      <w:r w:rsidR="00E310A0">
        <w:rPr>
          <w:rFonts w:eastAsia="Times New Roman" w:cs="Times New Roman"/>
          <w:sz w:val="24"/>
          <w:szCs w:val="24"/>
          <w:lang w:eastAsia="hu-HU"/>
        </w:rPr>
        <w:t xml:space="preserve"> </w:t>
      </w:r>
      <w:r w:rsidRPr="00C95A42">
        <w:rPr>
          <w:rFonts w:eastAsia="Times New Roman" w:cs="Times New Roman"/>
          <w:sz w:val="24"/>
          <w:szCs w:val="24"/>
          <w:lang w:eastAsia="hu-HU"/>
        </w:rPr>
        <w:t>Csoportok közötti együttműködésre is sor kerül az intézményben, amely tervezett és szervezett formában zajlik.</w:t>
      </w:r>
      <w:r w:rsidR="00E310A0">
        <w:rPr>
          <w:rFonts w:eastAsia="Times New Roman" w:cs="Times New Roman"/>
          <w:sz w:val="24"/>
          <w:szCs w:val="24"/>
          <w:lang w:eastAsia="hu-HU"/>
        </w:rPr>
        <w:t xml:space="preserve"> T</w:t>
      </w:r>
      <w:r w:rsidRPr="00C95A42">
        <w:rPr>
          <w:rFonts w:eastAsia="Times New Roman" w:cs="Times New Roman"/>
          <w:sz w:val="24"/>
          <w:szCs w:val="24"/>
          <w:lang w:eastAsia="hu-HU"/>
        </w:rPr>
        <w:t>ámoga</w:t>
      </w:r>
      <w:r w:rsidR="005B4973">
        <w:rPr>
          <w:rFonts w:eastAsia="Times New Roman" w:cs="Times New Roman"/>
          <w:sz w:val="24"/>
          <w:szCs w:val="24"/>
          <w:lang w:eastAsia="hu-HU"/>
        </w:rPr>
        <w:t>tom,</w:t>
      </w:r>
      <w:r w:rsidRPr="00C95A42">
        <w:rPr>
          <w:rFonts w:eastAsia="Times New Roman" w:cs="Times New Roman"/>
          <w:sz w:val="24"/>
          <w:szCs w:val="24"/>
          <w:lang w:eastAsia="hu-HU"/>
        </w:rPr>
        <w:t xml:space="preserve"> ösztönz</w:t>
      </w:r>
      <w:r w:rsidR="00E310A0">
        <w:rPr>
          <w:rFonts w:eastAsia="Times New Roman" w:cs="Times New Roman"/>
          <w:sz w:val="24"/>
          <w:szCs w:val="24"/>
          <w:lang w:eastAsia="hu-HU"/>
        </w:rPr>
        <w:t>öm</w:t>
      </w:r>
      <w:r w:rsidR="005B4973">
        <w:rPr>
          <w:rFonts w:eastAsia="Times New Roman" w:cs="Times New Roman"/>
          <w:sz w:val="24"/>
          <w:szCs w:val="24"/>
          <w:lang w:eastAsia="hu-HU"/>
        </w:rPr>
        <w:t xml:space="preserve"> </w:t>
      </w:r>
      <w:r w:rsidRPr="00C95A42">
        <w:rPr>
          <w:rFonts w:eastAsia="Times New Roman" w:cs="Times New Roman"/>
          <w:sz w:val="24"/>
          <w:szCs w:val="24"/>
          <w:lang w:eastAsia="hu-HU"/>
        </w:rPr>
        <w:t>az intézményen belüli együttműködéseket, és az intézmény céljainak elérése érdekében támaszkod</w:t>
      </w:r>
      <w:r w:rsidR="00E310A0">
        <w:rPr>
          <w:rFonts w:eastAsia="Times New Roman" w:cs="Times New Roman"/>
          <w:sz w:val="24"/>
          <w:szCs w:val="24"/>
          <w:lang w:eastAsia="hu-HU"/>
        </w:rPr>
        <w:t>ok</w:t>
      </w:r>
      <w:r w:rsidRPr="00C95A42">
        <w:rPr>
          <w:rFonts w:eastAsia="Times New Roman" w:cs="Times New Roman"/>
          <w:sz w:val="24"/>
          <w:szCs w:val="24"/>
          <w:lang w:eastAsia="hu-HU"/>
        </w:rPr>
        <w:t xml:space="preserve"> a munkájukra.</w:t>
      </w:r>
      <w:r w:rsidR="00E310A0">
        <w:rPr>
          <w:rFonts w:eastAsia="Times New Roman" w:cs="Times New Roman"/>
          <w:sz w:val="24"/>
          <w:szCs w:val="24"/>
          <w:lang w:eastAsia="hu-HU"/>
        </w:rPr>
        <w:t xml:space="preserve"> </w:t>
      </w:r>
      <w:r w:rsidRPr="00C95A42">
        <w:rPr>
          <w:rFonts w:eastAsia="Times New Roman" w:cs="Times New Roman"/>
          <w:sz w:val="24"/>
          <w:szCs w:val="24"/>
          <w:lang w:eastAsia="hu-HU"/>
        </w:rPr>
        <w:t>A munkaközösségek bevonásával történik a pedagógiai folyamatok megvalósításának ellenőrzése, értékelése.</w:t>
      </w:r>
      <w:r w:rsidR="001C0959">
        <w:rPr>
          <w:rFonts w:eastAsia="Times New Roman" w:cs="Times New Roman"/>
          <w:sz w:val="24"/>
          <w:szCs w:val="24"/>
          <w:lang w:eastAsia="hu-HU"/>
        </w:rPr>
        <w:t xml:space="preserve"> </w:t>
      </w:r>
      <w:r w:rsidRPr="00C95A42">
        <w:rPr>
          <w:rFonts w:eastAsia="Times New Roman" w:cs="Times New Roman"/>
          <w:sz w:val="24"/>
          <w:szCs w:val="24"/>
          <w:lang w:eastAsia="hu-HU"/>
        </w:rPr>
        <w:t>A gyermekek nevelése érdekében a szakmai közösségek tevékenységén túl a pedagógus</w:t>
      </w:r>
      <w:r w:rsidR="00E310A0">
        <w:rPr>
          <w:rFonts w:eastAsia="Times New Roman" w:cs="Times New Roman"/>
          <w:sz w:val="24"/>
          <w:szCs w:val="24"/>
          <w:lang w:eastAsia="hu-HU"/>
        </w:rPr>
        <w:t xml:space="preserve">okat igyekszem arra ösztönözni, hogy működjenek </w:t>
      </w:r>
      <w:r w:rsidRPr="00C95A42">
        <w:rPr>
          <w:rFonts w:eastAsia="Times New Roman" w:cs="Times New Roman"/>
          <w:sz w:val="24"/>
          <w:szCs w:val="24"/>
          <w:lang w:eastAsia="hu-HU"/>
        </w:rPr>
        <w:t xml:space="preserve">együtt egymással és a pedagógiai munkát segítő szakemberekkel a felmerülő problémák megoldásában.  </w:t>
      </w:r>
    </w:p>
    <w:p w14:paraId="16B493AB" w14:textId="77777777" w:rsidR="00F91749" w:rsidRDefault="00F91749" w:rsidP="001049B4">
      <w:pPr>
        <w:widowControl/>
        <w:autoSpaceDE/>
        <w:autoSpaceDN/>
        <w:spacing w:line="276" w:lineRule="auto"/>
        <w:jc w:val="both"/>
        <w:rPr>
          <w:rFonts w:eastAsia="Times New Roman" w:cs="Times New Roman"/>
          <w:sz w:val="24"/>
          <w:szCs w:val="24"/>
          <w:lang w:eastAsia="hu-HU"/>
        </w:rPr>
      </w:pPr>
    </w:p>
    <w:p w14:paraId="2C84AAD7" w14:textId="17C5BDCD" w:rsidR="00F91749" w:rsidRDefault="00F91749" w:rsidP="001049B4">
      <w:pPr>
        <w:widowControl/>
        <w:autoSpaceDE/>
        <w:autoSpaceDN/>
        <w:spacing w:line="276" w:lineRule="auto"/>
        <w:jc w:val="both"/>
        <w:rPr>
          <w:rFonts w:eastAsia="Times New Roman" w:cs="Times New Roman"/>
          <w:b/>
          <w:bCs/>
          <w:sz w:val="24"/>
          <w:szCs w:val="24"/>
          <w:lang w:eastAsia="hu-HU"/>
        </w:rPr>
      </w:pPr>
      <w:r w:rsidRPr="00F91749">
        <w:rPr>
          <w:rFonts w:eastAsia="Times New Roman" w:cs="Times New Roman"/>
          <w:b/>
          <w:bCs/>
          <w:sz w:val="24"/>
          <w:szCs w:val="24"/>
          <w:lang w:eastAsia="hu-HU"/>
        </w:rPr>
        <w:t>Megjegyzés:</w:t>
      </w:r>
    </w:p>
    <w:p w14:paraId="6D5386A9" w14:textId="77777777" w:rsidR="00F91749" w:rsidRDefault="00F91749" w:rsidP="001049B4">
      <w:pPr>
        <w:widowControl/>
        <w:autoSpaceDE/>
        <w:autoSpaceDN/>
        <w:spacing w:line="276" w:lineRule="auto"/>
        <w:jc w:val="both"/>
        <w:rPr>
          <w:rFonts w:eastAsia="Times New Roman" w:cs="Times New Roman"/>
          <w:b/>
          <w:bCs/>
          <w:sz w:val="24"/>
          <w:szCs w:val="24"/>
          <w:lang w:eastAsia="hu-HU"/>
        </w:rPr>
      </w:pPr>
    </w:p>
    <w:p w14:paraId="78713F9B" w14:textId="16210CF0" w:rsidR="00F91749" w:rsidRDefault="00F91749" w:rsidP="001049B4">
      <w:pPr>
        <w:widowControl/>
        <w:autoSpaceDE/>
        <w:autoSpaceDN/>
        <w:spacing w:line="276" w:lineRule="auto"/>
        <w:jc w:val="both"/>
        <w:rPr>
          <w:rFonts w:eastAsia="Times New Roman" w:cs="Times New Roman"/>
          <w:sz w:val="24"/>
          <w:szCs w:val="24"/>
          <w:lang w:eastAsia="hu-HU"/>
        </w:rPr>
      </w:pPr>
      <w:r w:rsidRPr="00F91749">
        <w:rPr>
          <w:rFonts w:eastAsia="Times New Roman" w:cs="Times New Roman"/>
          <w:b/>
          <w:bCs/>
          <w:sz w:val="24"/>
          <w:szCs w:val="24"/>
          <w:lang w:eastAsia="hu-HU"/>
        </w:rPr>
        <w:t xml:space="preserve">A Közalkalmazotti Tanács </w:t>
      </w:r>
      <w:r w:rsidRPr="00F91749">
        <w:rPr>
          <w:rFonts w:eastAsia="Times New Roman" w:cs="Times New Roman"/>
          <w:sz w:val="24"/>
          <w:szCs w:val="24"/>
          <w:lang w:eastAsia="hu-HU"/>
        </w:rPr>
        <w:t>működése, elnevezése</w:t>
      </w:r>
      <w:r>
        <w:rPr>
          <w:rFonts w:eastAsia="Times New Roman" w:cs="Times New Roman"/>
          <w:sz w:val="24"/>
          <w:szCs w:val="24"/>
          <w:lang w:eastAsia="hu-HU"/>
        </w:rPr>
        <w:t xml:space="preserve"> kérdéses a 2024. január 1.-ét követő jogviszonymódosítás hatálybalépése után. (köznevelési foglalkoztatotti jogviszony) A „Státusztörvény” életbe lépésekor a majdani rendeletek függvényében kerül újragondolásra a Tanács működése. </w:t>
      </w:r>
    </w:p>
    <w:p w14:paraId="1F7A43A5" w14:textId="77777777" w:rsidR="00F91749" w:rsidRPr="00F91749" w:rsidRDefault="00F91749" w:rsidP="001049B4">
      <w:pPr>
        <w:widowControl/>
        <w:autoSpaceDE/>
        <w:autoSpaceDN/>
        <w:spacing w:line="276" w:lineRule="auto"/>
        <w:jc w:val="both"/>
        <w:rPr>
          <w:rFonts w:eastAsia="Times New Roman" w:cs="Times New Roman"/>
          <w:sz w:val="24"/>
          <w:szCs w:val="24"/>
          <w:lang w:eastAsia="hu-HU"/>
        </w:rPr>
      </w:pPr>
    </w:p>
    <w:p w14:paraId="3EBEA415" w14:textId="77777777" w:rsidR="00665FEC" w:rsidRPr="00D4548C" w:rsidRDefault="00665FEC" w:rsidP="001049B4">
      <w:pPr>
        <w:widowControl/>
        <w:autoSpaceDE/>
        <w:autoSpaceDN/>
        <w:spacing w:line="276" w:lineRule="auto"/>
        <w:jc w:val="both"/>
        <w:rPr>
          <w:rFonts w:eastAsia="Times New Roman" w:cs="Times New Roman"/>
          <w:sz w:val="24"/>
          <w:szCs w:val="24"/>
          <w:lang w:eastAsia="hu-HU"/>
        </w:rPr>
      </w:pPr>
    </w:p>
    <w:p w14:paraId="316F07F2" w14:textId="5334ED0B" w:rsidR="00C11E57" w:rsidRDefault="00C11E57" w:rsidP="00E97A34">
      <w:pPr>
        <w:pStyle w:val="Cmsor3"/>
        <w:rPr>
          <w:rFonts w:ascii="Times New Roman" w:eastAsia="Times New Roman" w:hAnsi="Times New Roman" w:cs="Times New Roman"/>
          <w:color w:val="auto"/>
          <w:lang w:eastAsia="hu-HU"/>
        </w:rPr>
      </w:pPr>
      <w:r w:rsidRPr="004D4C80">
        <w:rPr>
          <w:rFonts w:eastAsia="Times New Roman"/>
          <w:color w:val="FF0000"/>
          <w:lang w:eastAsia="hu-HU"/>
        </w:rPr>
        <w:tab/>
      </w:r>
      <w:r w:rsidRPr="004D4C80">
        <w:rPr>
          <w:rFonts w:eastAsia="Times New Roman"/>
          <w:color w:val="FF0000"/>
          <w:lang w:eastAsia="hu-HU"/>
        </w:rPr>
        <w:tab/>
      </w:r>
      <w:bookmarkStart w:id="44" w:name="_Toc143586174"/>
      <w:r w:rsidRPr="001049B4">
        <w:rPr>
          <w:rFonts w:ascii="Times New Roman" w:eastAsia="Times New Roman" w:hAnsi="Times New Roman" w:cs="Times New Roman"/>
          <w:color w:val="auto"/>
          <w:lang w:eastAsia="hu-HU"/>
        </w:rPr>
        <w:t>10.3.3. Pályázatok az intézménybe</w:t>
      </w:r>
      <w:r w:rsidR="001049B4">
        <w:rPr>
          <w:rFonts w:ascii="Times New Roman" w:eastAsia="Times New Roman" w:hAnsi="Times New Roman" w:cs="Times New Roman"/>
          <w:color w:val="auto"/>
          <w:lang w:eastAsia="hu-HU"/>
        </w:rPr>
        <w:t>n</w:t>
      </w:r>
      <w:bookmarkEnd w:id="44"/>
    </w:p>
    <w:p w14:paraId="265CC1EA" w14:textId="77777777" w:rsidR="0093415C" w:rsidRPr="0093415C" w:rsidRDefault="0093415C" w:rsidP="0093415C">
      <w:pPr>
        <w:rPr>
          <w:lang w:eastAsia="hu-HU"/>
        </w:rPr>
      </w:pPr>
    </w:p>
    <w:p w14:paraId="2DB68321" w14:textId="53A0EC74" w:rsidR="0093415C" w:rsidRDefault="008C45E2" w:rsidP="008C45E2">
      <w:pPr>
        <w:spacing w:line="276" w:lineRule="auto"/>
        <w:jc w:val="both"/>
        <w:rPr>
          <w:sz w:val="24"/>
          <w:szCs w:val="24"/>
          <w:lang w:eastAsia="hu-HU"/>
        </w:rPr>
      </w:pPr>
      <w:r w:rsidRPr="008C45E2">
        <w:rPr>
          <w:sz w:val="24"/>
          <w:szCs w:val="24"/>
          <w:lang w:eastAsia="hu-HU"/>
        </w:rPr>
        <w:t>A Csongrád Városi Önkormányzat jóvoltából udvari játékeszközök és napelemek megpályázása folyamatban van.</w:t>
      </w:r>
    </w:p>
    <w:p w14:paraId="5F9C0FBB" w14:textId="7E8D0B94" w:rsidR="004D3311" w:rsidRDefault="004D3311" w:rsidP="008C45E2">
      <w:pPr>
        <w:spacing w:line="276" w:lineRule="auto"/>
        <w:jc w:val="both"/>
        <w:rPr>
          <w:sz w:val="24"/>
          <w:szCs w:val="24"/>
          <w:lang w:eastAsia="hu-HU"/>
        </w:rPr>
      </w:pPr>
      <w:r>
        <w:rPr>
          <w:sz w:val="24"/>
          <w:szCs w:val="24"/>
          <w:lang w:eastAsia="hu-HU"/>
        </w:rPr>
        <w:t>Az idei nevelési évben is keressük az új pályázati lehetőségeket.</w:t>
      </w:r>
    </w:p>
    <w:p w14:paraId="7CF9E0FA" w14:textId="77777777" w:rsidR="008C45E2" w:rsidRPr="0093415C" w:rsidRDefault="008C45E2" w:rsidP="008C45E2">
      <w:pPr>
        <w:spacing w:line="276" w:lineRule="auto"/>
        <w:rPr>
          <w:lang w:eastAsia="hu-HU"/>
        </w:rPr>
      </w:pPr>
    </w:p>
    <w:p w14:paraId="603056AE" w14:textId="30D2035B" w:rsidR="003907BA" w:rsidRPr="001049B4" w:rsidRDefault="003907BA" w:rsidP="00E97A34">
      <w:pPr>
        <w:pStyle w:val="Cmsor3"/>
        <w:rPr>
          <w:rFonts w:ascii="Times New Roman" w:eastAsia="Times New Roman" w:hAnsi="Times New Roman" w:cs="Times New Roman"/>
          <w:color w:val="auto"/>
          <w:lang w:eastAsia="hu-HU"/>
        </w:rPr>
      </w:pPr>
      <w:r>
        <w:rPr>
          <w:rFonts w:eastAsia="Times New Roman"/>
          <w:color w:val="FF0000"/>
          <w:lang w:eastAsia="hu-HU"/>
        </w:rPr>
        <w:tab/>
      </w:r>
      <w:r w:rsidR="0093415C">
        <w:rPr>
          <w:rFonts w:eastAsia="Times New Roman"/>
          <w:color w:val="FF0000"/>
          <w:lang w:eastAsia="hu-HU"/>
        </w:rPr>
        <w:t xml:space="preserve">            </w:t>
      </w:r>
      <w:bookmarkStart w:id="45" w:name="_Toc143586175"/>
      <w:r w:rsidRPr="001049B4">
        <w:rPr>
          <w:rFonts w:ascii="Times New Roman" w:eastAsia="Times New Roman" w:hAnsi="Times New Roman" w:cs="Times New Roman"/>
          <w:color w:val="auto"/>
          <w:lang w:eastAsia="hu-HU"/>
        </w:rPr>
        <w:t>10.3.4. Egészségfejlesztés, környezettudatos magatartás fejlesztése</w:t>
      </w:r>
      <w:bookmarkEnd w:id="45"/>
    </w:p>
    <w:p w14:paraId="397A46D9" w14:textId="77777777" w:rsidR="003614C4" w:rsidRPr="001049B4" w:rsidRDefault="003614C4" w:rsidP="003907BA">
      <w:pPr>
        <w:widowControl/>
        <w:autoSpaceDE/>
        <w:autoSpaceDN/>
        <w:spacing w:line="276" w:lineRule="auto"/>
        <w:jc w:val="both"/>
        <w:rPr>
          <w:rFonts w:eastAsia="Times New Roman" w:cs="Times New Roman"/>
          <w:sz w:val="24"/>
          <w:szCs w:val="24"/>
          <w:lang w:eastAsia="hu-HU"/>
        </w:rPr>
      </w:pPr>
    </w:p>
    <w:p w14:paraId="22FCD36B" w14:textId="69FB169B" w:rsidR="004C52F3" w:rsidRDefault="003614C4" w:rsidP="0093415C">
      <w:pPr>
        <w:widowControl/>
        <w:autoSpaceDE/>
        <w:autoSpaceDN/>
        <w:spacing w:line="276" w:lineRule="auto"/>
        <w:jc w:val="both"/>
        <w:rPr>
          <w:rFonts w:eastAsia="Times New Roman" w:cs="Times New Roman"/>
          <w:sz w:val="24"/>
          <w:szCs w:val="24"/>
          <w:lang w:eastAsia="hu-HU"/>
        </w:rPr>
      </w:pPr>
      <w:r w:rsidRPr="003614C4">
        <w:rPr>
          <w:rFonts w:eastAsia="Times New Roman" w:cs="Times New Roman"/>
          <w:sz w:val="24"/>
          <w:szCs w:val="24"/>
          <w:lang w:eastAsia="hu-HU"/>
        </w:rPr>
        <w:t>A mindennapos működés során kiemelt figyelmet fordít</w:t>
      </w:r>
      <w:r>
        <w:rPr>
          <w:rFonts w:eastAsia="Times New Roman" w:cs="Times New Roman"/>
          <w:sz w:val="24"/>
          <w:szCs w:val="24"/>
          <w:lang w:eastAsia="hu-HU"/>
        </w:rPr>
        <w:t>unk</w:t>
      </w:r>
      <w:r w:rsidRPr="003614C4">
        <w:rPr>
          <w:rFonts w:eastAsia="Times New Roman" w:cs="Times New Roman"/>
          <w:sz w:val="24"/>
          <w:szCs w:val="24"/>
          <w:lang w:eastAsia="hu-HU"/>
        </w:rPr>
        <w:t xml:space="preserve"> a gyermek, egészségéhez, biztonsághoz való jogai alapján a teljes körű egészségfejlesztéssel összefüggő feladatokra.  </w:t>
      </w:r>
      <w:r>
        <w:rPr>
          <w:rFonts w:eastAsia="Times New Roman" w:cs="Times New Roman"/>
          <w:sz w:val="24"/>
          <w:szCs w:val="24"/>
          <w:lang w:eastAsia="hu-HU"/>
        </w:rPr>
        <w:t>A</w:t>
      </w:r>
      <w:r w:rsidRPr="003614C4">
        <w:rPr>
          <w:rFonts w:eastAsia="Times New Roman" w:cs="Times New Roman"/>
          <w:sz w:val="24"/>
          <w:szCs w:val="24"/>
          <w:lang w:eastAsia="hu-HU"/>
        </w:rPr>
        <w:t>z egészségnevelés területén</w:t>
      </w:r>
      <w:r>
        <w:rPr>
          <w:rFonts w:eastAsia="Times New Roman" w:cs="Times New Roman"/>
          <w:sz w:val="24"/>
          <w:szCs w:val="24"/>
          <w:lang w:eastAsia="hu-HU"/>
        </w:rPr>
        <w:t xml:space="preserve"> fontos</w:t>
      </w:r>
      <w:r w:rsidRPr="003614C4">
        <w:rPr>
          <w:rFonts w:eastAsia="Times New Roman" w:cs="Times New Roman"/>
          <w:sz w:val="24"/>
          <w:szCs w:val="24"/>
          <w:lang w:eastAsia="hu-HU"/>
        </w:rPr>
        <w:t>, hogy kialakítsuk az egészséges életvitel iránti igényt, egészséges életstílusokkal és életmodellekkel ismertessük meg a gyermekeket, gondozzuk lelki (érzelmi, akarati, értelmi) képességeiket és szociális együttműködési készséget kialakítsuk. Az egészség e három jellemzője, megbonthatatlanul egybefonódik a kiegyensúlyozott, harmonikus személyiségfejlesztés feladatával.</w:t>
      </w:r>
    </w:p>
    <w:p w14:paraId="609F1704" w14:textId="77777777" w:rsidR="008C45E2" w:rsidRDefault="008C45E2" w:rsidP="0093415C">
      <w:pPr>
        <w:widowControl/>
        <w:autoSpaceDE/>
        <w:autoSpaceDN/>
        <w:spacing w:line="276" w:lineRule="auto"/>
        <w:jc w:val="both"/>
        <w:rPr>
          <w:rFonts w:eastAsia="Times New Roman" w:cs="Times New Roman"/>
          <w:sz w:val="24"/>
          <w:szCs w:val="24"/>
          <w:lang w:eastAsia="hu-HU"/>
        </w:rPr>
      </w:pPr>
    </w:p>
    <w:p w14:paraId="58476884" w14:textId="77777777" w:rsidR="00306311" w:rsidRPr="00306311" w:rsidRDefault="003614C4" w:rsidP="001049B4">
      <w:pPr>
        <w:widowControl/>
        <w:autoSpaceDE/>
        <w:autoSpaceDN/>
        <w:spacing w:line="276" w:lineRule="auto"/>
        <w:jc w:val="center"/>
        <w:rPr>
          <w:rFonts w:eastAsia="Times New Roman" w:cs="Times New Roman"/>
          <w:sz w:val="24"/>
          <w:szCs w:val="24"/>
          <w:u w:val="single"/>
          <w:lang w:eastAsia="hu-HU"/>
        </w:rPr>
      </w:pPr>
      <w:r w:rsidRPr="00306311">
        <w:rPr>
          <w:rFonts w:eastAsia="Times New Roman" w:cs="Times New Roman"/>
          <w:sz w:val="24"/>
          <w:szCs w:val="24"/>
          <w:u w:val="single"/>
          <w:lang w:eastAsia="hu-HU"/>
        </w:rPr>
        <w:t>Az óvodai egészségnevelési feladatainkat két részre oszthatjuk</w:t>
      </w:r>
    </w:p>
    <w:p w14:paraId="46817615" w14:textId="02BFFD42" w:rsidR="00306311" w:rsidRDefault="00555890" w:rsidP="001049B4">
      <w:pPr>
        <w:widowControl/>
        <w:autoSpaceDE/>
        <w:autoSpaceDN/>
        <w:spacing w:line="276" w:lineRule="auto"/>
        <w:jc w:val="both"/>
        <w:rPr>
          <w:rFonts w:eastAsia="Times New Roman" w:cs="Times New Roman"/>
          <w:sz w:val="24"/>
          <w:szCs w:val="24"/>
          <w:lang w:eastAsia="hu-HU"/>
        </w:rPr>
      </w:pPr>
      <w:r>
        <w:rPr>
          <w:rFonts w:eastAsia="Times New Roman" w:cs="Times New Roman"/>
          <w:noProof/>
          <w:sz w:val="24"/>
          <w:szCs w:val="24"/>
          <w:lang w:eastAsia="hu-HU"/>
        </w:rPr>
        <mc:AlternateContent>
          <mc:Choice Requires="wps">
            <w:drawing>
              <wp:anchor distT="0" distB="0" distL="114300" distR="114300" simplePos="0" relativeHeight="251688960" behindDoc="0" locked="0" layoutInCell="1" allowOverlap="1" wp14:anchorId="65A7BCD1" wp14:editId="1EA6DED9">
                <wp:simplePos x="0" y="0"/>
                <wp:positionH relativeFrom="column">
                  <wp:posOffset>3611245</wp:posOffset>
                </wp:positionH>
                <wp:positionV relativeFrom="paragraph">
                  <wp:posOffset>66675</wp:posOffset>
                </wp:positionV>
                <wp:extent cx="358140" cy="289560"/>
                <wp:effectExtent l="0" t="0" r="60960" b="34290"/>
                <wp:wrapNone/>
                <wp:docPr id="195" name="Egyenes összekötő nyíllal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28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87FF578" id="Egyenes összekötő nyíllal 195" o:spid="_x0000_s1026" type="#_x0000_t32" style="position:absolute;margin-left:284.35pt;margin-top:5.25pt;width:28.2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" strokecolor="#4579b8 [3044]">
                <v:stroke endarrow="block"/>
                <o:lock v:ext="edit" shapetype="f"/>
              </v:shape>
            </w:pict>
          </mc:Fallback>
        </mc:AlternateContent>
      </w:r>
      <w:r>
        <w:rPr>
          <w:rFonts w:eastAsia="Times New Roman" w:cs="Times New Roman"/>
          <w:noProof/>
          <w:sz w:val="24"/>
          <w:szCs w:val="24"/>
          <w:lang w:eastAsia="hu-HU"/>
        </w:rPr>
        <mc:AlternateContent>
          <mc:Choice Requires="wps">
            <w:drawing>
              <wp:anchor distT="0" distB="0" distL="114300" distR="114300" simplePos="0" relativeHeight="251687936" behindDoc="0" locked="0" layoutInCell="1" allowOverlap="1" wp14:anchorId="6F0382ED" wp14:editId="163EC9FB">
                <wp:simplePos x="0" y="0"/>
                <wp:positionH relativeFrom="column">
                  <wp:posOffset>1508125</wp:posOffset>
                </wp:positionH>
                <wp:positionV relativeFrom="paragraph">
                  <wp:posOffset>66675</wp:posOffset>
                </wp:positionV>
                <wp:extent cx="396240" cy="243840"/>
                <wp:effectExtent l="38100" t="0" r="3810" b="41910"/>
                <wp:wrapNone/>
                <wp:docPr id="194" name="Egyenes összekötő nyíllal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624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A978A0D" id="Egyenes összekötő nyíllal 194" o:spid="_x0000_s1026" type="#_x0000_t32" style="position:absolute;margin-left:118.75pt;margin-top:5.25pt;width:31.2pt;height:19.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" strokecolor="#4579b8 [3044]">
                <v:stroke endarrow="block"/>
                <o:lock v:ext="edit" shapetype="f"/>
              </v:shape>
            </w:pict>
          </mc:Fallback>
        </mc:AlternateContent>
      </w:r>
    </w:p>
    <w:p w14:paraId="6F9BCD35" w14:textId="77777777" w:rsidR="00306311" w:rsidRDefault="00306311" w:rsidP="001049B4">
      <w:pPr>
        <w:widowControl/>
        <w:autoSpaceDE/>
        <w:autoSpaceDN/>
        <w:spacing w:line="276" w:lineRule="auto"/>
        <w:jc w:val="both"/>
        <w:rPr>
          <w:rFonts w:eastAsia="Times New Roman" w:cs="Times New Roman"/>
          <w:sz w:val="24"/>
          <w:szCs w:val="24"/>
          <w:lang w:eastAsia="hu-HU"/>
        </w:rPr>
      </w:pPr>
    </w:p>
    <w:p w14:paraId="471C5254" w14:textId="494A3F02" w:rsidR="00306311" w:rsidRDefault="003614C4" w:rsidP="001049B4">
      <w:pPr>
        <w:widowControl/>
        <w:autoSpaceDE/>
        <w:autoSpaceDN/>
        <w:spacing w:line="276" w:lineRule="auto"/>
        <w:jc w:val="both"/>
        <w:rPr>
          <w:rFonts w:eastAsia="Times New Roman" w:cs="Times New Roman"/>
          <w:sz w:val="24"/>
          <w:szCs w:val="24"/>
          <w:lang w:eastAsia="hu-HU"/>
        </w:rPr>
      </w:pPr>
      <w:r w:rsidRPr="003614C4">
        <w:rPr>
          <w:rFonts w:eastAsia="Times New Roman" w:cs="Times New Roman"/>
          <w:sz w:val="24"/>
          <w:szCs w:val="24"/>
          <w:lang w:eastAsia="hu-HU"/>
        </w:rPr>
        <w:t>- egészségfejlesztés (</w:t>
      </w:r>
      <w:r w:rsidR="008C45E2" w:rsidRPr="003614C4">
        <w:rPr>
          <w:rFonts w:eastAsia="Times New Roman" w:cs="Times New Roman"/>
          <w:sz w:val="24"/>
          <w:szCs w:val="24"/>
          <w:lang w:eastAsia="hu-HU"/>
        </w:rPr>
        <w:t xml:space="preserve">promóció) </w:t>
      </w:r>
      <w:r w:rsidR="008C45E2">
        <w:rPr>
          <w:rFonts w:eastAsia="Times New Roman" w:cs="Times New Roman"/>
          <w:sz w:val="24"/>
          <w:szCs w:val="24"/>
          <w:lang w:eastAsia="hu-HU"/>
        </w:rPr>
        <w:t xml:space="preserve"> </w:t>
      </w:r>
      <w:r w:rsidR="00306311">
        <w:rPr>
          <w:rFonts w:eastAsia="Times New Roman" w:cs="Times New Roman"/>
          <w:sz w:val="24"/>
          <w:szCs w:val="24"/>
          <w:lang w:eastAsia="hu-HU"/>
        </w:rPr>
        <w:t xml:space="preserve">                             </w:t>
      </w:r>
      <w:r w:rsidR="0093415C">
        <w:rPr>
          <w:rFonts w:eastAsia="Times New Roman" w:cs="Times New Roman"/>
          <w:sz w:val="24"/>
          <w:szCs w:val="24"/>
          <w:lang w:eastAsia="hu-HU"/>
        </w:rPr>
        <w:t>-</w:t>
      </w:r>
      <w:r w:rsidRPr="003614C4">
        <w:rPr>
          <w:rFonts w:eastAsia="Times New Roman" w:cs="Times New Roman"/>
          <w:sz w:val="24"/>
          <w:szCs w:val="24"/>
          <w:lang w:eastAsia="hu-HU"/>
        </w:rPr>
        <w:t xml:space="preserve"> megelőzés (prevenció),</w:t>
      </w:r>
    </w:p>
    <w:p w14:paraId="248F45E5" w14:textId="0A73A285" w:rsidR="00306311" w:rsidRDefault="003614C4" w:rsidP="001049B4">
      <w:pPr>
        <w:widowControl/>
        <w:autoSpaceDE/>
        <w:autoSpaceDN/>
        <w:spacing w:line="276" w:lineRule="auto"/>
        <w:jc w:val="both"/>
        <w:rPr>
          <w:rFonts w:eastAsia="Times New Roman" w:cs="Times New Roman"/>
          <w:sz w:val="24"/>
          <w:szCs w:val="24"/>
          <w:lang w:eastAsia="hu-HU"/>
        </w:rPr>
      </w:pPr>
      <w:r w:rsidRPr="003614C4">
        <w:rPr>
          <w:rFonts w:eastAsia="Times New Roman" w:cs="Times New Roman"/>
          <w:sz w:val="24"/>
          <w:szCs w:val="24"/>
          <w:lang w:eastAsia="hu-HU"/>
        </w:rPr>
        <w:t xml:space="preserve"> melyek azonban elválaszthatatlanok és az óvodai nevelés valamennyi szakaszára vonatkoznak. </w:t>
      </w:r>
    </w:p>
    <w:p w14:paraId="112E9186" w14:textId="77777777" w:rsidR="0093415C" w:rsidRDefault="0093415C" w:rsidP="001049B4">
      <w:pPr>
        <w:widowControl/>
        <w:autoSpaceDE/>
        <w:autoSpaceDN/>
        <w:spacing w:line="276" w:lineRule="auto"/>
        <w:jc w:val="both"/>
        <w:rPr>
          <w:rFonts w:eastAsia="Times New Roman" w:cs="Times New Roman"/>
          <w:sz w:val="24"/>
          <w:szCs w:val="24"/>
          <w:lang w:eastAsia="hu-HU"/>
        </w:rPr>
      </w:pPr>
    </w:p>
    <w:p w14:paraId="277932D1" w14:textId="5242E512" w:rsidR="00306311" w:rsidRDefault="003614C4" w:rsidP="001049B4">
      <w:pPr>
        <w:widowControl/>
        <w:autoSpaceDE/>
        <w:autoSpaceDN/>
        <w:spacing w:line="276" w:lineRule="auto"/>
        <w:jc w:val="center"/>
        <w:rPr>
          <w:rFonts w:eastAsia="Times New Roman" w:cs="Times New Roman"/>
          <w:b/>
          <w:bCs/>
          <w:sz w:val="24"/>
          <w:szCs w:val="24"/>
          <w:lang w:eastAsia="hu-HU"/>
        </w:rPr>
      </w:pPr>
      <w:r w:rsidRPr="00306311">
        <w:rPr>
          <w:rFonts w:eastAsia="Times New Roman" w:cs="Times New Roman"/>
          <w:b/>
          <w:bCs/>
          <w:sz w:val="24"/>
          <w:szCs w:val="24"/>
          <w:lang w:eastAsia="hu-HU"/>
        </w:rPr>
        <w:t>A teljes körű egészségfejlesztéssel összefüggő feladatok:</w:t>
      </w:r>
    </w:p>
    <w:p w14:paraId="6B5ABD9A" w14:textId="77777777" w:rsidR="008C45E2" w:rsidRDefault="008C45E2" w:rsidP="001049B4">
      <w:pPr>
        <w:widowControl/>
        <w:autoSpaceDE/>
        <w:autoSpaceDN/>
        <w:spacing w:line="276" w:lineRule="auto"/>
        <w:jc w:val="center"/>
        <w:rPr>
          <w:rFonts w:eastAsia="Times New Roman" w:cs="Times New Roman"/>
          <w:b/>
          <w:bCs/>
          <w:sz w:val="24"/>
          <w:szCs w:val="24"/>
          <w:lang w:eastAsia="hu-HU"/>
        </w:rPr>
      </w:pPr>
    </w:p>
    <w:p w14:paraId="6F9F407C" w14:textId="77777777" w:rsidR="001B1FF4" w:rsidRPr="001A1936" w:rsidRDefault="001B1FF4" w:rsidP="00C902A0">
      <w:pPr>
        <w:pStyle w:val="Listaszerbekezds"/>
        <w:widowControl/>
        <w:numPr>
          <w:ilvl w:val="0"/>
          <w:numId w:val="12"/>
        </w:numPr>
        <w:autoSpaceDE/>
        <w:autoSpaceDN/>
        <w:spacing w:line="276" w:lineRule="auto"/>
        <w:rPr>
          <w:sz w:val="24"/>
          <w:szCs w:val="24"/>
          <w:lang w:eastAsia="hu-HU"/>
        </w:rPr>
      </w:pPr>
      <w:r w:rsidRPr="001A1936">
        <w:rPr>
          <w:sz w:val="24"/>
          <w:szCs w:val="24"/>
          <w:lang w:eastAsia="hu-HU"/>
        </w:rPr>
        <w:t>az egészséges táplálkozás,</w:t>
      </w:r>
    </w:p>
    <w:p w14:paraId="4B79B69A" w14:textId="77777777" w:rsidR="001B1FF4" w:rsidRPr="001A1936" w:rsidRDefault="001B1FF4" w:rsidP="00C902A0">
      <w:pPr>
        <w:pStyle w:val="Listaszerbekezds"/>
        <w:widowControl/>
        <w:numPr>
          <w:ilvl w:val="0"/>
          <w:numId w:val="12"/>
        </w:numPr>
        <w:autoSpaceDE/>
        <w:autoSpaceDN/>
        <w:spacing w:line="276" w:lineRule="auto"/>
        <w:rPr>
          <w:sz w:val="24"/>
          <w:szCs w:val="24"/>
          <w:lang w:eastAsia="hu-HU"/>
        </w:rPr>
      </w:pPr>
      <w:r w:rsidRPr="001A1936">
        <w:rPr>
          <w:sz w:val="24"/>
          <w:szCs w:val="24"/>
          <w:lang w:eastAsia="hu-HU"/>
        </w:rPr>
        <w:lastRenderedPageBreak/>
        <w:t xml:space="preserve">a mindennapi mozgás, testmozgás, </w:t>
      </w:r>
    </w:p>
    <w:p w14:paraId="175F1EF8" w14:textId="77777777" w:rsidR="001A1936" w:rsidRPr="001A1936" w:rsidRDefault="001B1FF4" w:rsidP="00C902A0">
      <w:pPr>
        <w:pStyle w:val="Listaszerbekezds"/>
        <w:widowControl/>
        <w:numPr>
          <w:ilvl w:val="0"/>
          <w:numId w:val="12"/>
        </w:numPr>
        <w:autoSpaceDE/>
        <w:autoSpaceDN/>
        <w:spacing w:line="276" w:lineRule="auto"/>
        <w:rPr>
          <w:sz w:val="24"/>
          <w:szCs w:val="24"/>
          <w:lang w:eastAsia="hu-HU"/>
        </w:rPr>
      </w:pPr>
      <w:r w:rsidRPr="001A1936">
        <w:rPr>
          <w:sz w:val="24"/>
          <w:szCs w:val="24"/>
          <w:lang w:eastAsia="hu-HU"/>
        </w:rPr>
        <w:t>a testi és lelki egészség fejlesztése, a viselkedési függőségek, a szenvedélybetegségekhez vezető szerek fogyasztásának megelőzése,</w:t>
      </w:r>
    </w:p>
    <w:p w14:paraId="3733CE96" w14:textId="77777777" w:rsidR="001A1936" w:rsidRPr="001A1936" w:rsidRDefault="001B1FF4" w:rsidP="00C902A0">
      <w:pPr>
        <w:pStyle w:val="Listaszerbekezds"/>
        <w:widowControl/>
        <w:numPr>
          <w:ilvl w:val="0"/>
          <w:numId w:val="12"/>
        </w:numPr>
        <w:autoSpaceDE/>
        <w:autoSpaceDN/>
        <w:spacing w:line="276" w:lineRule="auto"/>
        <w:rPr>
          <w:sz w:val="24"/>
          <w:szCs w:val="24"/>
          <w:lang w:eastAsia="hu-HU"/>
        </w:rPr>
      </w:pPr>
      <w:r w:rsidRPr="001A1936">
        <w:rPr>
          <w:sz w:val="24"/>
          <w:szCs w:val="24"/>
          <w:lang w:eastAsia="hu-HU"/>
        </w:rPr>
        <w:t xml:space="preserve">a bántalmazás megelőzése, </w:t>
      </w:r>
    </w:p>
    <w:p w14:paraId="598916B3" w14:textId="77777777" w:rsidR="001B1FF4" w:rsidRPr="001A1936" w:rsidRDefault="001B1FF4" w:rsidP="00C902A0">
      <w:pPr>
        <w:pStyle w:val="Listaszerbekezds"/>
        <w:widowControl/>
        <w:numPr>
          <w:ilvl w:val="0"/>
          <w:numId w:val="12"/>
        </w:numPr>
        <w:autoSpaceDE/>
        <w:autoSpaceDN/>
        <w:spacing w:line="276" w:lineRule="auto"/>
        <w:rPr>
          <w:sz w:val="24"/>
          <w:szCs w:val="24"/>
          <w:lang w:eastAsia="hu-HU"/>
        </w:rPr>
      </w:pPr>
      <w:r w:rsidRPr="001A1936">
        <w:rPr>
          <w:sz w:val="24"/>
          <w:szCs w:val="24"/>
          <w:lang w:eastAsia="hu-HU"/>
        </w:rPr>
        <w:t>a baleset-megelőzés és elsősegélynyújtás,</w:t>
      </w:r>
    </w:p>
    <w:p w14:paraId="7B38B26E" w14:textId="77777777" w:rsidR="001B1FF4" w:rsidRPr="006400D8" w:rsidRDefault="001B1FF4" w:rsidP="00C902A0">
      <w:pPr>
        <w:pStyle w:val="Listaszerbekezds"/>
        <w:widowControl/>
        <w:numPr>
          <w:ilvl w:val="0"/>
          <w:numId w:val="12"/>
        </w:numPr>
        <w:autoSpaceDE/>
        <w:autoSpaceDN/>
        <w:spacing w:line="276" w:lineRule="auto"/>
        <w:rPr>
          <w:b/>
          <w:bCs/>
          <w:sz w:val="24"/>
          <w:szCs w:val="24"/>
          <w:lang w:eastAsia="hu-HU"/>
        </w:rPr>
      </w:pPr>
      <w:r w:rsidRPr="001A1936">
        <w:rPr>
          <w:sz w:val="24"/>
          <w:szCs w:val="24"/>
          <w:lang w:eastAsia="hu-HU"/>
        </w:rPr>
        <w:t>a személyi és környezeti higiéné</w:t>
      </w:r>
    </w:p>
    <w:p w14:paraId="48867172" w14:textId="77777777" w:rsidR="006400D8" w:rsidRPr="006400D8" w:rsidRDefault="006400D8" w:rsidP="006400D8">
      <w:pPr>
        <w:widowControl/>
        <w:autoSpaceDE/>
        <w:autoSpaceDN/>
        <w:spacing w:line="276" w:lineRule="auto"/>
        <w:rPr>
          <w:b/>
          <w:bCs/>
          <w:sz w:val="24"/>
          <w:szCs w:val="24"/>
          <w:lang w:eastAsia="hu-HU"/>
        </w:rPr>
      </w:pPr>
    </w:p>
    <w:p w14:paraId="6DF5A3E7" w14:textId="039DC936" w:rsidR="00F91749" w:rsidRDefault="001A1936" w:rsidP="001049B4">
      <w:pPr>
        <w:widowControl/>
        <w:autoSpaceDE/>
        <w:autoSpaceDN/>
        <w:spacing w:line="276" w:lineRule="auto"/>
        <w:jc w:val="both"/>
        <w:rPr>
          <w:sz w:val="24"/>
          <w:szCs w:val="24"/>
        </w:rPr>
      </w:pPr>
      <w:r>
        <w:rPr>
          <w:sz w:val="24"/>
          <w:szCs w:val="24"/>
        </w:rPr>
        <w:t>Több</w:t>
      </w:r>
      <w:r w:rsidR="006C105B">
        <w:rPr>
          <w:sz w:val="24"/>
          <w:szCs w:val="24"/>
        </w:rPr>
        <w:t xml:space="preserve"> óvodánk a Z</w:t>
      </w:r>
      <w:r w:rsidR="0093415C">
        <w:rPr>
          <w:sz w:val="24"/>
          <w:szCs w:val="24"/>
        </w:rPr>
        <w:t>öld</w:t>
      </w:r>
      <w:r w:rsidR="006C105B">
        <w:rPr>
          <w:sz w:val="24"/>
          <w:szCs w:val="24"/>
        </w:rPr>
        <w:t xml:space="preserve"> </w:t>
      </w:r>
      <w:r w:rsidR="00665FEC">
        <w:rPr>
          <w:sz w:val="24"/>
          <w:szCs w:val="24"/>
        </w:rPr>
        <w:t>Óvoda</w:t>
      </w:r>
      <w:r w:rsidR="009A6F4D">
        <w:rPr>
          <w:sz w:val="24"/>
          <w:szCs w:val="24"/>
        </w:rPr>
        <w:t>, illetve Örökös Zöld Óvoda</w:t>
      </w:r>
      <w:r w:rsidR="00665FEC">
        <w:rPr>
          <w:sz w:val="24"/>
          <w:szCs w:val="24"/>
        </w:rPr>
        <w:t xml:space="preserve"> címet</w:t>
      </w:r>
      <w:r w:rsidR="00F1406F" w:rsidRPr="00F1406F">
        <w:rPr>
          <w:sz w:val="24"/>
          <w:szCs w:val="24"/>
        </w:rPr>
        <w:t xml:space="preserve"> viseli, melyre a tagintézmények vezetői minden évben pályáznak.</w:t>
      </w:r>
      <w:r>
        <w:rPr>
          <w:sz w:val="24"/>
          <w:szCs w:val="24"/>
        </w:rPr>
        <w:t xml:space="preserve"> </w:t>
      </w:r>
      <w:r w:rsidR="003614C4" w:rsidRPr="00844A3A">
        <w:rPr>
          <w:rFonts w:eastAsia="Times New Roman" w:cs="Times New Roman"/>
          <w:sz w:val="24"/>
          <w:szCs w:val="24"/>
          <w:lang w:eastAsia="hu-HU"/>
        </w:rPr>
        <w:t>A teljes körű egészségfejlesztés figyelembe veszi a gyermekek biológiai, társadalmi, életkori sajátosságait, beilleszt</w:t>
      </w:r>
      <w:r w:rsidR="00306311" w:rsidRPr="00844A3A">
        <w:rPr>
          <w:rFonts w:eastAsia="Times New Roman" w:cs="Times New Roman"/>
          <w:sz w:val="24"/>
          <w:szCs w:val="24"/>
          <w:lang w:eastAsia="hu-HU"/>
        </w:rPr>
        <w:t>jük</w:t>
      </w:r>
      <w:r w:rsidR="003614C4" w:rsidRPr="00844A3A">
        <w:rPr>
          <w:rFonts w:eastAsia="Times New Roman" w:cs="Times New Roman"/>
          <w:sz w:val="24"/>
          <w:szCs w:val="24"/>
          <w:lang w:eastAsia="hu-HU"/>
        </w:rPr>
        <w:t xml:space="preserve"> a</w:t>
      </w:r>
      <w:r w:rsidR="00306311" w:rsidRPr="00844A3A">
        <w:rPr>
          <w:rFonts w:eastAsia="Times New Roman" w:cs="Times New Roman"/>
          <w:sz w:val="24"/>
          <w:szCs w:val="24"/>
          <w:lang w:eastAsia="hu-HU"/>
        </w:rPr>
        <w:t xml:space="preserve">z óvodákban </w:t>
      </w:r>
      <w:r w:rsidR="003614C4" w:rsidRPr="00844A3A">
        <w:rPr>
          <w:rFonts w:eastAsia="Times New Roman" w:cs="Times New Roman"/>
          <w:sz w:val="24"/>
          <w:szCs w:val="24"/>
          <w:lang w:eastAsia="hu-HU"/>
        </w:rPr>
        <w:t xml:space="preserve">megvalósuló átfogó prevenciós programokba. </w:t>
      </w:r>
      <w:r w:rsidR="000E4734" w:rsidRPr="00844A3A">
        <w:rPr>
          <w:rFonts w:eastAsia="Times New Roman" w:cs="Times New Roman"/>
          <w:sz w:val="24"/>
          <w:szCs w:val="24"/>
          <w:lang w:eastAsia="hu-HU"/>
        </w:rPr>
        <w:t xml:space="preserve">Környezettudatos szemlélettel dolgoznak óvodáink. Mesterpedagógusunk </w:t>
      </w:r>
      <w:r w:rsidR="00CA3B28" w:rsidRPr="00844A3A">
        <w:rPr>
          <w:rFonts w:eastAsia="Times New Roman" w:cs="Times New Roman"/>
          <w:sz w:val="24"/>
          <w:szCs w:val="24"/>
          <w:lang w:eastAsia="hu-HU"/>
        </w:rPr>
        <w:t>fejlesztő innovátori programja biztosíték a sikerre. V</w:t>
      </w:r>
      <w:r w:rsidR="000E4734" w:rsidRPr="00844A3A">
        <w:rPr>
          <w:rFonts w:eastAsia="Times New Roman" w:cs="Times New Roman"/>
          <w:sz w:val="24"/>
          <w:szCs w:val="24"/>
          <w:lang w:eastAsia="hu-HU"/>
        </w:rPr>
        <w:t xml:space="preserve">ezetésével több programot valósítunk meg, melyek jó alapot biztosítanak gyermekeink számára a szemléletformálásban. </w:t>
      </w:r>
      <w:r w:rsidR="00CA3B28" w:rsidRPr="00844A3A">
        <w:rPr>
          <w:rFonts w:eastAsia="Times New Roman" w:cs="Times New Roman"/>
          <w:sz w:val="24"/>
          <w:szCs w:val="24"/>
          <w:lang w:eastAsia="hu-HU"/>
        </w:rPr>
        <w:t xml:space="preserve">Több tervezett intézményi és tagóvodai szintű program </w:t>
      </w:r>
      <w:r w:rsidR="00381665" w:rsidRPr="00844A3A">
        <w:rPr>
          <w:rFonts w:eastAsia="Times New Roman" w:cs="Times New Roman"/>
          <w:sz w:val="24"/>
          <w:szCs w:val="24"/>
          <w:lang w:eastAsia="hu-HU"/>
        </w:rPr>
        <w:t>biztosítja,</w:t>
      </w:r>
      <w:r w:rsidR="00CA3B28" w:rsidRPr="00844A3A">
        <w:rPr>
          <w:rFonts w:eastAsia="Times New Roman" w:cs="Times New Roman"/>
          <w:sz w:val="24"/>
          <w:szCs w:val="24"/>
          <w:lang w:eastAsia="hu-HU"/>
        </w:rPr>
        <w:t xml:space="preserve"> a felad</w:t>
      </w:r>
      <w:r w:rsidR="00665FEC">
        <w:rPr>
          <w:rFonts w:eastAsia="Times New Roman" w:cs="Times New Roman"/>
          <w:sz w:val="24"/>
          <w:szCs w:val="24"/>
          <w:lang w:eastAsia="hu-HU"/>
        </w:rPr>
        <w:t>a</w:t>
      </w:r>
      <w:r w:rsidR="00CA3B28" w:rsidRPr="00844A3A">
        <w:rPr>
          <w:rFonts w:eastAsia="Times New Roman" w:cs="Times New Roman"/>
          <w:sz w:val="24"/>
          <w:szCs w:val="24"/>
          <w:lang w:eastAsia="hu-HU"/>
        </w:rPr>
        <w:t>tok megvalósítását.</w:t>
      </w:r>
      <w:r>
        <w:rPr>
          <w:rFonts w:eastAsia="Times New Roman" w:cs="Times New Roman"/>
          <w:sz w:val="24"/>
          <w:szCs w:val="24"/>
          <w:lang w:eastAsia="hu-HU"/>
        </w:rPr>
        <w:t xml:space="preserve"> </w:t>
      </w:r>
      <w:r w:rsidR="006D76EB" w:rsidRPr="00844A3A">
        <w:rPr>
          <w:sz w:val="24"/>
          <w:szCs w:val="24"/>
        </w:rPr>
        <w:t>A környezettudatos életmód átadását az óvodai hétköznapok során, a testi és lelki egészség kereteinek megteremtését segítik elő a tervezett események az ismeretek</w:t>
      </w:r>
      <w:r w:rsidR="00844A3A" w:rsidRPr="00844A3A">
        <w:rPr>
          <w:sz w:val="24"/>
          <w:szCs w:val="24"/>
        </w:rPr>
        <w:t xml:space="preserve"> </w:t>
      </w:r>
      <w:r w:rsidR="006D76EB" w:rsidRPr="00844A3A">
        <w:rPr>
          <w:sz w:val="24"/>
          <w:szCs w:val="24"/>
        </w:rPr>
        <w:t xml:space="preserve">megélésén keresztül. </w:t>
      </w:r>
      <w:r>
        <w:rPr>
          <w:sz w:val="24"/>
          <w:szCs w:val="24"/>
        </w:rPr>
        <w:t xml:space="preserve">A különböző </w:t>
      </w:r>
      <w:r w:rsidR="006D76EB" w:rsidRPr="00844A3A">
        <w:rPr>
          <w:sz w:val="24"/>
          <w:szCs w:val="24"/>
        </w:rPr>
        <w:t>tevékenység</w:t>
      </w:r>
      <w:r w:rsidR="00844A3A" w:rsidRPr="00844A3A">
        <w:rPr>
          <w:sz w:val="24"/>
          <w:szCs w:val="24"/>
        </w:rPr>
        <w:t>ekkel</w:t>
      </w:r>
      <w:r w:rsidR="006D76EB" w:rsidRPr="00844A3A">
        <w:rPr>
          <w:sz w:val="24"/>
          <w:szCs w:val="24"/>
        </w:rPr>
        <w:t xml:space="preserve"> a gyermek szemléletét szeretné</w:t>
      </w:r>
      <w:r w:rsidR="00F1406F">
        <w:rPr>
          <w:sz w:val="24"/>
          <w:szCs w:val="24"/>
        </w:rPr>
        <w:t>nk</w:t>
      </w:r>
      <w:r w:rsidR="006D76EB" w:rsidRPr="00844A3A">
        <w:rPr>
          <w:sz w:val="24"/>
          <w:szCs w:val="24"/>
        </w:rPr>
        <w:t xml:space="preserve"> formálni. Tudatos cselekedtetéssel, élményszerű eseményekkel ad</w:t>
      </w:r>
      <w:r w:rsidR="00F1406F">
        <w:rPr>
          <w:sz w:val="24"/>
          <w:szCs w:val="24"/>
        </w:rPr>
        <w:t>juk át</w:t>
      </w:r>
      <w:r w:rsidR="006D76EB" w:rsidRPr="00844A3A">
        <w:rPr>
          <w:sz w:val="24"/>
          <w:szCs w:val="24"/>
        </w:rPr>
        <w:t xml:space="preserve"> az ismereteket, fejleszteni kívánj</w:t>
      </w:r>
      <w:r w:rsidR="00F1406F">
        <w:rPr>
          <w:sz w:val="24"/>
          <w:szCs w:val="24"/>
        </w:rPr>
        <w:t>uk</w:t>
      </w:r>
      <w:r w:rsidR="006D76EB" w:rsidRPr="00844A3A">
        <w:rPr>
          <w:sz w:val="24"/>
          <w:szCs w:val="24"/>
        </w:rPr>
        <w:t xml:space="preserve"> azokat a képességterületeket, melyek egyrészt az éves óvodai munkatervhez szervesen kapcsolódnak, másrészt elősegítik a környezettudatos szemlélet kialakítását. </w:t>
      </w:r>
      <w:r w:rsidR="00844A3A" w:rsidRPr="00844A3A">
        <w:rPr>
          <w:sz w:val="24"/>
          <w:szCs w:val="24"/>
        </w:rPr>
        <w:t>Cél</w:t>
      </w:r>
      <w:r w:rsidR="00F1406F">
        <w:rPr>
          <w:sz w:val="24"/>
          <w:szCs w:val="24"/>
        </w:rPr>
        <w:t>unk</w:t>
      </w:r>
      <w:r w:rsidR="00844A3A">
        <w:rPr>
          <w:sz w:val="24"/>
          <w:szCs w:val="24"/>
        </w:rPr>
        <w:t xml:space="preserve"> </w:t>
      </w:r>
      <w:r w:rsidR="00844A3A" w:rsidRPr="00844A3A">
        <w:rPr>
          <w:sz w:val="24"/>
          <w:szCs w:val="24"/>
        </w:rPr>
        <w:t>az óvodákban folyó fenntarthatóságra nevelés szellemében történő nevelőmunka megvalósítása és fejlesztése</w:t>
      </w:r>
      <w:r>
        <w:rPr>
          <w:sz w:val="24"/>
          <w:szCs w:val="24"/>
        </w:rPr>
        <w:t>.</w:t>
      </w:r>
      <w:r w:rsidR="009A6F4D">
        <w:rPr>
          <w:sz w:val="24"/>
          <w:szCs w:val="24"/>
        </w:rPr>
        <w:t xml:space="preserve"> Az idei év kiemelt feladatai között szerepel a fenntarthatóságra nevelés is.</w:t>
      </w:r>
    </w:p>
    <w:p w14:paraId="24C7851D" w14:textId="60F74149" w:rsidR="00F8000E" w:rsidRPr="0093415C" w:rsidRDefault="00F8000E" w:rsidP="001049B4">
      <w:pPr>
        <w:widowControl/>
        <w:autoSpaceDE/>
        <w:autoSpaceDN/>
        <w:spacing w:line="276" w:lineRule="auto"/>
        <w:jc w:val="both"/>
        <w:rPr>
          <w:sz w:val="24"/>
          <w:szCs w:val="24"/>
        </w:rPr>
      </w:pPr>
    </w:p>
    <w:p w14:paraId="2CD2821A" w14:textId="7E289E80" w:rsidR="00CE0ED7" w:rsidRPr="00D4548C" w:rsidRDefault="00130DDB" w:rsidP="00C902A0">
      <w:pPr>
        <w:pStyle w:val="Cmsor1"/>
        <w:numPr>
          <w:ilvl w:val="0"/>
          <w:numId w:val="17"/>
        </w:numPr>
        <w:rPr>
          <w:color w:val="auto"/>
        </w:rPr>
      </w:pPr>
      <w:bookmarkStart w:id="46" w:name="_Toc143586176"/>
      <w:r w:rsidRPr="00D4548C">
        <w:rPr>
          <w:color w:val="auto"/>
        </w:rPr>
        <w:t xml:space="preserve">Az Óvodai </w:t>
      </w:r>
      <w:r w:rsidR="00D4548C" w:rsidRPr="00D4548C">
        <w:rPr>
          <w:color w:val="auto"/>
        </w:rPr>
        <w:t>N</w:t>
      </w:r>
      <w:r w:rsidRPr="00D4548C">
        <w:rPr>
          <w:color w:val="auto"/>
        </w:rPr>
        <w:t>evelés Országos A</w:t>
      </w:r>
      <w:r w:rsidR="00CE0ED7" w:rsidRPr="00D4548C">
        <w:rPr>
          <w:color w:val="auto"/>
        </w:rPr>
        <w:t>lapprogramban megfogalmazott elvárásoknak és a pedagógiai programban megfogalmazott céloknak való megfelelés</w:t>
      </w:r>
      <w:bookmarkEnd w:id="46"/>
    </w:p>
    <w:p w14:paraId="22D5E249" w14:textId="77777777" w:rsidR="00422EDA" w:rsidRPr="00422EDA" w:rsidRDefault="00422EDA" w:rsidP="00422EDA">
      <w:pPr>
        <w:rPr>
          <w:lang w:eastAsia="hu-HU"/>
        </w:rPr>
      </w:pPr>
    </w:p>
    <w:p w14:paraId="09E4951B" w14:textId="36D78162" w:rsidR="00D4548C" w:rsidRDefault="00422EDA" w:rsidP="001049B4">
      <w:pPr>
        <w:widowControl/>
        <w:autoSpaceDE/>
        <w:autoSpaceDN/>
        <w:spacing w:line="276" w:lineRule="auto"/>
        <w:jc w:val="both"/>
        <w:rPr>
          <w:bCs/>
          <w:sz w:val="24"/>
          <w:szCs w:val="24"/>
          <w:lang w:eastAsia="hu-HU"/>
        </w:rPr>
      </w:pPr>
      <w:r w:rsidRPr="00422EDA">
        <w:rPr>
          <w:bCs/>
          <w:sz w:val="24"/>
          <w:szCs w:val="24"/>
          <w:lang w:eastAsia="hu-HU"/>
        </w:rPr>
        <w:t>Folyamatosan nyomon követem a Pedagógiai Programunkban foglaltak megvalós</w:t>
      </w:r>
      <w:r w:rsidR="00665FEC">
        <w:rPr>
          <w:bCs/>
          <w:sz w:val="24"/>
          <w:szCs w:val="24"/>
          <w:lang w:eastAsia="hu-HU"/>
        </w:rPr>
        <w:t>ulását. A napi gyakorlat</w:t>
      </w:r>
      <w:r w:rsidRPr="00422EDA">
        <w:rPr>
          <w:bCs/>
          <w:sz w:val="24"/>
          <w:szCs w:val="24"/>
          <w:lang w:eastAsia="hu-HU"/>
        </w:rPr>
        <w:t>ban jelen van a folyamatos tájékozódás, elvárásoknak való megfelelés, nyitottság az új felé. A munkatervekben konkrét rövid távú célok megfogalmazása olvasható, a kiemelt feladatok meghatározása megtalálható. A módszerek és eszközök a pedagógiai célokkal, kiemelt feladatokkal koherensek.</w:t>
      </w:r>
      <w:r>
        <w:rPr>
          <w:bCs/>
          <w:sz w:val="24"/>
          <w:szCs w:val="24"/>
          <w:lang w:eastAsia="hu-HU"/>
        </w:rPr>
        <w:t xml:space="preserve"> A</w:t>
      </w:r>
      <w:r w:rsidR="00306311" w:rsidRPr="00000B31">
        <w:rPr>
          <w:bCs/>
          <w:sz w:val="24"/>
          <w:szCs w:val="24"/>
          <w:lang w:eastAsia="hu-HU"/>
        </w:rPr>
        <w:t xml:space="preserve"> munkaterv mellékleteivel együtt a Csongrádi Óvodák Igazgatósága Pedagógiai Programjával és egészségfejlesztési tervével koherens és ütemezett tervezést valósít meg.</w:t>
      </w:r>
      <w:r>
        <w:rPr>
          <w:bCs/>
          <w:sz w:val="24"/>
          <w:szCs w:val="24"/>
          <w:lang w:eastAsia="hu-HU"/>
        </w:rPr>
        <w:t xml:space="preserve"> </w:t>
      </w:r>
      <w:r w:rsidR="00306311" w:rsidRPr="00000B31">
        <w:rPr>
          <w:bCs/>
          <w:sz w:val="24"/>
          <w:szCs w:val="24"/>
          <w:lang w:eastAsia="hu-HU"/>
        </w:rPr>
        <w:t>A tervezésünk nyilvános és hozzáférhető. Igyeks</w:t>
      </w:r>
      <w:r w:rsidR="00000B31" w:rsidRPr="00000B31">
        <w:rPr>
          <w:bCs/>
          <w:sz w:val="24"/>
          <w:szCs w:val="24"/>
          <w:lang w:eastAsia="hu-HU"/>
        </w:rPr>
        <w:t>zem a rövid -</w:t>
      </w:r>
      <w:r w:rsidR="00130DDB">
        <w:rPr>
          <w:bCs/>
          <w:sz w:val="24"/>
          <w:szCs w:val="24"/>
          <w:lang w:eastAsia="hu-HU"/>
        </w:rPr>
        <w:t xml:space="preserve"> </w:t>
      </w:r>
      <w:r w:rsidR="00000B31" w:rsidRPr="00000B31">
        <w:rPr>
          <w:bCs/>
          <w:sz w:val="24"/>
          <w:szCs w:val="24"/>
          <w:lang w:eastAsia="hu-HU"/>
        </w:rPr>
        <w:t>közép és hosszú</w:t>
      </w:r>
      <w:r w:rsidR="00130DDB">
        <w:rPr>
          <w:bCs/>
          <w:sz w:val="24"/>
          <w:szCs w:val="24"/>
          <w:lang w:eastAsia="hu-HU"/>
        </w:rPr>
        <w:t xml:space="preserve"> </w:t>
      </w:r>
      <w:r w:rsidR="00000B31" w:rsidRPr="00000B31">
        <w:rPr>
          <w:bCs/>
          <w:sz w:val="24"/>
          <w:szCs w:val="24"/>
          <w:lang w:eastAsia="hu-HU"/>
        </w:rPr>
        <w:t>távú tervek függvényében tervezni, mely résztervek a megvalósuláskor elemzés után folytatódnak</w:t>
      </w:r>
      <w:r w:rsidR="008C45E2">
        <w:rPr>
          <w:bCs/>
          <w:sz w:val="24"/>
          <w:szCs w:val="24"/>
          <w:lang w:eastAsia="hu-HU"/>
        </w:rPr>
        <w:t>, melyeket ebben a ciklusban is igyekeztem úgy megfogalmazni, hogy azok reálisak, elérhetők és megvalósíthatók legyenek.</w:t>
      </w:r>
    </w:p>
    <w:p w14:paraId="048B53A3" w14:textId="77777777" w:rsidR="00B5635B" w:rsidRDefault="00B5635B" w:rsidP="001049B4">
      <w:pPr>
        <w:widowControl/>
        <w:autoSpaceDE/>
        <w:autoSpaceDN/>
        <w:spacing w:line="276" w:lineRule="auto"/>
        <w:jc w:val="both"/>
        <w:rPr>
          <w:bCs/>
          <w:sz w:val="24"/>
          <w:szCs w:val="24"/>
          <w:lang w:eastAsia="hu-HU"/>
        </w:rPr>
      </w:pPr>
    </w:p>
    <w:p w14:paraId="0B61698D" w14:textId="29404E90" w:rsidR="00177D87" w:rsidRDefault="00177D87" w:rsidP="001049B4">
      <w:pPr>
        <w:widowControl/>
        <w:autoSpaceDE/>
        <w:autoSpaceDN/>
        <w:spacing w:line="276" w:lineRule="auto"/>
        <w:jc w:val="both"/>
        <w:rPr>
          <w:bCs/>
          <w:sz w:val="24"/>
          <w:szCs w:val="24"/>
          <w:lang w:eastAsia="hu-HU"/>
        </w:rPr>
      </w:pPr>
    </w:p>
    <w:p w14:paraId="54E62FC1" w14:textId="16841878" w:rsidR="005D3628" w:rsidRPr="005D3628" w:rsidRDefault="00413208" w:rsidP="00E97A34">
      <w:pPr>
        <w:pStyle w:val="Cmsor1"/>
        <w:rPr>
          <w:rFonts w:eastAsia="Times New Roman"/>
        </w:rPr>
      </w:pPr>
      <w:bookmarkStart w:id="47" w:name="_Toc143586177"/>
      <w:r>
        <w:rPr>
          <w:rFonts w:eastAsia="Times New Roman"/>
        </w:rPr>
        <w:lastRenderedPageBreak/>
        <w:t>12</w:t>
      </w:r>
      <w:r w:rsidR="005D3628" w:rsidRPr="005D3628">
        <w:rPr>
          <w:rFonts w:eastAsia="Times New Roman"/>
        </w:rPr>
        <w:t>. Eseménynaptár</w:t>
      </w:r>
      <w:r w:rsidR="005F7635">
        <w:rPr>
          <w:rFonts w:eastAsia="Times New Roman"/>
        </w:rPr>
        <w:t>-Programterv</w:t>
      </w:r>
      <w:bookmarkEnd w:id="47"/>
    </w:p>
    <w:p w14:paraId="1DC2F3C8" w14:textId="77777777" w:rsidR="005D3628" w:rsidRDefault="005D3628" w:rsidP="005D3628">
      <w:pPr>
        <w:widowControl/>
        <w:autoSpaceDE/>
        <w:autoSpaceDN/>
        <w:spacing w:line="276" w:lineRule="auto"/>
        <w:jc w:val="both"/>
        <w:rPr>
          <w:rFonts w:eastAsia="Times New Roman" w:cs="Times New Roman"/>
          <w:sz w:val="24"/>
          <w:szCs w:val="24"/>
          <w:lang w:eastAsia="hu-HU"/>
        </w:rPr>
      </w:pPr>
    </w:p>
    <w:tbl>
      <w:tblPr>
        <w:tblStyle w:val="Rcsostblzat"/>
        <w:tblW w:w="9067" w:type="dxa"/>
        <w:tblLook w:val="04A0" w:firstRow="1" w:lastRow="0" w:firstColumn="1" w:lastColumn="0" w:noHBand="0" w:noVBand="1"/>
      </w:tblPr>
      <w:tblGrid>
        <w:gridCol w:w="2192"/>
        <w:gridCol w:w="4749"/>
        <w:gridCol w:w="2126"/>
      </w:tblGrid>
      <w:tr w:rsidR="009D341F" w:rsidRPr="00B4012E" w14:paraId="1DCDD5AF" w14:textId="77777777" w:rsidTr="002D394C">
        <w:tc>
          <w:tcPr>
            <w:tcW w:w="2192" w:type="dxa"/>
            <w:shd w:val="clear" w:color="auto" w:fill="C6D9F1" w:themeFill="text2" w:themeFillTint="33"/>
          </w:tcPr>
          <w:p w14:paraId="69F3959B" w14:textId="79B9EA0A" w:rsidR="009D341F" w:rsidRPr="007C68B8" w:rsidRDefault="009D341F" w:rsidP="00B4012E">
            <w:pPr>
              <w:widowControl/>
              <w:autoSpaceDE/>
              <w:autoSpaceDN/>
              <w:jc w:val="both"/>
              <w:rPr>
                <w:rFonts w:eastAsia="Times New Roman" w:cs="Times New Roman"/>
                <w:b/>
                <w:bCs/>
                <w:sz w:val="20"/>
                <w:szCs w:val="20"/>
                <w:lang w:eastAsia="hu-HU"/>
              </w:rPr>
            </w:pPr>
            <w:r w:rsidRPr="007C68B8">
              <w:rPr>
                <w:rFonts w:eastAsia="Times New Roman" w:cs="Times New Roman"/>
                <w:b/>
                <w:bCs/>
                <w:sz w:val="20"/>
                <w:szCs w:val="20"/>
                <w:lang w:eastAsia="hu-HU"/>
              </w:rPr>
              <w:t>Időpont:</w:t>
            </w:r>
          </w:p>
        </w:tc>
        <w:tc>
          <w:tcPr>
            <w:tcW w:w="4749" w:type="dxa"/>
            <w:shd w:val="clear" w:color="auto" w:fill="C6D9F1" w:themeFill="text2" w:themeFillTint="33"/>
          </w:tcPr>
          <w:p w14:paraId="40BF3D64"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b/>
                <w:bCs/>
                <w:sz w:val="20"/>
                <w:szCs w:val="20"/>
                <w:lang w:eastAsia="hu-HU"/>
              </w:rPr>
              <w:t>Esemény:</w:t>
            </w:r>
          </w:p>
        </w:tc>
        <w:tc>
          <w:tcPr>
            <w:tcW w:w="2126" w:type="dxa"/>
            <w:shd w:val="clear" w:color="auto" w:fill="C6D9F1" w:themeFill="text2" w:themeFillTint="33"/>
          </w:tcPr>
          <w:p w14:paraId="03A2F641" w14:textId="77777777" w:rsidR="009D341F" w:rsidRPr="007C68B8" w:rsidRDefault="009D341F" w:rsidP="00B4012E">
            <w:pPr>
              <w:widowControl/>
              <w:autoSpaceDE/>
              <w:autoSpaceDN/>
              <w:jc w:val="both"/>
              <w:rPr>
                <w:rFonts w:eastAsia="Times New Roman" w:cs="Times New Roman"/>
                <w:b/>
                <w:bCs/>
                <w:sz w:val="20"/>
                <w:szCs w:val="20"/>
                <w:lang w:eastAsia="hu-HU"/>
              </w:rPr>
            </w:pPr>
            <w:r w:rsidRPr="007C68B8">
              <w:rPr>
                <w:rFonts w:eastAsia="Times New Roman" w:cs="Times New Roman"/>
                <w:b/>
                <w:bCs/>
                <w:sz w:val="20"/>
                <w:szCs w:val="20"/>
                <w:lang w:eastAsia="hu-HU"/>
              </w:rPr>
              <w:t>Helyszín:</w:t>
            </w:r>
          </w:p>
        </w:tc>
      </w:tr>
      <w:tr w:rsidR="009D341F" w:rsidRPr="00B4012E" w14:paraId="0A904F4A" w14:textId="77777777" w:rsidTr="002D394C">
        <w:tc>
          <w:tcPr>
            <w:tcW w:w="2192" w:type="dxa"/>
            <w:shd w:val="clear" w:color="auto" w:fill="FFFF99"/>
          </w:tcPr>
          <w:p w14:paraId="1C46B349" w14:textId="6FD8405C"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2023. augusztus 31.</w:t>
            </w:r>
          </w:p>
          <w:p w14:paraId="1B2CD0F8" w14:textId="22527869"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9.00 órától 15.00 óráig</w:t>
            </w:r>
          </w:p>
        </w:tc>
        <w:tc>
          <w:tcPr>
            <w:tcW w:w="4749" w:type="dxa"/>
          </w:tcPr>
          <w:p w14:paraId="05C47352" w14:textId="64659381"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p w14:paraId="27D8A3F1" w14:textId="78A2C8E1"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Kezdés: 9.00-től 12.30-ig</w:t>
            </w:r>
          </w:p>
          <w:p w14:paraId="18015D8C" w14:textId="6B169E9D"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Ebédszünet.</w:t>
            </w:r>
          </w:p>
          <w:p w14:paraId="215989D2" w14:textId="38F6E04A"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Nyitni kék- Online országos óvodai nevelési évnyitó konferencia- Microsoft Teams webkonferencia Kezdés: 13.30-15.00-ig</w:t>
            </w:r>
          </w:p>
        </w:tc>
        <w:tc>
          <w:tcPr>
            <w:tcW w:w="2126" w:type="dxa"/>
          </w:tcPr>
          <w:p w14:paraId="075C23DD"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Templom utcai Óvoda</w:t>
            </w:r>
          </w:p>
          <w:p w14:paraId="0308FAF6" w14:textId="23CA28CB" w:rsidR="009D341F" w:rsidRPr="007C68B8" w:rsidRDefault="009D341F" w:rsidP="00C902A0">
            <w:pPr>
              <w:pStyle w:val="Listaszerbekezds"/>
              <w:widowControl/>
              <w:numPr>
                <w:ilvl w:val="0"/>
                <w:numId w:val="7"/>
              </w:numPr>
              <w:autoSpaceDE/>
              <w:autoSpaceDN/>
              <w:jc w:val="both"/>
              <w:rPr>
                <w:sz w:val="20"/>
                <w:szCs w:val="20"/>
                <w:lang w:eastAsia="hu-HU"/>
              </w:rPr>
            </w:pPr>
            <w:r w:rsidRPr="007C68B8">
              <w:rPr>
                <w:sz w:val="20"/>
                <w:szCs w:val="20"/>
                <w:lang w:eastAsia="hu-HU"/>
              </w:rPr>
              <w:t>pavilon</w:t>
            </w:r>
          </w:p>
        </w:tc>
      </w:tr>
      <w:tr w:rsidR="009D341F" w:rsidRPr="00B4012E" w14:paraId="753FBD4C" w14:textId="77777777" w:rsidTr="002D394C">
        <w:tc>
          <w:tcPr>
            <w:tcW w:w="2192" w:type="dxa"/>
            <w:shd w:val="clear" w:color="auto" w:fill="FFFF99"/>
          </w:tcPr>
          <w:p w14:paraId="7706BFD6" w14:textId="77777777" w:rsidR="00D22F34" w:rsidRPr="007C68B8" w:rsidRDefault="009D341F" w:rsidP="00D22F34">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D22F34" w:rsidRPr="007C68B8">
              <w:rPr>
                <w:rFonts w:eastAsia="Times New Roman" w:cs="Times New Roman"/>
                <w:sz w:val="20"/>
                <w:szCs w:val="20"/>
                <w:lang w:eastAsia="hu-HU"/>
              </w:rPr>
              <w:t xml:space="preserve">szeptember 1. </w:t>
            </w:r>
          </w:p>
          <w:p w14:paraId="17ED08C8" w14:textId="2A265895" w:rsidR="009D341F" w:rsidRPr="007C68B8" w:rsidRDefault="00D22F34" w:rsidP="00D22F34">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8.00 ó</w:t>
            </w:r>
            <w:r w:rsidR="009D341F" w:rsidRPr="007C68B8">
              <w:rPr>
                <w:rFonts w:cs="Times New Roman"/>
                <w:sz w:val="20"/>
                <w:szCs w:val="20"/>
                <w:lang w:eastAsia="hu-HU"/>
              </w:rPr>
              <w:t>rától</w:t>
            </w:r>
          </w:p>
          <w:p w14:paraId="35116714" w14:textId="77777777" w:rsidR="009D341F" w:rsidRPr="007C68B8" w:rsidRDefault="009D341F" w:rsidP="00B4012E">
            <w:pPr>
              <w:widowControl/>
              <w:autoSpaceDE/>
              <w:autoSpaceDN/>
              <w:jc w:val="both"/>
              <w:rPr>
                <w:rFonts w:eastAsia="Times New Roman" w:cs="Times New Roman"/>
                <w:sz w:val="20"/>
                <w:szCs w:val="20"/>
                <w:lang w:eastAsia="hu-HU"/>
              </w:rPr>
            </w:pPr>
          </w:p>
          <w:p w14:paraId="56635C96" w14:textId="77777777" w:rsidR="009D341F" w:rsidRPr="007C68B8" w:rsidRDefault="009D341F" w:rsidP="00B4012E">
            <w:pPr>
              <w:widowControl/>
              <w:autoSpaceDE/>
              <w:autoSpaceDN/>
              <w:jc w:val="both"/>
              <w:rPr>
                <w:rFonts w:eastAsia="Times New Roman" w:cs="Times New Roman"/>
                <w:sz w:val="20"/>
                <w:szCs w:val="20"/>
                <w:lang w:eastAsia="hu-HU"/>
              </w:rPr>
            </w:pPr>
          </w:p>
          <w:p w14:paraId="35C6E9B8" w14:textId="10582083" w:rsidR="009D341F" w:rsidRPr="007C68B8" w:rsidRDefault="009D341F" w:rsidP="00581241">
            <w:pPr>
              <w:widowControl/>
              <w:autoSpaceDE/>
              <w:autoSpaceDN/>
              <w:jc w:val="both"/>
              <w:rPr>
                <w:rFonts w:cs="Times New Roman"/>
                <w:sz w:val="20"/>
                <w:szCs w:val="20"/>
                <w:lang w:eastAsia="hu-HU"/>
              </w:rPr>
            </w:pPr>
            <w:r w:rsidRPr="007C68B8">
              <w:rPr>
                <w:rFonts w:cs="Times New Roman"/>
                <w:sz w:val="20"/>
                <w:szCs w:val="20"/>
                <w:lang w:eastAsia="hu-HU"/>
              </w:rPr>
              <w:t>11.00 órától munka-tűz-balesetvédelmi oktatás</w:t>
            </w:r>
          </w:p>
          <w:p w14:paraId="5229D51E" w14:textId="77777777" w:rsidR="009D341F" w:rsidRPr="007C68B8" w:rsidRDefault="009D341F" w:rsidP="00581241">
            <w:pPr>
              <w:pStyle w:val="Listaszerbekezds"/>
              <w:widowControl/>
              <w:autoSpaceDE/>
              <w:autoSpaceDN/>
              <w:ind w:left="1236"/>
              <w:jc w:val="both"/>
              <w:rPr>
                <w:sz w:val="20"/>
                <w:szCs w:val="20"/>
                <w:lang w:eastAsia="hu-HU"/>
              </w:rPr>
            </w:pPr>
          </w:p>
          <w:p w14:paraId="6D342E4B" w14:textId="1D9540E9"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12.00 órától</w:t>
            </w:r>
          </w:p>
        </w:tc>
        <w:tc>
          <w:tcPr>
            <w:tcW w:w="4749" w:type="dxa"/>
          </w:tcPr>
          <w:p w14:paraId="576DF383" w14:textId="5DE8DC33"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Nevelés Nélküli munkanap</w:t>
            </w:r>
          </w:p>
          <w:p w14:paraId="439A7539" w14:textId="5389193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Tanévnyitó értekezlet-nevelőtestület részére (óvodapedagógusok)</w:t>
            </w:r>
          </w:p>
          <w:p w14:paraId="0545F465" w14:textId="77777777" w:rsidR="009D341F" w:rsidRPr="007C68B8" w:rsidRDefault="009D341F" w:rsidP="00B4012E">
            <w:pPr>
              <w:widowControl/>
              <w:autoSpaceDE/>
              <w:autoSpaceDN/>
              <w:jc w:val="both"/>
              <w:rPr>
                <w:rFonts w:eastAsia="Times New Roman" w:cs="Times New Roman"/>
                <w:sz w:val="20"/>
                <w:szCs w:val="20"/>
                <w:lang w:eastAsia="hu-HU"/>
              </w:rPr>
            </w:pPr>
          </w:p>
          <w:p w14:paraId="2C21F381" w14:textId="0F14418C"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Tűz-baleset és munkavédelmi oktatás- minden munkavállaló részvételével</w:t>
            </w:r>
          </w:p>
          <w:p w14:paraId="41FD2DFC" w14:textId="77777777" w:rsidR="009D341F" w:rsidRPr="007C68B8" w:rsidRDefault="009D341F" w:rsidP="00B4012E">
            <w:pPr>
              <w:widowControl/>
              <w:autoSpaceDE/>
              <w:autoSpaceDN/>
              <w:jc w:val="both"/>
              <w:rPr>
                <w:rFonts w:eastAsia="Times New Roman" w:cs="Times New Roman"/>
                <w:sz w:val="20"/>
                <w:szCs w:val="20"/>
                <w:lang w:eastAsia="hu-HU"/>
              </w:rPr>
            </w:pPr>
          </w:p>
          <w:p w14:paraId="05E0E18B" w14:textId="60C3E166"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Tájékoztatás csak dajkák részére a nevelési évben várható változásokról.</w:t>
            </w:r>
          </w:p>
        </w:tc>
        <w:tc>
          <w:tcPr>
            <w:tcW w:w="2126" w:type="dxa"/>
          </w:tcPr>
          <w:p w14:paraId="0CA44AEC" w14:textId="77777777" w:rsidR="009D341F" w:rsidRPr="007C68B8" w:rsidRDefault="009D341F" w:rsidP="00B4012E">
            <w:pPr>
              <w:widowControl/>
              <w:autoSpaceDE/>
              <w:autoSpaceDN/>
              <w:jc w:val="both"/>
              <w:rPr>
                <w:rFonts w:eastAsia="Times New Roman" w:cs="Times New Roman"/>
                <w:sz w:val="20"/>
                <w:szCs w:val="20"/>
                <w:lang w:eastAsia="hu-HU"/>
              </w:rPr>
            </w:pPr>
          </w:p>
          <w:p w14:paraId="08B150B7" w14:textId="77777777" w:rsidR="009D341F" w:rsidRPr="007C68B8" w:rsidRDefault="009D341F" w:rsidP="00B4012E">
            <w:pPr>
              <w:widowControl/>
              <w:autoSpaceDE/>
              <w:autoSpaceDN/>
              <w:jc w:val="both"/>
              <w:rPr>
                <w:rFonts w:eastAsia="Times New Roman" w:cs="Times New Roman"/>
                <w:sz w:val="20"/>
                <w:szCs w:val="20"/>
                <w:lang w:eastAsia="hu-HU"/>
              </w:rPr>
            </w:pPr>
          </w:p>
          <w:p w14:paraId="68E6CFD3" w14:textId="77777777" w:rsidR="009D341F" w:rsidRPr="007C68B8" w:rsidRDefault="009D341F" w:rsidP="00B4012E">
            <w:pPr>
              <w:widowControl/>
              <w:autoSpaceDE/>
              <w:autoSpaceDN/>
              <w:jc w:val="both"/>
              <w:rPr>
                <w:rFonts w:eastAsia="Times New Roman" w:cs="Times New Roman"/>
                <w:sz w:val="20"/>
                <w:szCs w:val="20"/>
                <w:lang w:eastAsia="hu-HU"/>
              </w:rPr>
            </w:pPr>
          </w:p>
          <w:p w14:paraId="5F99D530" w14:textId="77777777" w:rsidR="00D22F34" w:rsidRPr="007C68B8" w:rsidRDefault="00D22F34" w:rsidP="00B4012E">
            <w:pPr>
              <w:widowControl/>
              <w:autoSpaceDE/>
              <w:autoSpaceDN/>
              <w:jc w:val="both"/>
              <w:rPr>
                <w:rFonts w:eastAsia="Times New Roman" w:cs="Times New Roman"/>
                <w:sz w:val="20"/>
                <w:szCs w:val="20"/>
                <w:lang w:eastAsia="hu-HU"/>
              </w:rPr>
            </w:pPr>
          </w:p>
          <w:p w14:paraId="1F39535C" w14:textId="657BF604"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Galéria díszterem</w:t>
            </w:r>
          </w:p>
        </w:tc>
      </w:tr>
      <w:tr w:rsidR="009D341F" w:rsidRPr="00B4012E" w14:paraId="08CB3532" w14:textId="77777777" w:rsidTr="002D394C">
        <w:tc>
          <w:tcPr>
            <w:tcW w:w="2192" w:type="dxa"/>
            <w:shd w:val="clear" w:color="auto" w:fill="FFFF99"/>
          </w:tcPr>
          <w:p w14:paraId="23C3D47B" w14:textId="25FE0A75"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szeptember</w:t>
            </w:r>
            <w:r w:rsidRPr="007C68B8">
              <w:rPr>
                <w:rFonts w:eastAsia="Times New Roman" w:cs="Times New Roman"/>
                <w:sz w:val="20"/>
                <w:szCs w:val="20"/>
                <w:lang w:eastAsia="hu-HU"/>
              </w:rPr>
              <w:t xml:space="preserve"> 16-22-ig</w:t>
            </w:r>
          </w:p>
          <w:p w14:paraId="0E4691C6" w14:textId="2B29D969" w:rsidR="009D341F" w:rsidRPr="007C68B8" w:rsidRDefault="009D341F" w:rsidP="00B4012E">
            <w:pPr>
              <w:widowControl/>
              <w:autoSpaceDE/>
              <w:autoSpaceDN/>
              <w:jc w:val="both"/>
              <w:rPr>
                <w:rFonts w:eastAsia="Times New Roman" w:cs="Times New Roman"/>
                <w:sz w:val="20"/>
                <w:szCs w:val="20"/>
                <w:lang w:eastAsia="hu-HU"/>
              </w:rPr>
            </w:pPr>
          </w:p>
          <w:p w14:paraId="4A66C758" w14:textId="7FD0F4A6" w:rsidR="00D22F34" w:rsidRPr="007C68B8" w:rsidRDefault="00D22F34" w:rsidP="00B4012E">
            <w:pPr>
              <w:widowControl/>
              <w:autoSpaceDE/>
              <w:autoSpaceDN/>
              <w:jc w:val="both"/>
              <w:rPr>
                <w:rFonts w:eastAsia="Times New Roman" w:cs="Times New Roman"/>
                <w:sz w:val="20"/>
                <w:szCs w:val="20"/>
                <w:lang w:eastAsia="hu-HU"/>
              </w:rPr>
            </w:pPr>
          </w:p>
        </w:tc>
        <w:tc>
          <w:tcPr>
            <w:tcW w:w="4749" w:type="dxa"/>
          </w:tcPr>
          <w:p w14:paraId="37E53BB8" w14:textId="77777777" w:rsidR="00D22F34" w:rsidRPr="007C68B8" w:rsidRDefault="00D22F34" w:rsidP="00B4012E">
            <w:pPr>
              <w:widowControl/>
              <w:autoSpaceDE/>
              <w:autoSpaceDN/>
              <w:jc w:val="both"/>
              <w:rPr>
                <w:rFonts w:eastAsia="Times New Roman" w:cs="Times New Roman"/>
                <w:sz w:val="20"/>
                <w:szCs w:val="20"/>
                <w:lang w:eastAsia="hu-HU"/>
              </w:rPr>
            </w:pPr>
          </w:p>
          <w:p w14:paraId="0E506A1F" w14:textId="242F0AB8"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EURÓPAI </w:t>
            </w:r>
            <w:r w:rsidR="009D341F" w:rsidRPr="007C68B8">
              <w:rPr>
                <w:rFonts w:eastAsia="Times New Roman" w:cs="Times New Roman"/>
                <w:sz w:val="20"/>
                <w:szCs w:val="20"/>
                <w:lang w:eastAsia="hu-HU"/>
              </w:rPr>
              <w:t>MOBILITÁS</w:t>
            </w:r>
            <w:r w:rsidRPr="007C68B8">
              <w:rPr>
                <w:rFonts w:eastAsia="Times New Roman" w:cs="Times New Roman"/>
                <w:sz w:val="20"/>
                <w:szCs w:val="20"/>
                <w:lang w:eastAsia="hu-HU"/>
              </w:rPr>
              <w:t>-hét</w:t>
            </w:r>
            <w:r w:rsidR="007C68B8">
              <w:rPr>
                <w:rFonts w:eastAsia="Times New Roman" w:cs="Times New Roman"/>
                <w:sz w:val="20"/>
                <w:szCs w:val="20"/>
                <w:lang w:eastAsia="hu-HU"/>
              </w:rPr>
              <w:t>;</w:t>
            </w:r>
          </w:p>
          <w:p w14:paraId="1D4843AE" w14:textId="4A80AC4D" w:rsidR="00D22F34" w:rsidRPr="007C68B8" w:rsidRDefault="007C68B8" w:rsidP="00B4012E">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autómentes nap</w:t>
            </w:r>
          </w:p>
          <w:p w14:paraId="63FA6358" w14:textId="09F4C5AE" w:rsidR="00D22F34" w:rsidRPr="007C68B8" w:rsidRDefault="00D22F34" w:rsidP="00B4012E">
            <w:pPr>
              <w:widowControl/>
              <w:autoSpaceDE/>
              <w:autoSpaceDN/>
              <w:jc w:val="both"/>
              <w:rPr>
                <w:rFonts w:eastAsia="Times New Roman" w:cs="Times New Roman"/>
                <w:sz w:val="20"/>
                <w:szCs w:val="20"/>
                <w:lang w:eastAsia="hu-HU"/>
              </w:rPr>
            </w:pPr>
          </w:p>
        </w:tc>
        <w:tc>
          <w:tcPr>
            <w:tcW w:w="2126" w:type="dxa"/>
          </w:tcPr>
          <w:p w14:paraId="46769EA3" w14:textId="77777777" w:rsidR="00D22F34"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Több </w:t>
            </w:r>
            <w:r w:rsidR="00D22F34" w:rsidRPr="007C68B8">
              <w:rPr>
                <w:rFonts w:eastAsia="Times New Roman" w:cs="Times New Roman"/>
                <w:sz w:val="20"/>
                <w:szCs w:val="20"/>
                <w:lang w:eastAsia="hu-HU"/>
              </w:rPr>
              <w:t>helyszínen.</w:t>
            </w:r>
          </w:p>
          <w:p w14:paraId="04F8C9E9" w14:textId="2E64EBDF"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w:t>
            </w:r>
            <w:r w:rsidR="009D341F" w:rsidRPr="007C68B8">
              <w:rPr>
                <w:rFonts w:eastAsia="Times New Roman" w:cs="Times New Roman"/>
                <w:sz w:val="20"/>
                <w:szCs w:val="20"/>
                <w:lang w:eastAsia="hu-HU"/>
              </w:rPr>
              <w:t>zervezés alatt</w:t>
            </w:r>
          </w:p>
          <w:p w14:paraId="17C201C9" w14:textId="70311F7D"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Felelős: Cseri Gábor Alpolgármester</w:t>
            </w:r>
          </w:p>
        </w:tc>
      </w:tr>
      <w:tr w:rsidR="009D341F" w:rsidRPr="00B4012E" w14:paraId="2C4C785C" w14:textId="77777777" w:rsidTr="002D394C">
        <w:tc>
          <w:tcPr>
            <w:tcW w:w="2192" w:type="dxa"/>
            <w:shd w:val="clear" w:color="auto" w:fill="FFFF99"/>
          </w:tcPr>
          <w:p w14:paraId="67160A47" w14:textId="27CF5EF0"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szeptember 18.</w:t>
            </w:r>
          </w:p>
        </w:tc>
        <w:tc>
          <w:tcPr>
            <w:tcW w:w="4749" w:type="dxa"/>
          </w:tcPr>
          <w:p w14:paraId="53953091"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SZMK nyitó értekezlet (intézményi)</w:t>
            </w:r>
          </w:p>
        </w:tc>
        <w:tc>
          <w:tcPr>
            <w:tcW w:w="2126" w:type="dxa"/>
          </w:tcPr>
          <w:p w14:paraId="1D74FE4C" w14:textId="3A601A64"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Bökényi „Napraforgó” Tagóvoda</w:t>
            </w:r>
          </w:p>
        </w:tc>
      </w:tr>
      <w:tr w:rsidR="009D341F" w:rsidRPr="00B4012E" w14:paraId="58D62AF1" w14:textId="77777777" w:rsidTr="002D394C">
        <w:tc>
          <w:tcPr>
            <w:tcW w:w="2192" w:type="dxa"/>
            <w:shd w:val="clear" w:color="auto" w:fill="FFFF99"/>
          </w:tcPr>
          <w:p w14:paraId="6A95B9AD" w14:textId="4059577A"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szeptember</w:t>
            </w:r>
          </w:p>
          <w:p w14:paraId="2B706441" w14:textId="08A75538" w:rsidR="009D341F" w:rsidRPr="007C68B8" w:rsidRDefault="009D341F" w:rsidP="00B4012E">
            <w:pPr>
              <w:widowControl/>
              <w:autoSpaceDE/>
              <w:autoSpaceDN/>
              <w:jc w:val="both"/>
              <w:rPr>
                <w:rFonts w:eastAsia="Times New Roman" w:cs="Times New Roman"/>
                <w:sz w:val="20"/>
                <w:szCs w:val="20"/>
                <w:lang w:eastAsia="hu-HU"/>
              </w:rPr>
            </w:pPr>
          </w:p>
        </w:tc>
        <w:tc>
          <w:tcPr>
            <w:tcW w:w="4749" w:type="dxa"/>
          </w:tcPr>
          <w:p w14:paraId="11C2D846" w14:textId="7DDCE5A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Sportnap</w:t>
            </w:r>
            <w:r w:rsidR="00D22F34" w:rsidRPr="007C68B8">
              <w:rPr>
                <w:rFonts w:eastAsia="Times New Roman" w:cs="Times New Roman"/>
                <w:sz w:val="20"/>
                <w:szCs w:val="20"/>
                <w:lang w:eastAsia="hu-HU"/>
              </w:rPr>
              <w:t xml:space="preserve"> az óvodában.</w:t>
            </w:r>
          </w:p>
        </w:tc>
        <w:tc>
          <w:tcPr>
            <w:tcW w:w="2126" w:type="dxa"/>
          </w:tcPr>
          <w:p w14:paraId="7AEFB3EB" w14:textId="5B24752A"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Tagóvodák</w:t>
            </w:r>
          </w:p>
        </w:tc>
      </w:tr>
      <w:tr w:rsidR="009D341F" w:rsidRPr="00B4012E" w14:paraId="4CDF417A" w14:textId="77777777" w:rsidTr="002D394C">
        <w:tc>
          <w:tcPr>
            <w:tcW w:w="2192" w:type="dxa"/>
            <w:shd w:val="clear" w:color="auto" w:fill="FFFF99"/>
          </w:tcPr>
          <w:p w14:paraId="260E127E" w14:textId="2DCC41D4"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 xml:space="preserve">október </w:t>
            </w:r>
          </w:p>
          <w:p w14:paraId="7FD04F23" w14:textId="5A5FBE22"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 02-15. </w:t>
            </w:r>
          </w:p>
        </w:tc>
        <w:tc>
          <w:tcPr>
            <w:tcW w:w="4749" w:type="dxa"/>
          </w:tcPr>
          <w:p w14:paraId="3C32016A" w14:textId="77777777" w:rsidR="009D341F" w:rsidRPr="007C68B8" w:rsidRDefault="009D341F" w:rsidP="00B4012E">
            <w:pPr>
              <w:widowControl/>
              <w:autoSpaceDE/>
              <w:autoSpaceDN/>
              <w:jc w:val="both"/>
              <w:rPr>
                <w:rFonts w:eastAsia="Times New Roman" w:cs="Times New Roman"/>
                <w:sz w:val="20"/>
                <w:szCs w:val="20"/>
                <w:u w:val="single"/>
                <w:lang w:eastAsia="hu-HU"/>
              </w:rPr>
            </w:pPr>
            <w:r w:rsidRPr="007C68B8">
              <w:rPr>
                <w:rFonts w:eastAsia="Times New Roman" w:cs="Times New Roman"/>
                <w:sz w:val="20"/>
                <w:szCs w:val="20"/>
                <w:u w:val="single"/>
                <w:lang w:eastAsia="hu-HU"/>
              </w:rPr>
              <w:t>Állatvédelmi témahét</w:t>
            </w:r>
          </w:p>
          <w:p w14:paraId="27C28500"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-regisztráció</w:t>
            </w:r>
          </w:p>
          <w:p w14:paraId="5E6C7918"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-letölthető projekttervek</w:t>
            </w:r>
          </w:p>
          <w:p w14:paraId="39255C5C"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-kihívások</w:t>
            </w:r>
          </w:p>
          <w:p w14:paraId="7578DBE3" w14:textId="395B266A"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-online pedagógus továbbképzésekhez hozzáférés</w:t>
            </w:r>
          </w:p>
        </w:tc>
        <w:tc>
          <w:tcPr>
            <w:tcW w:w="2126" w:type="dxa"/>
          </w:tcPr>
          <w:p w14:paraId="158167E9"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Tagóvodák</w:t>
            </w:r>
          </w:p>
          <w:p w14:paraId="38987C24" w14:textId="3A97C344"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(éves kiemelt feladat)</w:t>
            </w:r>
          </w:p>
        </w:tc>
      </w:tr>
      <w:tr w:rsidR="009D341F" w:rsidRPr="00B4012E" w14:paraId="49F1E8E3" w14:textId="77777777" w:rsidTr="002D394C">
        <w:tc>
          <w:tcPr>
            <w:tcW w:w="2192" w:type="dxa"/>
            <w:shd w:val="clear" w:color="auto" w:fill="FFFF99"/>
          </w:tcPr>
          <w:p w14:paraId="00E8D009" w14:textId="730093C5"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október 03.</w:t>
            </w:r>
          </w:p>
          <w:p w14:paraId="134A695F" w14:textId="59DFA641"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10.00 órakor</w:t>
            </w:r>
          </w:p>
        </w:tc>
        <w:tc>
          <w:tcPr>
            <w:tcW w:w="4749" w:type="dxa"/>
          </w:tcPr>
          <w:p w14:paraId="28B9294B" w14:textId="1561A38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6271FC88" w14:textId="5E996311"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9D341F" w:rsidRPr="00B4012E" w14:paraId="06EFF778" w14:textId="77777777" w:rsidTr="002D394C">
        <w:tc>
          <w:tcPr>
            <w:tcW w:w="2192" w:type="dxa"/>
            <w:shd w:val="clear" w:color="auto" w:fill="FFFF99"/>
          </w:tcPr>
          <w:p w14:paraId="1E4C62AE" w14:textId="00F64216"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 xml:space="preserve">október </w:t>
            </w:r>
            <w:r w:rsidRPr="007C68B8">
              <w:rPr>
                <w:rFonts w:eastAsia="Times New Roman" w:cs="Times New Roman"/>
                <w:sz w:val="20"/>
                <w:szCs w:val="20"/>
                <w:lang w:eastAsia="hu-HU"/>
              </w:rPr>
              <w:t>06</w:t>
            </w:r>
            <w:r w:rsidR="009D341F" w:rsidRPr="007C68B8">
              <w:rPr>
                <w:rFonts w:eastAsia="Times New Roman" w:cs="Times New Roman"/>
                <w:sz w:val="20"/>
                <w:szCs w:val="20"/>
                <w:lang w:eastAsia="hu-HU"/>
              </w:rPr>
              <w:t xml:space="preserve">. </w:t>
            </w:r>
          </w:p>
        </w:tc>
        <w:tc>
          <w:tcPr>
            <w:tcW w:w="4749" w:type="dxa"/>
          </w:tcPr>
          <w:p w14:paraId="0CC0FE73"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Tanfelügyelet</w:t>
            </w:r>
          </w:p>
          <w:p w14:paraId="7DC4FD6D" w14:textId="77777777"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Templom utcai „Delfin” Tagóvoda”</w:t>
            </w:r>
          </w:p>
          <w:p w14:paraId="73726B79" w14:textId="43E05B1A" w:rsidR="00D22F34"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Dr. Vigné Dudás Szilvia</w:t>
            </w:r>
          </w:p>
        </w:tc>
        <w:tc>
          <w:tcPr>
            <w:tcW w:w="2126" w:type="dxa"/>
          </w:tcPr>
          <w:p w14:paraId="0791FEFD" w14:textId="5534B80A"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„Delfin” </w:t>
            </w:r>
            <w:r w:rsidR="009D341F" w:rsidRPr="007C68B8">
              <w:rPr>
                <w:rFonts w:eastAsia="Times New Roman" w:cs="Times New Roman"/>
                <w:sz w:val="20"/>
                <w:szCs w:val="20"/>
                <w:lang w:eastAsia="hu-HU"/>
              </w:rPr>
              <w:t>Tagóvoda</w:t>
            </w:r>
          </w:p>
        </w:tc>
      </w:tr>
      <w:tr w:rsidR="009D341F" w:rsidRPr="00B4012E" w14:paraId="409D0596" w14:textId="77777777" w:rsidTr="002D394C">
        <w:tc>
          <w:tcPr>
            <w:tcW w:w="2192" w:type="dxa"/>
            <w:shd w:val="clear" w:color="auto" w:fill="FFFF99"/>
          </w:tcPr>
          <w:p w14:paraId="0E19FBC2" w14:textId="359B72C5"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 xml:space="preserve">október 11. szerda </w:t>
            </w:r>
          </w:p>
          <w:p w14:paraId="585AD22C" w14:textId="2956417F"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8.00 órai kezdettel</w:t>
            </w:r>
          </w:p>
        </w:tc>
        <w:tc>
          <w:tcPr>
            <w:tcW w:w="4749" w:type="dxa"/>
          </w:tcPr>
          <w:p w14:paraId="638F1D8A" w14:textId="19EBE353"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DAJKÁK részvételével</w:t>
            </w:r>
          </w:p>
          <w:p w14:paraId="5644DBEE" w14:textId="0F3246D7" w:rsidR="009D341F" w:rsidRPr="007C68B8" w:rsidRDefault="007C68B8" w:rsidP="0064766B">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előadás „A</w:t>
            </w:r>
            <w:r w:rsidR="009D341F" w:rsidRPr="007C68B8">
              <w:rPr>
                <w:rFonts w:eastAsia="Times New Roman" w:cs="Times New Roman"/>
                <w:sz w:val="20"/>
                <w:szCs w:val="20"/>
                <w:lang w:eastAsia="hu-HU"/>
              </w:rPr>
              <w:t xml:space="preserve"> dajka szerepe az óvodában” címmel. </w:t>
            </w:r>
          </w:p>
          <w:p w14:paraId="54EAA545" w14:textId="77777777" w:rsidR="009D341F" w:rsidRPr="007C68B8" w:rsidRDefault="009D341F" w:rsidP="0064766B">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(Az a 11 fő jön, aki aznap délutános lesz)</w:t>
            </w:r>
          </w:p>
          <w:p w14:paraId="2F3DB442" w14:textId="433540A5" w:rsidR="009D341F" w:rsidRPr="007C68B8" w:rsidRDefault="009D341F" w:rsidP="0064766B">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Előadó: Szabó Gabriella szaktanácsadó POK-Szeged</w:t>
            </w:r>
          </w:p>
        </w:tc>
        <w:tc>
          <w:tcPr>
            <w:tcW w:w="2126" w:type="dxa"/>
          </w:tcPr>
          <w:p w14:paraId="6D390C62" w14:textId="4B8AF2D9"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color w:val="000000" w:themeColor="text1"/>
                <w:sz w:val="20"/>
                <w:szCs w:val="20"/>
                <w:lang w:eastAsia="hu-HU"/>
              </w:rPr>
              <w:t>„Platánfa” tagóvoda tornaterme</w:t>
            </w:r>
          </w:p>
        </w:tc>
      </w:tr>
      <w:tr w:rsidR="009D341F" w:rsidRPr="00B4012E" w14:paraId="1912B9B2" w14:textId="77777777" w:rsidTr="002D394C">
        <w:tc>
          <w:tcPr>
            <w:tcW w:w="2192" w:type="dxa"/>
            <w:shd w:val="clear" w:color="auto" w:fill="FFFF99"/>
          </w:tcPr>
          <w:p w14:paraId="5A210635" w14:textId="686ED03F"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október 11. szerda</w:t>
            </w:r>
          </w:p>
          <w:p w14:paraId="57C7812D" w14:textId="458870C6"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13.30 –órai kezdettel</w:t>
            </w:r>
          </w:p>
        </w:tc>
        <w:tc>
          <w:tcPr>
            <w:tcW w:w="4749" w:type="dxa"/>
          </w:tcPr>
          <w:p w14:paraId="580C48DF"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Munkaközösségi foglalkozás</w:t>
            </w:r>
          </w:p>
          <w:p w14:paraId="1035C60E"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Témája: </w:t>
            </w:r>
          </w:p>
          <w:p w14:paraId="6535FEA3"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Fenntarthatóság pedagógiája a hétköznapi óvodai gyakorlatban </w:t>
            </w:r>
          </w:p>
          <w:p w14:paraId="1BB3842D" w14:textId="5ED58C9F"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Előadó: Kovácsné Szabó Edit Szaktanácsadó- POK-Szeged</w:t>
            </w:r>
          </w:p>
        </w:tc>
        <w:tc>
          <w:tcPr>
            <w:tcW w:w="2126" w:type="dxa"/>
          </w:tcPr>
          <w:p w14:paraId="49E9C556" w14:textId="7C441F08" w:rsidR="009D341F" w:rsidRPr="007C68B8" w:rsidRDefault="009D341F" w:rsidP="00B4012E">
            <w:pPr>
              <w:widowControl/>
              <w:autoSpaceDE/>
              <w:autoSpaceDN/>
              <w:jc w:val="both"/>
              <w:rPr>
                <w:rFonts w:eastAsia="Times New Roman" w:cs="Times New Roman"/>
                <w:color w:val="000000" w:themeColor="text1"/>
                <w:sz w:val="20"/>
                <w:szCs w:val="20"/>
                <w:lang w:eastAsia="hu-HU"/>
              </w:rPr>
            </w:pPr>
            <w:r w:rsidRPr="007C68B8">
              <w:rPr>
                <w:rFonts w:eastAsia="Times New Roman" w:cs="Times New Roman"/>
                <w:color w:val="000000" w:themeColor="text1"/>
                <w:sz w:val="20"/>
                <w:szCs w:val="20"/>
                <w:lang w:eastAsia="hu-HU"/>
              </w:rPr>
              <w:t>„Platánfa” Tagóvoda</w:t>
            </w:r>
          </w:p>
          <w:p w14:paraId="50E26A3E" w14:textId="0E5C46CB"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color w:val="000000" w:themeColor="text1"/>
                <w:sz w:val="20"/>
                <w:szCs w:val="20"/>
                <w:lang w:eastAsia="hu-HU"/>
              </w:rPr>
              <w:t>tornaterme</w:t>
            </w:r>
          </w:p>
        </w:tc>
      </w:tr>
      <w:tr w:rsidR="009D341F" w:rsidRPr="00B4012E" w14:paraId="73DF363A" w14:textId="77777777" w:rsidTr="002D394C">
        <w:tc>
          <w:tcPr>
            <w:tcW w:w="2192" w:type="dxa"/>
            <w:shd w:val="clear" w:color="auto" w:fill="FFFF99"/>
          </w:tcPr>
          <w:p w14:paraId="7D0387D9" w14:textId="3D675857"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október 13.</w:t>
            </w:r>
          </w:p>
          <w:p w14:paraId="291F4FDA" w14:textId="1BDAEA00"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9.00 órai kezdettel</w:t>
            </w:r>
          </w:p>
          <w:p w14:paraId="74DDB5CE" w14:textId="71D46A6B" w:rsidR="009D341F" w:rsidRPr="007C68B8" w:rsidRDefault="009D341F" w:rsidP="00B4012E">
            <w:pPr>
              <w:widowControl/>
              <w:autoSpaceDE/>
              <w:autoSpaceDN/>
              <w:jc w:val="both"/>
              <w:rPr>
                <w:rFonts w:eastAsia="Times New Roman" w:cs="Times New Roman"/>
                <w:sz w:val="20"/>
                <w:szCs w:val="20"/>
                <w:lang w:eastAsia="hu-HU"/>
              </w:rPr>
            </w:pPr>
          </w:p>
        </w:tc>
        <w:tc>
          <w:tcPr>
            <w:tcW w:w="4749" w:type="dxa"/>
          </w:tcPr>
          <w:p w14:paraId="6D0A6835" w14:textId="1AD1B752"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Horváth Izabella gyakornokhoz érkezik</w:t>
            </w:r>
            <w:r w:rsidR="007C68B8">
              <w:rPr>
                <w:rFonts w:eastAsia="Times New Roman" w:cs="Times New Roman"/>
                <w:sz w:val="20"/>
                <w:szCs w:val="20"/>
                <w:lang w:eastAsia="hu-HU"/>
              </w:rPr>
              <w:t xml:space="preserve"> -</w:t>
            </w:r>
            <w:r w:rsidRPr="007C68B8">
              <w:rPr>
                <w:rFonts w:eastAsia="Times New Roman" w:cs="Times New Roman"/>
                <w:sz w:val="20"/>
                <w:szCs w:val="20"/>
                <w:lang w:eastAsia="hu-HU"/>
              </w:rPr>
              <w:t xml:space="preserve"> POK-Szeged</w:t>
            </w:r>
            <w:r w:rsidR="007C68B8">
              <w:rPr>
                <w:rFonts w:eastAsia="Times New Roman" w:cs="Times New Roman"/>
                <w:sz w:val="20"/>
                <w:szCs w:val="20"/>
                <w:lang w:eastAsia="hu-HU"/>
              </w:rPr>
              <w:t xml:space="preserve"> -</w:t>
            </w:r>
            <w:r w:rsidRPr="007C68B8">
              <w:rPr>
                <w:rFonts w:eastAsia="Times New Roman" w:cs="Times New Roman"/>
                <w:sz w:val="20"/>
                <w:szCs w:val="20"/>
                <w:lang w:eastAsia="hu-HU"/>
              </w:rPr>
              <w:t xml:space="preserve"> Simon Krisztina</w:t>
            </w:r>
            <w:r w:rsidR="007C68B8">
              <w:rPr>
                <w:rFonts w:eastAsia="Times New Roman" w:cs="Times New Roman"/>
                <w:sz w:val="20"/>
                <w:szCs w:val="20"/>
                <w:lang w:eastAsia="hu-HU"/>
              </w:rPr>
              <w:t xml:space="preserve"> s</w:t>
            </w:r>
            <w:r w:rsidR="007C68B8" w:rsidRPr="007C68B8">
              <w:rPr>
                <w:rFonts w:eastAsia="Times New Roman" w:cs="Times New Roman"/>
                <w:sz w:val="20"/>
                <w:szCs w:val="20"/>
                <w:lang w:eastAsia="hu-HU"/>
              </w:rPr>
              <w:t>zakanácsad</w:t>
            </w:r>
            <w:r w:rsidR="007C68B8">
              <w:rPr>
                <w:rFonts w:eastAsia="Times New Roman" w:cs="Times New Roman"/>
                <w:sz w:val="20"/>
                <w:szCs w:val="20"/>
                <w:lang w:eastAsia="hu-HU"/>
              </w:rPr>
              <w:t>ó</w:t>
            </w:r>
          </w:p>
          <w:p w14:paraId="516878E0" w14:textId="062A98B1"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Gyakornoki munka megsegítése céljából, Ped</w:t>
            </w:r>
            <w:r w:rsidR="007C68B8">
              <w:rPr>
                <w:rFonts w:eastAsia="Times New Roman" w:cs="Times New Roman"/>
                <w:sz w:val="20"/>
                <w:szCs w:val="20"/>
                <w:lang w:eastAsia="hu-HU"/>
              </w:rPr>
              <w:t xml:space="preserve">agógus </w:t>
            </w:r>
            <w:r w:rsidRPr="007C68B8">
              <w:rPr>
                <w:rFonts w:eastAsia="Times New Roman" w:cs="Times New Roman"/>
                <w:sz w:val="20"/>
                <w:szCs w:val="20"/>
                <w:lang w:eastAsia="hu-HU"/>
              </w:rPr>
              <w:t>-I fokozatra való félkészítésre.</w:t>
            </w:r>
          </w:p>
        </w:tc>
        <w:tc>
          <w:tcPr>
            <w:tcW w:w="2126" w:type="dxa"/>
          </w:tcPr>
          <w:p w14:paraId="249D8FE8" w14:textId="30E11C3E"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„Delfin” Tagóvoda</w:t>
            </w:r>
          </w:p>
          <w:p w14:paraId="47054BF1" w14:textId="3F3A4896"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tornaterem</w:t>
            </w:r>
          </w:p>
          <w:p w14:paraId="2FF20CBB" w14:textId="34BF293B" w:rsidR="009D341F" w:rsidRPr="007C68B8" w:rsidRDefault="009D341F" w:rsidP="00B4012E">
            <w:pPr>
              <w:widowControl/>
              <w:autoSpaceDE/>
              <w:autoSpaceDN/>
              <w:jc w:val="both"/>
              <w:rPr>
                <w:rFonts w:eastAsia="Times New Roman" w:cs="Times New Roman"/>
                <w:sz w:val="20"/>
                <w:szCs w:val="20"/>
                <w:lang w:eastAsia="hu-HU"/>
              </w:rPr>
            </w:pPr>
          </w:p>
        </w:tc>
      </w:tr>
      <w:tr w:rsidR="009D341F" w:rsidRPr="00B4012E" w14:paraId="08C529BD" w14:textId="77777777" w:rsidTr="002D394C">
        <w:tc>
          <w:tcPr>
            <w:tcW w:w="2192" w:type="dxa"/>
            <w:shd w:val="clear" w:color="auto" w:fill="FFFF99"/>
          </w:tcPr>
          <w:p w14:paraId="4CD63A51" w14:textId="4A084594"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 xml:space="preserve">október 13. </w:t>
            </w:r>
          </w:p>
          <w:p w14:paraId="77422316" w14:textId="44AD47B9"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13.00 órai kezdettel</w:t>
            </w:r>
          </w:p>
        </w:tc>
        <w:tc>
          <w:tcPr>
            <w:tcW w:w="4749" w:type="dxa"/>
          </w:tcPr>
          <w:p w14:paraId="650B8388" w14:textId="1A4FD224"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„Óvodás megy iskolába” címmel előadás óvodapedagógusok részére (azoknak szervezzük, akiknek nagycsoportjuk van, vagy több ballagójuk is lesz</w:t>
            </w:r>
            <w:r w:rsidR="00D22F34" w:rsidRPr="007C68B8">
              <w:rPr>
                <w:rFonts w:eastAsia="Times New Roman" w:cs="Times New Roman"/>
                <w:sz w:val="20"/>
                <w:szCs w:val="20"/>
                <w:lang w:eastAsia="hu-HU"/>
              </w:rPr>
              <w:t>. K</w:t>
            </w:r>
            <w:r w:rsidRPr="007C68B8">
              <w:rPr>
                <w:rFonts w:eastAsia="Times New Roman" w:cs="Times New Roman"/>
                <w:sz w:val="20"/>
                <w:szCs w:val="20"/>
                <w:lang w:eastAsia="hu-HU"/>
              </w:rPr>
              <w:t>érem a műszakokat aznapra úgy beosztani, hogy tudjanak jönni!))</w:t>
            </w:r>
          </w:p>
          <w:p w14:paraId="3F4906B7" w14:textId="1125B9C8"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Előadó: Simon Krisztina POK-Szeged</w:t>
            </w:r>
          </w:p>
        </w:tc>
        <w:tc>
          <w:tcPr>
            <w:tcW w:w="2126" w:type="dxa"/>
          </w:tcPr>
          <w:p w14:paraId="49E675DF"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„Delfin” Tagóvoda</w:t>
            </w:r>
          </w:p>
          <w:p w14:paraId="6F9380E8" w14:textId="549ABD55"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tornaterem</w:t>
            </w:r>
          </w:p>
        </w:tc>
      </w:tr>
      <w:tr w:rsidR="009D341F" w:rsidRPr="00B4012E" w14:paraId="1E64EF8C" w14:textId="77777777" w:rsidTr="002D394C">
        <w:tc>
          <w:tcPr>
            <w:tcW w:w="2192" w:type="dxa"/>
            <w:shd w:val="clear" w:color="auto" w:fill="FFFF99"/>
          </w:tcPr>
          <w:p w14:paraId="2907FE23" w14:textId="64B2335E"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október15.</w:t>
            </w:r>
          </w:p>
        </w:tc>
        <w:tc>
          <w:tcPr>
            <w:tcW w:w="4749" w:type="dxa"/>
          </w:tcPr>
          <w:p w14:paraId="32AD4EAC" w14:textId="7EC3A8F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Október statisztika leadási határideje</w:t>
            </w:r>
          </w:p>
        </w:tc>
        <w:tc>
          <w:tcPr>
            <w:tcW w:w="2126" w:type="dxa"/>
          </w:tcPr>
          <w:p w14:paraId="3DAFDAAD" w14:textId="33EDFE28"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Óvodatitkár iroda</w:t>
            </w:r>
          </w:p>
        </w:tc>
      </w:tr>
      <w:tr w:rsidR="009D341F" w:rsidRPr="00B4012E" w14:paraId="536ECB33" w14:textId="77777777" w:rsidTr="002D394C">
        <w:tc>
          <w:tcPr>
            <w:tcW w:w="2192" w:type="dxa"/>
            <w:shd w:val="clear" w:color="auto" w:fill="FFFF99"/>
          </w:tcPr>
          <w:p w14:paraId="12D5C4A5" w14:textId="33BF2633" w:rsidR="009D341F" w:rsidRPr="007C68B8" w:rsidRDefault="00D22F34" w:rsidP="0042050D">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 xml:space="preserve">október 23. </w:t>
            </w:r>
          </w:p>
        </w:tc>
        <w:tc>
          <w:tcPr>
            <w:tcW w:w="4749" w:type="dxa"/>
          </w:tcPr>
          <w:p w14:paraId="23395D31"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56-os forradalom ünnepe</w:t>
            </w:r>
          </w:p>
          <w:p w14:paraId="2DE5A551" w14:textId="7182599A" w:rsidR="00D22F34"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Koszorúzás</w:t>
            </w:r>
          </w:p>
        </w:tc>
        <w:tc>
          <w:tcPr>
            <w:tcW w:w="2126" w:type="dxa"/>
          </w:tcPr>
          <w:p w14:paraId="5E03D0D1" w14:textId="01F7796A"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Nemzeti Ünnep</w:t>
            </w:r>
          </w:p>
        </w:tc>
      </w:tr>
      <w:tr w:rsidR="002B4F79" w:rsidRPr="00B4012E" w14:paraId="7EF5ADA9" w14:textId="77777777" w:rsidTr="002D394C">
        <w:tc>
          <w:tcPr>
            <w:tcW w:w="2192" w:type="dxa"/>
            <w:shd w:val="clear" w:color="auto" w:fill="FFFF99"/>
          </w:tcPr>
          <w:p w14:paraId="5B53F4B7" w14:textId="77777777" w:rsidR="002B4F79" w:rsidRDefault="002B4F79" w:rsidP="0042050D">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lastRenderedPageBreak/>
              <w:t xml:space="preserve">2023. október 27. </w:t>
            </w:r>
          </w:p>
          <w:p w14:paraId="6ADE7679" w14:textId="77777777" w:rsidR="002B4F79" w:rsidRDefault="002B4F79" w:rsidP="0042050D">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péntek</w:t>
            </w:r>
          </w:p>
          <w:p w14:paraId="2A704963" w14:textId="43547863" w:rsidR="000B3E8F" w:rsidRPr="007C68B8" w:rsidRDefault="000B3E8F" w:rsidP="0042050D">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9.30 órától 12.30-ig</w:t>
            </w:r>
          </w:p>
        </w:tc>
        <w:tc>
          <w:tcPr>
            <w:tcW w:w="4749" w:type="dxa"/>
          </w:tcPr>
          <w:p w14:paraId="362B1915" w14:textId="77777777" w:rsidR="002B4F79" w:rsidRPr="002B4F79" w:rsidRDefault="002B4F79" w:rsidP="002B4F79">
            <w:pPr>
              <w:widowControl/>
              <w:autoSpaceDE/>
              <w:autoSpaceDN/>
              <w:jc w:val="both"/>
              <w:rPr>
                <w:rFonts w:eastAsia="Times New Roman" w:cs="Times New Roman"/>
                <w:sz w:val="20"/>
                <w:szCs w:val="20"/>
                <w:lang w:eastAsia="hu-HU"/>
              </w:rPr>
            </w:pPr>
            <w:r w:rsidRPr="002B4F79">
              <w:rPr>
                <w:rFonts w:eastAsia="Times New Roman" w:cs="Times New Roman"/>
                <w:sz w:val="20"/>
                <w:szCs w:val="20"/>
                <w:lang w:eastAsia="hu-HU"/>
              </w:rPr>
              <w:t>A Magyar Óvodapedagógiai Egyesület, valamint Szeged és Környéke Területi Kör</w:t>
            </w:r>
          </w:p>
          <w:p w14:paraId="2E6E0BA1" w14:textId="77777777" w:rsidR="002B4F79" w:rsidRPr="002B4F79" w:rsidRDefault="002B4F79" w:rsidP="002B4F79">
            <w:pPr>
              <w:widowControl/>
              <w:autoSpaceDE/>
              <w:autoSpaceDN/>
              <w:jc w:val="both"/>
              <w:rPr>
                <w:rFonts w:eastAsia="Times New Roman" w:cs="Times New Roman"/>
                <w:sz w:val="20"/>
                <w:szCs w:val="20"/>
                <w:lang w:eastAsia="hu-HU"/>
              </w:rPr>
            </w:pPr>
            <w:r w:rsidRPr="002B4F79">
              <w:rPr>
                <w:rFonts w:eastAsia="Times New Roman" w:cs="Times New Roman"/>
                <w:sz w:val="20"/>
                <w:szCs w:val="20"/>
                <w:lang w:eastAsia="hu-HU"/>
              </w:rPr>
              <w:t>„Hol volt, hol nem volt…”</w:t>
            </w:r>
          </w:p>
          <w:p w14:paraId="30BC15EF" w14:textId="0AB0FE33" w:rsidR="002B4F79" w:rsidRPr="007C68B8" w:rsidRDefault="002B4F79" w:rsidP="002B4F79">
            <w:pPr>
              <w:widowControl/>
              <w:autoSpaceDE/>
              <w:autoSpaceDN/>
              <w:jc w:val="both"/>
              <w:rPr>
                <w:rFonts w:eastAsia="Times New Roman" w:cs="Times New Roman"/>
                <w:sz w:val="20"/>
                <w:szCs w:val="20"/>
                <w:lang w:eastAsia="hu-HU"/>
              </w:rPr>
            </w:pPr>
            <w:r w:rsidRPr="002B4F79">
              <w:rPr>
                <w:rFonts w:eastAsia="Times New Roman" w:cs="Times New Roman"/>
                <w:sz w:val="20"/>
                <w:szCs w:val="20"/>
                <w:lang w:eastAsia="hu-HU"/>
              </w:rPr>
              <w:t>címmel szakmai tanácskozás</w:t>
            </w:r>
            <w:r>
              <w:rPr>
                <w:rFonts w:eastAsia="Times New Roman" w:cs="Times New Roman"/>
                <w:sz w:val="20"/>
                <w:szCs w:val="20"/>
                <w:lang w:eastAsia="hu-HU"/>
              </w:rPr>
              <w:t xml:space="preserve"> (minden Tagóvoda-vezető részvételével)</w:t>
            </w:r>
          </w:p>
        </w:tc>
        <w:tc>
          <w:tcPr>
            <w:tcW w:w="2126" w:type="dxa"/>
          </w:tcPr>
          <w:p w14:paraId="23768E92" w14:textId="1BA75C54" w:rsidR="002B4F79" w:rsidRDefault="002B4F79" w:rsidP="00B4012E">
            <w:pPr>
              <w:widowControl/>
              <w:autoSpaceDE/>
              <w:autoSpaceDN/>
              <w:jc w:val="both"/>
              <w:rPr>
                <w:rFonts w:eastAsia="Times New Roman" w:cs="Times New Roman"/>
                <w:sz w:val="20"/>
                <w:szCs w:val="20"/>
                <w:lang w:eastAsia="hu-HU"/>
              </w:rPr>
            </w:pPr>
            <w:r w:rsidRPr="002B4F79">
              <w:rPr>
                <w:rFonts w:eastAsia="Times New Roman" w:cs="Times New Roman"/>
                <w:sz w:val="20"/>
                <w:szCs w:val="20"/>
                <w:lang w:eastAsia="hu-HU"/>
              </w:rPr>
              <w:t xml:space="preserve">Szent-Györgyi Albert </w:t>
            </w:r>
          </w:p>
          <w:p w14:paraId="666522EC" w14:textId="6ECE2527" w:rsidR="002B4F79" w:rsidRDefault="002B4F79" w:rsidP="00B4012E">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AGÓRA</w:t>
            </w:r>
          </w:p>
          <w:p w14:paraId="3AA249CA" w14:textId="0B52110F" w:rsidR="002B4F79" w:rsidRPr="007C68B8" w:rsidRDefault="002B4F79" w:rsidP="00B4012E">
            <w:pPr>
              <w:widowControl/>
              <w:autoSpaceDE/>
              <w:autoSpaceDN/>
              <w:jc w:val="both"/>
              <w:rPr>
                <w:rFonts w:eastAsia="Times New Roman" w:cs="Times New Roman"/>
                <w:sz w:val="20"/>
                <w:szCs w:val="20"/>
                <w:lang w:eastAsia="hu-HU"/>
              </w:rPr>
            </w:pPr>
            <w:r w:rsidRPr="002B4F79">
              <w:rPr>
                <w:rFonts w:eastAsia="Times New Roman" w:cs="Times New Roman"/>
                <w:sz w:val="20"/>
                <w:szCs w:val="20"/>
                <w:lang w:eastAsia="hu-HU"/>
              </w:rPr>
              <w:t>6722 Szeged, Kálvária sgt. 23.</w:t>
            </w:r>
          </w:p>
        </w:tc>
      </w:tr>
      <w:tr w:rsidR="009D341F" w:rsidRPr="00B4012E" w14:paraId="7D4BFC49" w14:textId="77777777" w:rsidTr="002D394C">
        <w:tc>
          <w:tcPr>
            <w:tcW w:w="2192" w:type="dxa"/>
            <w:shd w:val="clear" w:color="auto" w:fill="FFFF99"/>
          </w:tcPr>
          <w:p w14:paraId="5D21D121" w14:textId="00F346AC"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november 01.</w:t>
            </w:r>
          </w:p>
        </w:tc>
        <w:tc>
          <w:tcPr>
            <w:tcW w:w="4749" w:type="dxa"/>
          </w:tcPr>
          <w:p w14:paraId="7560B587" w14:textId="3FA9F7B1"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Mindenszentek</w:t>
            </w:r>
          </w:p>
        </w:tc>
        <w:tc>
          <w:tcPr>
            <w:tcW w:w="2126" w:type="dxa"/>
          </w:tcPr>
          <w:p w14:paraId="1A20F461" w14:textId="7D29CD6A"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Munkaszüneti nap</w:t>
            </w:r>
          </w:p>
        </w:tc>
      </w:tr>
      <w:tr w:rsidR="009D341F" w:rsidRPr="00B4012E" w14:paraId="62A1F023" w14:textId="77777777" w:rsidTr="002D394C">
        <w:tc>
          <w:tcPr>
            <w:tcW w:w="2192" w:type="dxa"/>
            <w:shd w:val="clear" w:color="auto" w:fill="FFFF99"/>
          </w:tcPr>
          <w:p w14:paraId="7C104F78" w14:textId="0E2BCEFB" w:rsidR="009D341F" w:rsidRPr="007C68B8" w:rsidRDefault="00A8497A" w:rsidP="00B4012E">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2023.október 28.-tól november 5-ig.</w:t>
            </w:r>
          </w:p>
        </w:tc>
        <w:tc>
          <w:tcPr>
            <w:tcW w:w="4749" w:type="dxa"/>
          </w:tcPr>
          <w:p w14:paraId="734D3FD5"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b/>
                <w:bCs/>
                <w:i/>
                <w:iCs/>
                <w:sz w:val="20"/>
                <w:szCs w:val="20"/>
                <w:u w:val="single"/>
                <w:lang w:eastAsia="hu-HU"/>
              </w:rPr>
              <w:t>Iskolai</w:t>
            </w:r>
            <w:r w:rsidRPr="007C68B8">
              <w:rPr>
                <w:rFonts w:eastAsia="Times New Roman" w:cs="Times New Roman"/>
                <w:sz w:val="20"/>
                <w:szCs w:val="20"/>
                <w:lang w:eastAsia="hu-HU"/>
              </w:rPr>
              <w:t xml:space="preserve"> őszi szünet</w:t>
            </w:r>
          </w:p>
          <w:p w14:paraId="2C962EAD" w14:textId="77777777" w:rsidR="009D341F"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(óvodákra nem érvényes, de szükséges jelezni)</w:t>
            </w:r>
          </w:p>
          <w:p w14:paraId="1C475FD5" w14:textId="77777777" w:rsidR="00A8497A" w:rsidRPr="00A8497A" w:rsidRDefault="00A8497A" w:rsidP="00A8497A">
            <w:pPr>
              <w:widowControl/>
              <w:autoSpaceDE/>
              <w:autoSpaceDN/>
              <w:jc w:val="both"/>
              <w:rPr>
                <w:rFonts w:eastAsia="Times New Roman" w:cs="Times New Roman"/>
                <w:sz w:val="20"/>
                <w:szCs w:val="20"/>
                <w:lang w:eastAsia="hu-HU"/>
              </w:rPr>
            </w:pPr>
            <w:r w:rsidRPr="00A8497A">
              <w:rPr>
                <w:rFonts w:eastAsia="Times New Roman" w:cs="Times New Roman"/>
                <w:sz w:val="20"/>
                <w:szCs w:val="20"/>
                <w:lang w:eastAsia="hu-HU"/>
              </w:rPr>
              <w:t>Megjegyzés:</w:t>
            </w:r>
          </w:p>
          <w:p w14:paraId="18C5A189" w14:textId="3C4B5A6E" w:rsidR="00A8497A" w:rsidRPr="007C68B8" w:rsidRDefault="00A8497A" w:rsidP="00A8497A">
            <w:pPr>
              <w:widowControl/>
              <w:autoSpaceDE/>
              <w:autoSpaceDN/>
              <w:jc w:val="both"/>
              <w:rPr>
                <w:rFonts w:eastAsia="Times New Roman" w:cs="Times New Roman"/>
                <w:sz w:val="20"/>
                <w:szCs w:val="20"/>
                <w:lang w:eastAsia="hu-HU"/>
              </w:rPr>
            </w:pPr>
            <w:r w:rsidRPr="00A8497A">
              <w:rPr>
                <w:rFonts w:eastAsia="Times New Roman" w:cs="Times New Roman"/>
                <w:sz w:val="20"/>
                <w:szCs w:val="20"/>
                <w:lang w:eastAsia="hu-HU"/>
              </w:rPr>
              <w:t>Csökkentett gyermeklétszám várható;</w:t>
            </w:r>
            <w:r w:rsidR="002D394C">
              <w:rPr>
                <w:rFonts w:eastAsia="Times New Roman" w:cs="Times New Roman"/>
                <w:sz w:val="20"/>
                <w:szCs w:val="20"/>
                <w:lang w:eastAsia="hu-HU"/>
              </w:rPr>
              <w:t xml:space="preserve"> </w:t>
            </w:r>
            <w:r w:rsidRPr="00A8497A">
              <w:rPr>
                <w:rFonts w:eastAsia="Times New Roman" w:cs="Times New Roman"/>
                <w:sz w:val="20"/>
                <w:szCs w:val="20"/>
                <w:lang w:eastAsia="hu-HU"/>
              </w:rPr>
              <w:t>szabadságok kiadhatók</w:t>
            </w:r>
          </w:p>
        </w:tc>
        <w:tc>
          <w:tcPr>
            <w:tcW w:w="2126" w:type="dxa"/>
          </w:tcPr>
          <w:p w14:paraId="70D2D0D2" w14:textId="6AC8E5A9" w:rsidR="009D341F" w:rsidRPr="007C68B8" w:rsidRDefault="009D341F" w:rsidP="00B4012E">
            <w:pPr>
              <w:widowControl/>
              <w:autoSpaceDE/>
              <w:autoSpaceDN/>
              <w:jc w:val="both"/>
              <w:rPr>
                <w:rFonts w:eastAsia="Times New Roman" w:cs="Times New Roman"/>
                <w:sz w:val="20"/>
                <w:szCs w:val="20"/>
                <w:lang w:eastAsia="hu-HU"/>
              </w:rPr>
            </w:pPr>
          </w:p>
        </w:tc>
      </w:tr>
      <w:tr w:rsidR="009D341F" w:rsidRPr="00B4012E" w14:paraId="67D3AFCD" w14:textId="77777777" w:rsidTr="002D394C">
        <w:tc>
          <w:tcPr>
            <w:tcW w:w="2192" w:type="dxa"/>
            <w:shd w:val="clear" w:color="auto" w:fill="FFFF99"/>
          </w:tcPr>
          <w:p w14:paraId="543E86CF" w14:textId="06B373EA"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november 07.</w:t>
            </w:r>
          </w:p>
          <w:p w14:paraId="16F2E7C1" w14:textId="47BAE940"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10.00 órai kezdettel</w:t>
            </w:r>
          </w:p>
        </w:tc>
        <w:tc>
          <w:tcPr>
            <w:tcW w:w="4749" w:type="dxa"/>
          </w:tcPr>
          <w:p w14:paraId="7FB18437" w14:textId="3B34FC59"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582A3F85" w14:textId="4F64BEDF"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9D341F" w:rsidRPr="00B4012E" w14:paraId="1C153050" w14:textId="77777777" w:rsidTr="002D394C">
        <w:tc>
          <w:tcPr>
            <w:tcW w:w="2192" w:type="dxa"/>
            <w:shd w:val="clear" w:color="auto" w:fill="FFFF99"/>
          </w:tcPr>
          <w:p w14:paraId="33F58F15" w14:textId="07105F37" w:rsidR="009D341F" w:rsidRPr="007C68B8" w:rsidRDefault="001B4C30" w:rsidP="00B4012E">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 xml:space="preserve">2023. </w:t>
            </w:r>
            <w:r w:rsidR="009D341F" w:rsidRPr="007C68B8">
              <w:rPr>
                <w:rFonts w:eastAsia="Times New Roman" w:cs="Times New Roman"/>
                <w:sz w:val="20"/>
                <w:szCs w:val="20"/>
                <w:lang w:eastAsia="hu-HU"/>
              </w:rPr>
              <w:t>november 10.</w:t>
            </w:r>
          </w:p>
        </w:tc>
        <w:tc>
          <w:tcPr>
            <w:tcW w:w="4749" w:type="dxa"/>
          </w:tcPr>
          <w:p w14:paraId="6E7ED817"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Márton napi lampionos felvonulás, és Táncház</w:t>
            </w:r>
          </w:p>
        </w:tc>
        <w:tc>
          <w:tcPr>
            <w:tcW w:w="2126" w:type="dxa"/>
          </w:tcPr>
          <w:p w14:paraId="1334E4CB"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Kossuth tér</w:t>
            </w:r>
          </w:p>
          <w:p w14:paraId="6F39EBBA"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Indulás az óvodákból</w:t>
            </w:r>
          </w:p>
        </w:tc>
      </w:tr>
      <w:tr w:rsidR="00D22F34" w:rsidRPr="00B4012E" w14:paraId="2866C423" w14:textId="77777777" w:rsidTr="002D394C">
        <w:tc>
          <w:tcPr>
            <w:tcW w:w="2192" w:type="dxa"/>
            <w:shd w:val="clear" w:color="auto" w:fill="FFFF99"/>
          </w:tcPr>
          <w:p w14:paraId="71ADC55B" w14:textId="360AF2B3" w:rsidR="00D22F34"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2023. december 6.</w:t>
            </w:r>
          </w:p>
        </w:tc>
        <w:tc>
          <w:tcPr>
            <w:tcW w:w="4749" w:type="dxa"/>
          </w:tcPr>
          <w:p w14:paraId="32792281" w14:textId="61C882BA" w:rsidR="00D22F34"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Mikulásvárás</w:t>
            </w:r>
          </w:p>
        </w:tc>
        <w:tc>
          <w:tcPr>
            <w:tcW w:w="2126" w:type="dxa"/>
          </w:tcPr>
          <w:p w14:paraId="6C2D7ECF" w14:textId="015B1DF3" w:rsidR="00D22F34"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Tagóvodák</w:t>
            </w:r>
          </w:p>
        </w:tc>
      </w:tr>
      <w:tr w:rsidR="009D341F" w:rsidRPr="00B4012E" w14:paraId="372307D0" w14:textId="77777777" w:rsidTr="002D394C">
        <w:tc>
          <w:tcPr>
            <w:tcW w:w="2192" w:type="dxa"/>
            <w:shd w:val="clear" w:color="auto" w:fill="FFFF99"/>
          </w:tcPr>
          <w:p w14:paraId="1C716A41" w14:textId="3A04ED4E" w:rsidR="009D341F"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2023. december </w:t>
            </w:r>
            <w:r w:rsidR="009D341F" w:rsidRPr="007C68B8">
              <w:rPr>
                <w:rFonts w:eastAsia="Times New Roman" w:cs="Times New Roman"/>
                <w:sz w:val="20"/>
                <w:szCs w:val="20"/>
                <w:lang w:eastAsia="hu-HU"/>
              </w:rPr>
              <w:t>07.</w:t>
            </w:r>
          </w:p>
        </w:tc>
        <w:tc>
          <w:tcPr>
            <w:tcW w:w="4749" w:type="dxa"/>
          </w:tcPr>
          <w:p w14:paraId="4605FC15"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6EA47B81"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9D341F" w:rsidRPr="00B4012E" w14:paraId="58B043BE" w14:textId="77777777" w:rsidTr="002D394C">
        <w:tc>
          <w:tcPr>
            <w:tcW w:w="2192" w:type="dxa"/>
            <w:shd w:val="clear" w:color="auto" w:fill="FFFF99"/>
          </w:tcPr>
          <w:p w14:paraId="092BAB31" w14:textId="210F4D4E" w:rsidR="00D22F34" w:rsidRPr="007C68B8" w:rsidRDefault="00D22F3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2023. december</w:t>
            </w:r>
            <w:r w:rsidR="00A8497A">
              <w:rPr>
                <w:rFonts w:eastAsia="Times New Roman" w:cs="Times New Roman"/>
                <w:sz w:val="20"/>
                <w:szCs w:val="20"/>
                <w:lang w:eastAsia="hu-HU"/>
              </w:rPr>
              <w:t xml:space="preserve"> 21-től január 7-ig</w:t>
            </w:r>
          </w:p>
          <w:p w14:paraId="71AEDAAA" w14:textId="3B69130C" w:rsidR="009D341F" w:rsidRPr="007C68B8" w:rsidRDefault="009D341F" w:rsidP="00B4012E">
            <w:pPr>
              <w:widowControl/>
              <w:autoSpaceDE/>
              <w:autoSpaceDN/>
              <w:jc w:val="both"/>
              <w:rPr>
                <w:rFonts w:eastAsia="Times New Roman" w:cs="Times New Roman"/>
                <w:sz w:val="20"/>
                <w:szCs w:val="20"/>
                <w:lang w:eastAsia="hu-HU"/>
              </w:rPr>
            </w:pPr>
          </w:p>
        </w:tc>
        <w:tc>
          <w:tcPr>
            <w:tcW w:w="4749" w:type="dxa"/>
          </w:tcPr>
          <w:p w14:paraId="56D18D93"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b/>
                <w:bCs/>
                <w:sz w:val="20"/>
                <w:szCs w:val="20"/>
                <w:u w:val="single"/>
                <w:lang w:eastAsia="hu-HU"/>
              </w:rPr>
              <w:t>Iskolai</w:t>
            </w:r>
            <w:r w:rsidRPr="007C68B8">
              <w:rPr>
                <w:rFonts w:eastAsia="Times New Roman" w:cs="Times New Roman"/>
                <w:sz w:val="20"/>
                <w:szCs w:val="20"/>
                <w:lang w:eastAsia="hu-HU"/>
              </w:rPr>
              <w:t xml:space="preserve"> téli szünet</w:t>
            </w:r>
          </w:p>
          <w:p w14:paraId="08455907" w14:textId="77777777" w:rsidR="009D341F"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(óvodákra nem érvényes, de szükséges jelezni)</w:t>
            </w:r>
          </w:p>
          <w:p w14:paraId="5C07A1B2" w14:textId="3C3D7C86" w:rsidR="00A8497A" w:rsidRPr="007C68B8" w:rsidRDefault="00A8497A" w:rsidP="00B4012E">
            <w:pPr>
              <w:widowControl/>
              <w:autoSpaceDE/>
              <w:autoSpaceDN/>
              <w:jc w:val="both"/>
              <w:rPr>
                <w:rFonts w:eastAsia="Times New Roman" w:cs="Times New Roman"/>
                <w:sz w:val="20"/>
                <w:szCs w:val="20"/>
                <w:lang w:eastAsia="hu-HU"/>
              </w:rPr>
            </w:pPr>
            <w:r w:rsidRPr="00A8497A">
              <w:rPr>
                <w:rFonts w:eastAsia="Times New Roman" w:cs="Times New Roman"/>
                <w:sz w:val="20"/>
                <w:szCs w:val="20"/>
                <w:lang w:eastAsia="hu-HU"/>
              </w:rPr>
              <w:t>Megjegyzés: Felmérések szükségesek az esetleges ügyelet megszervezése miatt</w:t>
            </w:r>
            <w:r w:rsidR="005F5EDD">
              <w:rPr>
                <w:rFonts w:eastAsia="Times New Roman" w:cs="Times New Roman"/>
                <w:sz w:val="20"/>
                <w:szCs w:val="20"/>
                <w:lang w:eastAsia="hu-HU"/>
              </w:rPr>
              <w:t>.</w:t>
            </w:r>
          </w:p>
        </w:tc>
        <w:tc>
          <w:tcPr>
            <w:tcW w:w="2126" w:type="dxa"/>
          </w:tcPr>
          <w:p w14:paraId="2BD2FFE8" w14:textId="6C18B523" w:rsidR="009D341F" w:rsidRPr="007C68B8" w:rsidRDefault="00A8497A" w:rsidP="00B4012E">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w:t>
            </w:r>
          </w:p>
        </w:tc>
      </w:tr>
      <w:tr w:rsidR="009D341F" w:rsidRPr="00B4012E" w14:paraId="4E259A34" w14:textId="77777777" w:rsidTr="002D394C">
        <w:tc>
          <w:tcPr>
            <w:tcW w:w="2192" w:type="dxa"/>
            <w:shd w:val="clear" w:color="auto" w:fill="FFFF99"/>
          </w:tcPr>
          <w:p w14:paraId="4A07896F" w14:textId="02EE91FD" w:rsidR="009D341F" w:rsidRPr="007C68B8" w:rsidRDefault="00903CDC"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2024. január 9. </w:t>
            </w:r>
          </w:p>
          <w:p w14:paraId="75CA63EB" w14:textId="07289D90" w:rsidR="00903CDC" w:rsidRPr="007C68B8" w:rsidRDefault="00903CDC"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10.00-órai kezdettel</w:t>
            </w:r>
          </w:p>
        </w:tc>
        <w:tc>
          <w:tcPr>
            <w:tcW w:w="4749" w:type="dxa"/>
          </w:tcPr>
          <w:p w14:paraId="7068286D"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66E3D9C0"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9D341F" w:rsidRPr="00B4012E" w14:paraId="7D59E887" w14:textId="77777777" w:rsidTr="002D394C">
        <w:tc>
          <w:tcPr>
            <w:tcW w:w="2192" w:type="dxa"/>
            <w:shd w:val="clear" w:color="auto" w:fill="FFFF99"/>
          </w:tcPr>
          <w:p w14:paraId="28C2B28F" w14:textId="77777777" w:rsidR="009D341F" w:rsidRPr="007C68B8" w:rsidRDefault="00903CDC"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15.</w:t>
            </w:r>
          </w:p>
          <w:p w14:paraId="4418C057" w14:textId="04CD0EC3" w:rsidR="00903CDC" w:rsidRPr="007C68B8" w:rsidRDefault="00903CDC"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17.00 órai kezdettel</w:t>
            </w:r>
          </w:p>
        </w:tc>
        <w:tc>
          <w:tcPr>
            <w:tcW w:w="4749" w:type="dxa"/>
          </w:tcPr>
          <w:p w14:paraId="04979237" w14:textId="77777777" w:rsidR="009D341F" w:rsidRPr="007C68B8" w:rsidRDefault="009D341F"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SZMK intézmény értekezlet</w:t>
            </w:r>
          </w:p>
        </w:tc>
        <w:tc>
          <w:tcPr>
            <w:tcW w:w="2126" w:type="dxa"/>
          </w:tcPr>
          <w:p w14:paraId="45D0FBD5" w14:textId="3120CBF7" w:rsidR="009D341F" w:rsidRPr="007C68B8" w:rsidRDefault="00903CDC" w:rsidP="00457567">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Széchenyi Úti „Gézengúz” </w:t>
            </w:r>
            <w:r w:rsidR="00457567" w:rsidRPr="007C68B8">
              <w:rPr>
                <w:rFonts w:eastAsia="Times New Roman" w:cs="Times New Roman"/>
                <w:sz w:val="20"/>
                <w:szCs w:val="20"/>
                <w:lang w:eastAsia="hu-HU"/>
              </w:rPr>
              <w:t>Tagóvoda</w:t>
            </w:r>
          </w:p>
        </w:tc>
      </w:tr>
      <w:tr w:rsidR="002B79D4" w:rsidRPr="00B4012E" w14:paraId="1B6F4CF5" w14:textId="77777777" w:rsidTr="002D394C">
        <w:tc>
          <w:tcPr>
            <w:tcW w:w="2192" w:type="dxa"/>
            <w:shd w:val="clear" w:color="auto" w:fill="FFFF99"/>
          </w:tcPr>
          <w:p w14:paraId="6D63EAB2" w14:textId="79A9BFAC" w:rsidR="002B79D4" w:rsidRPr="007C68B8" w:rsidRDefault="002B79D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22.</w:t>
            </w:r>
          </w:p>
        </w:tc>
        <w:tc>
          <w:tcPr>
            <w:tcW w:w="4749" w:type="dxa"/>
          </w:tcPr>
          <w:p w14:paraId="2D2F98EA" w14:textId="5438BA9D" w:rsidR="002B79D4" w:rsidRPr="007C68B8" w:rsidRDefault="002B79D4" w:rsidP="00B4012E">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Magyar Kultúra Napja </w:t>
            </w:r>
            <w:r w:rsidR="007C68B8">
              <w:rPr>
                <w:rFonts w:eastAsia="Times New Roman" w:cs="Times New Roman"/>
                <w:sz w:val="20"/>
                <w:szCs w:val="20"/>
                <w:lang w:eastAsia="hu-HU"/>
              </w:rPr>
              <w:t xml:space="preserve">- </w:t>
            </w:r>
            <w:r w:rsidRPr="007C68B8">
              <w:rPr>
                <w:rFonts w:eastAsia="Times New Roman" w:cs="Times New Roman"/>
                <w:sz w:val="20"/>
                <w:szCs w:val="20"/>
                <w:lang w:eastAsia="hu-HU"/>
              </w:rPr>
              <w:t>rendezvények</w:t>
            </w:r>
          </w:p>
        </w:tc>
        <w:tc>
          <w:tcPr>
            <w:tcW w:w="2126" w:type="dxa"/>
          </w:tcPr>
          <w:p w14:paraId="160A125E" w14:textId="09DFFE8C" w:rsidR="002B79D4" w:rsidRPr="007C68B8" w:rsidRDefault="002B79D4" w:rsidP="00457567">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Tagóvodák </w:t>
            </w:r>
          </w:p>
        </w:tc>
      </w:tr>
      <w:tr w:rsidR="00BF346A" w:rsidRPr="00B4012E" w14:paraId="059A71E5" w14:textId="77777777" w:rsidTr="002D394C">
        <w:tc>
          <w:tcPr>
            <w:tcW w:w="2192" w:type="dxa"/>
            <w:shd w:val="clear" w:color="auto" w:fill="FFFF99"/>
          </w:tcPr>
          <w:p w14:paraId="45A21E0D" w14:textId="3112895C"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23. 9.00 órai kezdettel</w:t>
            </w:r>
          </w:p>
        </w:tc>
        <w:tc>
          <w:tcPr>
            <w:tcW w:w="4749" w:type="dxa"/>
          </w:tcPr>
          <w:p w14:paraId="7767A0E0" w14:textId="4F5031C2"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Nyílt nap</w:t>
            </w:r>
          </w:p>
        </w:tc>
        <w:tc>
          <w:tcPr>
            <w:tcW w:w="2126" w:type="dxa"/>
          </w:tcPr>
          <w:p w14:paraId="5D93AE81" w14:textId="54B42F4B"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Bercsényi Utcai „Kincskereső” Tagóvoda</w:t>
            </w:r>
          </w:p>
        </w:tc>
      </w:tr>
      <w:tr w:rsidR="00BF346A" w:rsidRPr="00B4012E" w14:paraId="29AEF5BC" w14:textId="77777777" w:rsidTr="002D394C">
        <w:tc>
          <w:tcPr>
            <w:tcW w:w="2192" w:type="dxa"/>
            <w:shd w:val="clear" w:color="auto" w:fill="FFFF99"/>
          </w:tcPr>
          <w:p w14:paraId="3125EEF7" w14:textId="6B1DAA77"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24. 8.30 órai kezdettel</w:t>
            </w:r>
          </w:p>
        </w:tc>
        <w:tc>
          <w:tcPr>
            <w:tcW w:w="4749" w:type="dxa"/>
          </w:tcPr>
          <w:p w14:paraId="174D40EA" w14:textId="2F835919"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Nyílt nap</w:t>
            </w:r>
          </w:p>
        </w:tc>
        <w:tc>
          <w:tcPr>
            <w:tcW w:w="2126" w:type="dxa"/>
          </w:tcPr>
          <w:p w14:paraId="09C019EB" w14:textId="0A9703EF"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Bokrosi „Napsugár” Tagóvoda</w:t>
            </w:r>
          </w:p>
        </w:tc>
      </w:tr>
      <w:tr w:rsidR="00BF346A" w:rsidRPr="00B4012E" w14:paraId="09813903" w14:textId="77777777" w:rsidTr="002D394C">
        <w:tc>
          <w:tcPr>
            <w:tcW w:w="2192" w:type="dxa"/>
            <w:shd w:val="clear" w:color="auto" w:fill="FFFF99"/>
          </w:tcPr>
          <w:p w14:paraId="45B0F6CD" w14:textId="0158DDB4"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25. 10.00 órai kezdettel</w:t>
            </w:r>
          </w:p>
        </w:tc>
        <w:tc>
          <w:tcPr>
            <w:tcW w:w="4749" w:type="dxa"/>
          </w:tcPr>
          <w:p w14:paraId="30F90298" w14:textId="0643D319"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Nyílt nap</w:t>
            </w:r>
          </w:p>
        </w:tc>
        <w:tc>
          <w:tcPr>
            <w:tcW w:w="2126" w:type="dxa"/>
          </w:tcPr>
          <w:p w14:paraId="5BE55F2D" w14:textId="34952F3C"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Bökényi</w:t>
            </w:r>
            <w:r w:rsidR="002D394C">
              <w:rPr>
                <w:rFonts w:eastAsia="Times New Roman" w:cs="Times New Roman"/>
                <w:sz w:val="20"/>
                <w:szCs w:val="20"/>
                <w:lang w:eastAsia="hu-HU"/>
              </w:rPr>
              <w:t xml:space="preserve"> </w:t>
            </w:r>
            <w:r w:rsidRPr="007C68B8">
              <w:rPr>
                <w:rFonts w:eastAsia="Times New Roman" w:cs="Times New Roman"/>
                <w:sz w:val="20"/>
                <w:szCs w:val="20"/>
                <w:lang w:eastAsia="hu-HU"/>
              </w:rPr>
              <w:t>„Napraforgó”</w:t>
            </w:r>
            <w:r w:rsidR="002D394C">
              <w:rPr>
                <w:rFonts w:eastAsia="Times New Roman" w:cs="Times New Roman"/>
                <w:sz w:val="20"/>
                <w:szCs w:val="20"/>
                <w:lang w:eastAsia="hu-HU"/>
              </w:rPr>
              <w:t xml:space="preserve"> </w:t>
            </w:r>
            <w:r w:rsidRPr="007C68B8">
              <w:rPr>
                <w:rFonts w:eastAsia="Times New Roman" w:cs="Times New Roman"/>
                <w:sz w:val="20"/>
                <w:szCs w:val="20"/>
                <w:lang w:eastAsia="hu-HU"/>
              </w:rPr>
              <w:t>Tagóvoda</w:t>
            </w:r>
          </w:p>
        </w:tc>
      </w:tr>
      <w:tr w:rsidR="00BF346A" w:rsidRPr="00B4012E" w14:paraId="33756535" w14:textId="77777777" w:rsidTr="002D394C">
        <w:tc>
          <w:tcPr>
            <w:tcW w:w="2192" w:type="dxa"/>
            <w:shd w:val="clear" w:color="auto" w:fill="FFFF99"/>
          </w:tcPr>
          <w:p w14:paraId="478DF60C" w14:textId="0BFD9F8A"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26. 10.00 órai kezdettel</w:t>
            </w:r>
          </w:p>
        </w:tc>
        <w:tc>
          <w:tcPr>
            <w:tcW w:w="4749" w:type="dxa"/>
          </w:tcPr>
          <w:p w14:paraId="2C24F43D" w14:textId="2F17B07F"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Nyílt nap</w:t>
            </w:r>
          </w:p>
        </w:tc>
        <w:tc>
          <w:tcPr>
            <w:tcW w:w="2126" w:type="dxa"/>
          </w:tcPr>
          <w:p w14:paraId="20BAA5BF" w14:textId="00BECFDB" w:rsidR="00BF346A" w:rsidRPr="007C68B8" w:rsidRDefault="00BF346A" w:rsidP="00BF346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Fő Utcai „Platánfa” Tagóvoda</w:t>
            </w:r>
          </w:p>
        </w:tc>
      </w:tr>
      <w:tr w:rsidR="00BF346A" w:rsidRPr="00B4012E" w14:paraId="35BD41EA" w14:textId="77777777" w:rsidTr="002D394C">
        <w:tc>
          <w:tcPr>
            <w:tcW w:w="2192" w:type="dxa"/>
            <w:shd w:val="clear" w:color="auto" w:fill="FFFF99"/>
          </w:tcPr>
          <w:p w14:paraId="734A0FBC" w14:textId="661228C7"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29. 9.00 órai kezdettel</w:t>
            </w:r>
          </w:p>
        </w:tc>
        <w:tc>
          <w:tcPr>
            <w:tcW w:w="4749" w:type="dxa"/>
          </w:tcPr>
          <w:p w14:paraId="7B4AA125" w14:textId="0F3ABE9D"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Nyílt nap</w:t>
            </w:r>
          </w:p>
        </w:tc>
        <w:tc>
          <w:tcPr>
            <w:tcW w:w="2126" w:type="dxa"/>
          </w:tcPr>
          <w:p w14:paraId="79150066" w14:textId="56730E43"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Széchenyi Úti „Gézengúz” Tagóvoda</w:t>
            </w:r>
          </w:p>
        </w:tc>
      </w:tr>
      <w:tr w:rsidR="00BF346A" w:rsidRPr="00B4012E" w14:paraId="2CE230DF" w14:textId="77777777" w:rsidTr="002D394C">
        <w:tc>
          <w:tcPr>
            <w:tcW w:w="2192" w:type="dxa"/>
            <w:shd w:val="clear" w:color="auto" w:fill="FFFF99"/>
          </w:tcPr>
          <w:p w14:paraId="7B435694" w14:textId="783B147B" w:rsidR="00BF346A" w:rsidRPr="007C68B8" w:rsidRDefault="002B79D4"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január 30</w:t>
            </w:r>
            <w:r w:rsidR="00BF346A" w:rsidRPr="007C68B8">
              <w:rPr>
                <w:rFonts w:eastAsia="Times New Roman" w:cs="Times New Roman"/>
                <w:sz w:val="20"/>
                <w:szCs w:val="20"/>
                <w:lang w:eastAsia="hu-HU"/>
              </w:rPr>
              <w:t>. 9.00 órai kezdettel</w:t>
            </w:r>
          </w:p>
        </w:tc>
        <w:tc>
          <w:tcPr>
            <w:tcW w:w="4749" w:type="dxa"/>
          </w:tcPr>
          <w:p w14:paraId="615D6A51" w14:textId="7E880316"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Nyílt nap</w:t>
            </w:r>
          </w:p>
        </w:tc>
        <w:tc>
          <w:tcPr>
            <w:tcW w:w="2126" w:type="dxa"/>
          </w:tcPr>
          <w:p w14:paraId="57C49DAF" w14:textId="6CDB252A"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Templom Utcai „Delfin” Tagóvoda</w:t>
            </w:r>
          </w:p>
        </w:tc>
      </w:tr>
      <w:tr w:rsidR="00DC7527" w:rsidRPr="00B4012E" w14:paraId="56AB27BC" w14:textId="77777777" w:rsidTr="002D394C">
        <w:tc>
          <w:tcPr>
            <w:tcW w:w="2192" w:type="dxa"/>
            <w:shd w:val="clear" w:color="auto" w:fill="FFFF99"/>
          </w:tcPr>
          <w:p w14:paraId="43755AB7" w14:textId="0DD71CB3" w:rsidR="00DC7527" w:rsidRPr="007C68B8" w:rsidRDefault="00DC7527"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február</w:t>
            </w:r>
            <w:r w:rsidR="004D3311" w:rsidRPr="007C68B8">
              <w:rPr>
                <w:rFonts w:eastAsia="Times New Roman" w:cs="Times New Roman"/>
                <w:sz w:val="20"/>
                <w:szCs w:val="20"/>
                <w:lang w:eastAsia="hu-HU"/>
              </w:rPr>
              <w:t xml:space="preserve"> 1-2</w:t>
            </w:r>
            <w:r w:rsidR="001B4C30">
              <w:rPr>
                <w:rFonts w:eastAsia="Times New Roman" w:cs="Times New Roman"/>
                <w:sz w:val="20"/>
                <w:szCs w:val="20"/>
                <w:lang w:eastAsia="hu-HU"/>
              </w:rPr>
              <w:t>9</w:t>
            </w:r>
            <w:r w:rsidR="004D3311" w:rsidRPr="007C68B8">
              <w:rPr>
                <w:rFonts w:eastAsia="Times New Roman" w:cs="Times New Roman"/>
                <w:sz w:val="20"/>
                <w:szCs w:val="20"/>
                <w:lang w:eastAsia="hu-HU"/>
              </w:rPr>
              <w:t>.</w:t>
            </w:r>
          </w:p>
        </w:tc>
        <w:tc>
          <w:tcPr>
            <w:tcW w:w="4749" w:type="dxa"/>
          </w:tcPr>
          <w:p w14:paraId="295CD805" w14:textId="77777777" w:rsidR="00DC7527"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Farsangi-hetek megszervezése</w:t>
            </w:r>
          </w:p>
          <w:p w14:paraId="0825EBA9" w14:textId="45DD9836"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„Vízkereszttől hamvazószerdáig”</w:t>
            </w:r>
          </w:p>
        </w:tc>
        <w:tc>
          <w:tcPr>
            <w:tcW w:w="2126" w:type="dxa"/>
          </w:tcPr>
          <w:p w14:paraId="31CE6951" w14:textId="6B83A52A" w:rsidR="00DC7527"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Minden Tagóvoda</w:t>
            </w:r>
          </w:p>
        </w:tc>
      </w:tr>
      <w:tr w:rsidR="004D3311" w:rsidRPr="00B4012E" w14:paraId="7F2110FE" w14:textId="77777777" w:rsidTr="002D394C">
        <w:tc>
          <w:tcPr>
            <w:tcW w:w="2192" w:type="dxa"/>
            <w:shd w:val="clear" w:color="auto" w:fill="FFFF99"/>
          </w:tcPr>
          <w:p w14:paraId="4965908B" w14:textId="77777777"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2024. február 6 kedd </w:t>
            </w:r>
          </w:p>
          <w:p w14:paraId="7ADBA0EB" w14:textId="04B5DEA9"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10.00 óra</w:t>
            </w:r>
          </w:p>
        </w:tc>
        <w:tc>
          <w:tcPr>
            <w:tcW w:w="4749" w:type="dxa"/>
          </w:tcPr>
          <w:p w14:paraId="56B94271" w14:textId="4404B635"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1C36D89F" w14:textId="35EB89AE"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4D3311" w:rsidRPr="00B4012E" w14:paraId="4356FC79" w14:textId="77777777" w:rsidTr="002D394C">
        <w:tc>
          <w:tcPr>
            <w:tcW w:w="2192" w:type="dxa"/>
            <w:shd w:val="clear" w:color="auto" w:fill="FFFF99"/>
          </w:tcPr>
          <w:p w14:paraId="3A2BF27D" w14:textId="77777777"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2024. március 5. </w:t>
            </w:r>
          </w:p>
          <w:p w14:paraId="6328C7BB" w14:textId="68446A83" w:rsidR="004D3311" w:rsidRPr="007C68B8" w:rsidRDefault="004D3311" w:rsidP="004D3311">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10.00 óra </w:t>
            </w:r>
          </w:p>
        </w:tc>
        <w:tc>
          <w:tcPr>
            <w:tcW w:w="4749" w:type="dxa"/>
          </w:tcPr>
          <w:p w14:paraId="2E83435A" w14:textId="6C95BB90"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7CBB952E" w14:textId="2950A4D2" w:rsidR="004D3311" w:rsidRPr="007C68B8" w:rsidRDefault="004D3311"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4D3311" w:rsidRPr="00B4012E" w14:paraId="621A510E" w14:textId="77777777" w:rsidTr="002D394C">
        <w:tc>
          <w:tcPr>
            <w:tcW w:w="2192" w:type="dxa"/>
            <w:shd w:val="clear" w:color="auto" w:fill="FFFF99"/>
          </w:tcPr>
          <w:p w14:paraId="5176EBF3" w14:textId="5CD45410" w:rsidR="004D3311" w:rsidRPr="007C68B8" w:rsidRDefault="004D3311" w:rsidP="001E4D36">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március 14</w:t>
            </w:r>
            <w:r w:rsidR="001E4D36" w:rsidRPr="007C68B8">
              <w:rPr>
                <w:rFonts w:eastAsia="Times New Roman" w:cs="Times New Roman"/>
                <w:sz w:val="20"/>
                <w:szCs w:val="20"/>
                <w:lang w:eastAsia="hu-HU"/>
              </w:rPr>
              <w:t>.</w:t>
            </w:r>
          </w:p>
        </w:tc>
        <w:tc>
          <w:tcPr>
            <w:tcW w:w="4749" w:type="dxa"/>
          </w:tcPr>
          <w:p w14:paraId="73ECE92C" w14:textId="77777777" w:rsidR="004D3311" w:rsidRPr="007C68B8" w:rsidRDefault="001E4D36"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Tavaszi Pedagógiai Módszertani Nap</w:t>
            </w:r>
          </w:p>
          <w:p w14:paraId="5A46A61D" w14:textId="2AA1D1D1" w:rsidR="001E4D36" w:rsidRPr="007C68B8" w:rsidRDefault="001E4D36"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Nevelés Nélküli munkanap</w:t>
            </w:r>
          </w:p>
        </w:tc>
        <w:tc>
          <w:tcPr>
            <w:tcW w:w="2126" w:type="dxa"/>
          </w:tcPr>
          <w:p w14:paraId="635F8265" w14:textId="5434CD73" w:rsidR="004D3311" w:rsidRPr="007C68B8" w:rsidRDefault="001E4D36"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Szervezés alatt!</w:t>
            </w:r>
          </w:p>
        </w:tc>
      </w:tr>
      <w:tr w:rsidR="00BF346A" w:rsidRPr="00B4012E" w14:paraId="7BBC90A5" w14:textId="77777777" w:rsidTr="002D394C">
        <w:tc>
          <w:tcPr>
            <w:tcW w:w="2192" w:type="dxa"/>
            <w:shd w:val="clear" w:color="auto" w:fill="FFFF99"/>
          </w:tcPr>
          <w:p w14:paraId="01D52249" w14:textId="2EDB15CB" w:rsidR="00BF346A" w:rsidRPr="007C68B8" w:rsidRDefault="00DC7527"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2024. március </w:t>
            </w:r>
            <w:r w:rsidR="00BF346A" w:rsidRPr="007C68B8">
              <w:rPr>
                <w:rFonts w:eastAsia="Times New Roman" w:cs="Times New Roman"/>
                <w:sz w:val="20"/>
                <w:szCs w:val="20"/>
                <w:lang w:eastAsia="hu-HU"/>
              </w:rPr>
              <w:t>15.</w:t>
            </w:r>
          </w:p>
        </w:tc>
        <w:tc>
          <w:tcPr>
            <w:tcW w:w="4749" w:type="dxa"/>
          </w:tcPr>
          <w:p w14:paraId="6890EFE8" w14:textId="64B67CA1"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Nemzeti Ünnep</w:t>
            </w:r>
            <w:r w:rsidR="001B4C30">
              <w:rPr>
                <w:rFonts w:eastAsia="Times New Roman" w:cs="Times New Roman"/>
                <w:sz w:val="20"/>
                <w:szCs w:val="20"/>
                <w:lang w:eastAsia="hu-HU"/>
              </w:rPr>
              <w:t>- Koszorúzás</w:t>
            </w:r>
          </w:p>
        </w:tc>
        <w:tc>
          <w:tcPr>
            <w:tcW w:w="2126" w:type="dxa"/>
          </w:tcPr>
          <w:p w14:paraId="1B5089A0" w14:textId="199BCAA7" w:rsidR="00BF346A" w:rsidRPr="007C68B8" w:rsidRDefault="001B4C30" w:rsidP="00BF346A">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Kossuth tér</w:t>
            </w:r>
          </w:p>
        </w:tc>
      </w:tr>
      <w:tr w:rsidR="001E4D36" w:rsidRPr="00B4012E" w14:paraId="77C673A2" w14:textId="77777777" w:rsidTr="002D394C">
        <w:tc>
          <w:tcPr>
            <w:tcW w:w="2192" w:type="dxa"/>
            <w:shd w:val="clear" w:color="auto" w:fill="FFFF99"/>
          </w:tcPr>
          <w:p w14:paraId="2507F805" w14:textId="0BFDF215" w:rsidR="001E4D36" w:rsidRPr="007C68B8" w:rsidRDefault="001E4D36"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2024. március 29. </w:t>
            </w:r>
          </w:p>
        </w:tc>
        <w:tc>
          <w:tcPr>
            <w:tcW w:w="4749" w:type="dxa"/>
          </w:tcPr>
          <w:p w14:paraId="3DC28F7D" w14:textId="61B5F996" w:rsidR="001E4D36" w:rsidRPr="007C68B8" w:rsidRDefault="001E4D36"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Nagypéntek</w:t>
            </w:r>
          </w:p>
        </w:tc>
        <w:tc>
          <w:tcPr>
            <w:tcW w:w="2126" w:type="dxa"/>
          </w:tcPr>
          <w:p w14:paraId="6C0786AC" w14:textId="63215AF8" w:rsidR="001E4D36" w:rsidRPr="007C68B8" w:rsidRDefault="001E4D36"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Ünnepnap</w:t>
            </w:r>
          </w:p>
        </w:tc>
      </w:tr>
      <w:tr w:rsidR="00BF346A" w:rsidRPr="00B4012E" w14:paraId="52AD36F5" w14:textId="77777777" w:rsidTr="002D394C">
        <w:tc>
          <w:tcPr>
            <w:tcW w:w="2192" w:type="dxa"/>
            <w:shd w:val="clear" w:color="auto" w:fill="FFFF99"/>
          </w:tcPr>
          <w:p w14:paraId="7D4013D9" w14:textId="0C79333A" w:rsidR="00BF346A" w:rsidRPr="007C68B8" w:rsidRDefault="00A8497A" w:rsidP="00BF346A">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2024. március 29-április 7-ig</w:t>
            </w:r>
          </w:p>
        </w:tc>
        <w:tc>
          <w:tcPr>
            <w:tcW w:w="4749" w:type="dxa"/>
          </w:tcPr>
          <w:p w14:paraId="4EFF08BD" w14:textId="5ECA8CC3" w:rsidR="00BF346A" w:rsidRPr="007C68B8"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b/>
                <w:bCs/>
                <w:sz w:val="20"/>
                <w:szCs w:val="20"/>
                <w:u w:val="single"/>
                <w:lang w:eastAsia="hu-HU"/>
              </w:rPr>
              <w:t xml:space="preserve">Iskolai </w:t>
            </w:r>
            <w:r w:rsidRPr="007C68B8">
              <w:rPr>
                <w:rFonts w:eastAsia="Times New Roman" w:cs="Times New Roman"/>
                <w:sz w:val="20"/>
                <w:szCs w:val="20"/>
                <w:lang w:eastAsia="hu-HU"/>
              </w:rPr>
              <w:t>tavaszi szünet</w:t>
            </w:r>
          </w:p>
          <w:p w14:paraId="1B870396" w14:textId="31062173" w:rsidR="00BF346A" w:rsidRDefault="00BF346A" w:rsidP="00BF346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(óvodákra nem érvényes, de szükséges jelezni)</w:t>
            </w:r>
          </w:p>
          <w:p w14:paraId="1E467182" w14:textId="24C774A6" w:rsidR="00BF346A" w:rsidRPr="007C68B8" w:rsidRDefault="005F5EDD" w:rsidP="00BF346A">
            <w:pPr>
              <w:widowControl/>
              <w:autoSpaceDE/>
              <w:autoSpaceDN/>
              <w:jc w:val="both"/>
              <w:rPr>
                <w:rFonts w:eastAsia="Times New Roman" w:cs="Times New Roman"/>
                <w:sz w:val="20"/>
                <w:szCs w:val="20"/>
                <w:lang w:eastAsia="hu-HU"/>
              </w:rPr>
            </w:pPr>
            <w:r w:rsidRPr="005F5EDD">
              <w:rPr>
                <w:rFonts w:eastAsia="Times New Roman" w:cs="Times New Roman"/>
                <w:sz w:val="20"/>
                <w:szCs w:val="20"/>
                <w:lang w:eastAsia="hu-HU"/>
              </w:rPr>
              <w:t>Megjegyzés: Csökkentett gyermeklétszám várható;</w:t>
            </w:r>
            <w:r>
              <w:rPr>
                <w:rFonts w:eastAsia="Times New Roman" w:cs="Times New Roman"/>
                <w:sz w:val="20"/>
                <w:szCs w:val="20"/>
                <w:lang w:eastAsia="hu-HU"/>
              </w:rPr>
              <w:t xml:space="preserve"> </w:t>
            </w:r>
            <w:r w:rsidRPr="005F5EDD">
              <w:rPr>
                <w:rFonts w:eastAsia="Times New Roman" w:cs="Times New Roman"/>
                <w:sz w:val="20"/>
                <w:szCs w:val="20"/>
                <w:lang w:eastAsia="hu-HU"/>
              </w:rPr>
              <w:t>megmaradt szabadságok kiadhatók</w:t>
            </w:r>
            <w:r w:rsidR="00EA725A">
              <w:rPr>
                <w:rFonts w:eastAsia="Times New Roman" w:cs="Times New Roman"/>
                <w:sz w:val="20"/>
                <w:szCs w:val="20"/>
                <w:lang w:eastAsia="hu-HU"/>
              </w:rPr>
              <w:t>.</w:t>
            </w:r>
          </w:p>
        </w:tc>
        <w:tc>
          <w:tcPr>
            <w:tcW w:w="2126" w:type="dxa"/>
          </w:tcPr>
          <w:p w14:paraId="0F7D3D81" w14:textId="0B599443" w:rsidR="00BF346A" w:rsidRPr="007C68B8" w:rsidRDefault="00BF346A" w:rsidP="00BF346A">
            <w:pPr>
              <w:widowControl/>
              <w:autoSpaceDE/>
              <w:autoSpaceDN/>
              <w:jc w:val="both"/>
              <w:rPr>
                <w:rFonts w:eastAsia="Times New Roman" w:cs="Times New Roman"/>
                <w:sz w:val="20"/>
                <w:szCs w:val="20"/>
                <w:lang w:eastAsia="hu-HU"/>
              </w:rPr>
            </w:pPr>
          </w:p>
        </w:tc>
      </w:tr>
      <w:tr w:rsidR="00A8497A" w:rsidRPr="00B4012E" w14:paraId="378ECA1D" w14:textId="77777777" w:rsidTr="002D394C">
        <w:tc>
          <w:tcPr>
            <w:tcW w:w="2192" w:type="dxa"/>
            <w:shd w:val="clear" w:color="auto" w:fill="FFFF99"/>
          </w:tcPr>
          <w:p w14:paraId="5A90EA7A" w14:textId="77777777"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április 2 kedd</w:t>
            </w:r>
          </w:p>
          <w:p w14:paraId="6A5E9129" w14:textId="04802729"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10.00 óra</w:t>
            </w:r>
          </w:p>
        </w:tc>
        <w:tc>
          <w:tcPr>
            <w:tcW w:w="4749" w:type="dxa"/>
          </w:tcPr>
          <w:p w14:paraId="48F3D46B" w14:textId="436B0565" w:rsidR="00A8497A" w:rsidRPr="007C68B8" w:rsidRDefault="00A8497A" w:rsidP="00A8497A">
            <w:pPr>
              <w:widowControl/>
              <w:autoSpaceDE/>
              <w:autoSpaceDN/>
              <w:jc w:val="both"/>
              <w:rPr>
                <w:rFonts w:eastAsia="Times New Roman" w:cs="Times New Roman"/>
                <w:b/>
                <w:bCs/>
                <w:sz w:val="20"/>
                <w:szCs w:val="20"/>
                <w:u w:val="single"/>
                <w:lang w:eastAsia="hu-HU"/>
              </w:rPr>
            </w:pPr>
            <w:r w:rsidRPr="007C68B8">
              <w:rPr>
                <w:rFonts w:eastAsia="Times New Roman" w:cs="Times New Roman"/>
                <w:sz w:val="20"/>
                <w:szCs w:val="20"/>
                <w:lang w:eastAsia="hu-HU"/>
              </w:rPr>
              <w:t>Vezetői Értekezlet</w:t>
            </w:r>
          </w:p>
        </w:tc>
        <w:tc>
          <w:tcPr>
            <w:tcW w:w="2126" w:type="dxa"/>
          </w:tcPr>
          <w:p w14:paraId="4D28F6BF" w14:textId="7BBAC1B0"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A8497A" w:rsidRPr="00B4012E" w14:paraId="196D1040" w14:textId="77777777" w:rsidTr="002D394C">
        <w:tc>
          <w:tcPr>
            <w:tcW w:w="2192" w:type="dxa"/>
            <w:shd w:val="clear" w:color="auto" w:fill="FFFF99"/>
          </w:tcPr>
          <w:p w14:paraId="6B15CA61" w14:textId="49EE22C8"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08. hétfő 16.00-18.00 óráig</w:t>
            </w:r>
          </w:p>
        </w:tc>
        <w:tc>
          <w:tcPr>
            <w:tcW w:w="4749" w:type="dxa"/>
          </w:tcPr>
          <w:p w14:paraId="3E01E6CC" w14:textId="5C647494"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Óvodanyitogató</w:t>
            </w:r>
          </w:p>
        </w:tc>
        <w:tc>
          <w:tcPr>
            <w:tcW w:w="2126" w:type="dxa"/>
          </w:tcPr>
          <w:p w14:paraId="69FFE7D0" w14:textId="7A9FABB5"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Bercsényi Utcai „Kincskereső” Tagóvoda</w:t>
            </w:r>
          </w:p>
        </w:tc>
      </w:tr>
      <w:tr w:rsidR="00A8497A" w:rsidRPr="00B4012E" w14:paraId="5BAC4B03" w14:textId="77777777" w:rsidTr="002D394C">
        <w:tc>
          <w:tcPr>
            <w:tcW w:w="2192" w:type="dxa"/>
            <w:shd w:val="clear" w:color="auto" w:fill="FFFF99"/>
          </w:tcPr>
          <w:p w14:paraId="02F2F8B2" w14:textId="5BE35827"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lastRenderedPageBreak/>
              <w:t>2024. április 09. kedd 9.00 órától 11.00 óráig</w:t>
            </w:r>
          </w:p>
        </w:tc>
        <w:tc>
          <w:tcPr>
            <w:tcW w:w="4749" w:type="dxa"/>
          </w:tcPr>
          <w:p w14:paraId="3E3B6DF3" w14:textId="17C7C2F9"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Óvodanyitogató</w:t>
            </w:r>
          </w:p>
        </w:tc>
        <w:tc>
          <w:tcPr>
            <w:tcW w:w="2126" w:type="dxa"/>
          </w:tcPr>
          <w:p w14:paraId="08F5E058" w14:textId="2AF75426"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Bokrosi „Napsugár” Tagóvodája</w:t>
            </w:r>
          </w:p>
        </w:tc>
      </w:tr>
      <w:tr w:rsidR="00A8497A" w:rsidRPr="00B4012E" w14:paraId="1F9DEDA8" w14:textId="77777777" w:rsidTr="002D394C">
        <w:tc>
          <w:tcPr>
            <w:tcW w:w="2192" w:type="dxa"/>
            <w:shd w:val="clear" w:color="auto" w:fill="FFFF99"/>
          </w:tcPr>
          <w:p w14:paraId="7A18B42F" w14:textId="6729ACFD"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10. szerda 16.00-18.00 óráig</w:t>
            </w:r>
          </w:p>
        </w:tc>
        <w:tc>
          <w:tcPr>
            <w:tcW w:w="4749" w:type="dxa"/>
          </w:tcPr>
          <w:p w14:paraId="20C568E9" w14:textId="0145B6F3"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Óvodanyitogató</w:t>
            </w:r>
          </w:p>
        </w:tc>
        <w:tc>
          <w:tcPr>
            <w:tcW w:w="2126" w:type="dxa"/>
          </w:tcPr>
          <w:p w14:paraId="5056739B" w14:textId="5EA0B81F"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Bökényi „Napraforgó” Tagóvoda</w:t>
            </w:r>
          </w:p>
        </w:tc>
      </w:tr>
      <w:tr w:rsidR="00A8497A" w:rsidRPr="00B4012E" w14:paraId="31655943" w14:textId="77777777" w:rsidTr="002D394C">
        <w:tc>
          <w:tcPr>
            <w:tcW w:w="2192" w:type="dxa"/>
            <w:shd w:val="clear" w:color="auto" w:fill="FFFF99"/>
          </w:tcPr>
          <w:p w14:paraId="1E5D5863" w14:textId="625DCEC9"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11. csütörtök 16.00-18.00 óráig</w:t>
            </w:r>
          </w:p>
        </w:tc>
        <w:tc>
          <w:tcPr>
            <w:tcW w:w="4749" w:type="dxa"/>
          </w:tcPr>
          <w:p w14:paraId="7E149A63" w14:textId="08F588AC"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Óvodanyitogató</w:t>
            </w:r>
          </w:p>
        </w:tc>
        <w:tc>
          <w:tcPr>
            <w:tcW w:w="2126" w:type="dxa"/>
          </w:tcPr>
          <w:p w14:paraId="7773D2A7" w14:textId="7782E523"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Fő Utcai „Platánfa” Tagóvoda</w:t>
            </w:r>
          </w:p>
        </w:tc>
      </w:tr>
      <w:tr w:rsidR="00A8497A" w:rsidRPr="00B4012E" w14:paraId="0E7A6E21" w14:textId="77777777" w:rsidTr="002D394C">
        <w:tc>
          <w:tcPr>
            <w:tcW w:w="2192" w:type="dxa"/>
            <w:shd w:val="clear" w:color="auto" w:fill="FFFF99"/>
          </w:tcPr>
          <w:p w14:paraId="714D4174" w14:textId="5F40D92B"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12. péntek 16.00-18.00 óráig</w:t>
            </w:r>
          </w:p>
        </w:tc>
        <w:tc>
          <w:tcPr>
            <w:tcW w:w="4749" w:type="dxa"/>
          </w:tcPr>
          <w:p w14:paraId="3BD4F4C7" w14:textId="0E3E7ECD"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Óvodanyitogató</w:t>
            </w:r>
          </w:p>
        </w:tc>
        <w:tc>
          <w:tcPr>
            <w:tcW w:w="2126" w:type="dxa"/>
          </w:tcPr>
          <w:p w14:paraId="73BF5706" w14:textId="4A0F2340"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Széchenyi Úti „Gézengúz” Tagóvoda</w:t>
            </w:r>
          </w:p>
        </w:tc>
      </w:tr>
      <w:tr w:rsidR="00A8497A" w:rsidRPr="00B4012E" w14:paraId="6CFE3883" w14:textId="77777777" w:rsidTr="002D394C">
        <w:tc>
          <w:tcPr>
            <w:tcW w:w="2192" w:type="dxa"/>
            <w:shd w:val="clear" w:color="auto" w:fill="FFFF99"/>
          </w:tcPr>
          <w:p w14:paraId="62FCEEA9" w14:textId="260E2E14"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09. kedd 16.00-18.00 óráig</w:t>
            </w:r>
          </w:p>
        </w:tc>
        <w:tc>
          <w:tcPr>
            <w:tcW w:w="4749" w:type="dxa"/>
          </w:tcPr>
          <w:p w14:paraId="1C5CA230" w14:textId="1A295884"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Óvodanyitogató</w:t>
            </w:r>
          </w:p>
        </w:tc>
        <w:tc>
          <w:tcPr>
            <w:tcW w:w="2126" w:type="dxa"/>
          </w:tcPr>
          <w:p w14:paraId="28C6C848" w14:textId="0831D8BA"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Templom Utcai „Delfin” Tagóvoda</w:t>
            </w:r>
          </w:p>
        </w:tc>
      </w:tr>
      <w:tr w:rsidR="00A8497A" w:rsidRPr="00B4012E" w14:paraId="5BB567ED" w14:textId="77777777" w:rsidTr="002D394C">
        <w:tc>
          <w:tcPr>
            <w:tcW w:w="2192" w:type="dxa"/>
            <w:shd w:val="clear" w:color="auto" w:fill="FFFF99"/>
          </w:tcPr>
          <w:p w14:paraId="35E8DE51" w14:textId="3B25FF5B"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 xml:space="preserve">2024. április 20. </w:t>
            </w:r>
          </w:p>
        </w:tc>
        <w:tc>
          <w:tcPr>
            <w:tcW w:w="4749" w:type="dxa"/>
          </w:tcPr>
          <w:p w14:paraId="41A5AC68" w14:textId="6C4415CD"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Föld napi programok</w:t>
            </w:r>
          </w:p>
        </w:tc>
        <w:tc>
          <w:tcPr>
            <w:tcW w:w="2126" w:type="dxa"/>
          </w:tcPr>
          <w:p w14:paraId="0BD3E99A" w14:textId="3850560B"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Tagóvodák</w:t>
            </w:r>
          </w:p>
        </w:tc>
      </w:tr>
      <w:tr w:rsidR="00A8497A" w:rsidRPr="00B4012E" w14:paraId="4D85F63F" w14:textId="77777777" w:rsidTr="002D394C">
        <w:tc>
          <w:tcPr>
            <w:tcW w:w="2192" w:type="dxa"/>
            <w:shd w:val="clear" w:color="auto" w:fill="FFFF99"/>
          </w:tcPr>
          <w:p w14:paraId="1140B1C6" w14:textId="58FC673F"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24. szerda 7.00-17.00 óráig, és</w:t>
            </w:r>
          </w:p>
          <w:p w14:paraId="0D54EFFF" w14:textId="01A4E150"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25. csütörtök 7.00-17.00 óráig</w:t>
            </w:r>
          </w:p>
        </w:tc>
        <w:tc>
          <w:tcPr>
            <w:tcW w:w="4749" w:type="dxa"/>
          </w:tcPr>
          <w:p w14:paraId="3BE213A6" w14:textId="77777777" w:rsidR="00A8497A" w:rsidRDefault="00A8497A" w:rsidP="00A8497A">
            <w:pPr>
              <w:widowControl/>
              <w:autoSpaceDE/>
              <w:autoSpaceDN/>
              <w:jc w:val="both"/>
              <w:rPr>
                <w:rFonts w:eastAsia="Times New Roman" w:cs="Times New Roman"/>
                <w:sz w:val="20"/>
                <w:szCs w:val="20"/>
                <w:lang w:eastAsia="hu-HU"/>
              </w:rPr>
            </w:pPr>
          </w:p>
          <w:p w14:paraId="02692276" w14:textId="527A6A7A"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Beiratkoz</w:t>
            </w:r>
            <w:r>
              <w:rPr>
                <w:rFonts w:eastAsia="Times New Roman" w:cs="Times New Roman"/>
                <w:sz w:val="20"/>
                <w:szCs w:val="20"/>
                <w:lang w:eastAsia="hu-HU"/>
              </w:rPr>
              <w:t>ások a Csongrádi Óvodák Igazgatósága csongrádi tagóvodáiba</w:t>
            </w:r>
            <w:r w:rsidRPr="007C68B8">
              <w:rPr>
                <w:rFonts w:eastAsia="Times New Roman" w:cs="Times New Roman"/>
                <w:sz w:val="20"/>
                <w:szCs w:val="20"/>
                <w:lang w:eastAsia="hu-HU"/>
              </w:rPr>
              <w:t>.</w:t>
            </w:r>
          </w:p>
          <w:p w14:paraId="7D5A9628" w14:textId="77777777" w:rsidR="00A8497A" w:rsidRPr="007C68B8" w:rsidRDefault="00A8497A" w:rsidP="00A8497A">
            <w:pPr>
              <w:widowControl/>
              <w:autoSpaceDE/>
              <w:autoSpaceDN/>
              <w:jc w:val="both"/>
              <w:rPr>
                <w:rFonts w:eastAsia="Times New Roman" w:cs="Times New Roman"/>
                <w:sz w:val="20"/>
                <w:szCs w:val="20"/>
                <w:lang w:eastAsia="hu-HU"/>
              </w:rPr>
            </w:pPr>
          </w:p>
          <w:p w14:paraId="0E87CD27" w14:textId="0DAA0CE9" w:rsidR="00A8497A" w:rsidRPr="007C68B8" w:rsidRDefault="00A8497A" w:rsidP="00A8497A">
            <w:pPr>
              <w:widowControl/>
              <w:autoSpaceDE/>
              <w:autoSpaceDN/>
              <w:jc w:val="both"/>
              <w:rPr>
                <w:rFonts w:eastAsia="Times New Roman" w:cs="Times New Roman"/>
                <w:sz w:val="20"/>
                <w:szCs w:val="20"/>
                <w:lang w:eastAsia="hu-HU"/>
              </w:rPr>
            </w:pPr>
          </w:p>
        </w:tc>
        <w:tc>
          <w:tcPr>
            <w:tcW w:w="2126" w:type="dxa"/>
          </w:tcPr>
          <w:p w14:paraId="25BCB7C8" w14:textId="7CB09239"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 Csongrád, Kossuth tér 7. Városi Galéria földszinti tárgyaló</w:t>
            </w:r>
            <w:r w:rsidRPr="007C68B8">
              <w:rPr>
                <w:rFonts w:eastAsia="Times New Roman" w:cs="Times New Roman"/>
                <w:sz w:val="20"/>
                <w:szCs w:val="20"/>
                <w:lang w:eastAsia="hu-HU"/>
              </w:rPr>
              <w:tab/>
            </w:r>
          </w:p>
          <w:p w14:paraId="0AD5F789" w14:textId="77777777" w:rsidR="00A8497A" w:rsidRPr="007C68B8" w:rsidRDefault="00A8497A" w:rsidP="00A8497A">
            <w:pPr>
              <w:widowControl/>
              <w:autoSpaceDE/>
              <w:autoSpaceDN/>
              <w:jc w:val="both"/>
              <w:rPr>
                <w:rFonts w:eastAsia="Times New Roman" w:cs="Times New Roman"/>
                <w:sz w:val="20"/>
                <w:szCs w:val="20"/>
                <w:lang w:eastAsia="hu-HU"/>
              </w:rPr>
            </w:pPr>
          </w:p>
        </w:tc>
      </w:tr>
      <w:tr w:rsidR="00A8497A" w:rsidRPr="00B4012E" w14:paraId="60DABEF2" w14:textId="77777777" w:rsidTr="002D394C">
        <w:tc>
          <w:tcPr>
            <w:tcW w:w="2192" w:type="dxa"/>
            <w:shd w:val="clear" w:color="auto" w:fill="FFFF99"/>
          </w:tcPr>
          <w:p w14:paraId="6480C094" w14:textId="2C88D077"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április 26. péntek 7.00-12.00 óráig</w:t>
            </w:r>
          </w:p>
        </w:tc>
        <w:tc>
          <w:tcPr>
            <w:tcW w:w="4749" w:type="dxa"/>
          </w:tcPr>
          <w:p w14:paraId="3A68E580" w14:textId="35A7B570"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Beiratkozás a Csongrádi Óvodák Igazgatósága Bokrosi „Napsugár” Tagóvodájába</w:t>
            </w:r>
            <w:r w:rsidRPr="007C68B8">
              <w:rPr>
                <w:rFonts w:eastAsia="Times New Roman" w:cs="Times New Roman"/>
                <w:sz w:val="20"/>
                <w:szCs w:val="20"/>
                <w:lang w:eastAsia="hu-HU"/>
              </w:rPr>
              <w:tab/>
            </w:r>
          </w:p>
        </w:tc>
        <w:tc>
          <w:tcPr>
            <w:tcW w:w="2126" w:type="dxa"/>
          </w:tcPr>
          <w:p w14:paraId="65394361" w14:textId="5074ECEC"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Csongrád-Bokros, Gyójai u. 1.</w:t>
            </w:r>
          </w:p>
        </w:tc>
      </w:tr>
      <w:tr w:rsidR="00A8497A" w:rsidRPr="00B4012E" w14:paraId="748CE56C" w14:textId="77777777" w:rsidTr="002D394C">
        <w:tc>
          <w:tcPr>
            <w:tcW w:w="2192" w:type="dxa"/>
            <w:shd w:val="clear" w:color="auto" w:fill="FFFF99"/>
          </w:tcPr>
          <w:p w14:paraId="28753A0C" w14:textId="7B01BA81"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május 1.</w:t>
            </w:r>
          </w:p>
        </w:tc>
        <w:tc>
          <w:tcPr>
            <w:tcW w:w="4749" w:type="dxa"/>
          </w:tcPr>
          <w:p w14:paraId="3440A817" w14:textId="2B6577A8"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Munka Ünnepe</w:t>
            </w:r>
          </w:p>
        </w:tc>
        <w:tc>
          <w:tcPr>
            <w:tcW w:w="2126" w:type="dxa"/>
          </w:tcPr>
          <w:p w14:paraId="2F7D4A01" w14:textId="3EE59D6A"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Munkaszüneti nap</w:t>
            </w:r>
          </w:p>
        </w:tc>
      </w:tr>
      <w:tr w:rsidR="00A8497A" w:rsidRPr="00B4012E" w14:paraId="70A62C96" w14:textId="77777777" w:rsidTr="002D394C">
        <w:tc>
          <w:tcPr>
            <w:tcW w:w="2192" w:type="dxa"/>
            <w:shd w:val="clear" w:color="auto" w:fill="FFFF99"/>
          </w:tcPr>
          <w:p w14:paraId="6B7323B9" w14:textId="1361B30E"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május 7.</w:t>
            </w:r>
          </w:p>
        </w:tc>
        <w:tc>
          <w:tcPr>
            <w:tcW w:w="4749" w:type="dxa"/>
          </w:tcPr>
          <w:p w14:paraId="3B2E5343" w14:textId="0BE778F4"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7B3D1045" w14:textId="02732F96"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A8497A" w:rsidRPr="00B4012E" w14:paraId="46061AA1" w14:textId="77777777" w:rsidTr="002D394C">
        <w:tc>
          <w:tcPr>
            <w:tcW w:w="2192" w:type="dxa"/>
            <w:shd w:val="clear" w:color="auto" w:fill="FFFF99"/>
          </w:tcPr>
          <w:p w14:paraId="0C742AB8" w14:textId="2DDAA556"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 xml:space="preserve">2024. május 10. </w:t>
            </w:r>
          </w:p>
        </w:tc>
        <w:tc>
          <w:tcPr>
            <w:tcW w:w="4749" w:type="dxa"/>
          </w:tcPr>
          <w:p w14:paraId="5F978086" w14:textId="5A2B77A3"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Madarak-fák napja programok</w:t>
            </w:r>
          </w:p>
        </w:tc>
        <w:tc>
          <w:tcPr>
            <w:tcW w:w="2126" w:type="dxa"/>
          </w:tcPr>
          <w:p w14:paraId="522A90E9" w14:textId="5B389F67"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Tagóvodák</w:t>
            </w:r>
          </w:p>
        </w:tc>
      </w:tr>
      <w:tr w:rsidR="00A8497A" w:rsidRPr="00B4012E" w14:paraId="429E7021" w14:textId="77777777" w:rsidTr="002D394C">
        <w:tc>
          <w:tcPr>
            <w:tcW w:w="2192" w:type="dxa"/>
            <w:shd w:val="clear" w:color="auto" w:fill="FFFF99"/>
          </w:tcPr>
          <w:p w14:paraId="41950544" w14:textId="5233AB7E" w:rsidR="00A8497A" w:rsidRPr="007C68B8" w:rsidRDefault="00A8497A" w:rsidP="00A8497A">
            <w:pPr>
              <w:widowControl/>
              <w:autoSpaceDE/>
              <w:autoSpaceDN/>
              <w:rPr>
                <w:rFonts w:eastAsia="Times New Roman" w:cs="Times New Roman"/>
                <w:sz w:val="20"/>
                <w:szCs w:val="20"/>
                <w:lang w:eastAsia="hu-HU"/>
              </w:rPr>
            </w:pPr>
            <w:r w:rsidRPr="007C68B8">
              <w:rPr>
                <w:rFonts w:eastAsia="Times New Roman" w:cs="Times New Roman"/>
                <w:sz w:val="20"/>
                <w:szCs w:val="20"/>
                <w:lang w:eastAsia="hu-HU"/>
              </w:rPr>
              <w:t>2024. május 20.</w:t>
            </w:r>
          </w:p>
        </w:tc>
        <w:tc>
          <w:tcPr>
            <w:tcW w:w="4749" w:type="dxa"/>
          </w:tcPr>
          <w:p w14:paraId="0CF7CDC2" w14:textId="39469548"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Pünkösd</w:t>
            </w:r>
          </w:p>
        </w:tc>
        <w:tc>
          <w:tcPr>
            <w:tcW w:w="2126" w:type="dxa"/>
          </w:tcPr>
          <w:p w14:paraId="199D4CF7" w14:textId="1990A50C"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Ünnepnap</w:t>
            </w:r>
          </w:p>
        </w:tc>
      </w:tr>
      <w:tr w:rsidR="00A8497A" w:rsidRPr="00B4012E" w14:paraId="4A3FBEBF" w14:textId="77777777" w:rsidTr="002D394C">
        <w:tc>
          <w:tcPr>
            <w:tcW w:w="2192" w:type="dxa"/>
            <w:shd w:val="clear" w:color="auto" w:fill="FFFF99"/>
          </w:tcPr>
          <w:p w14:paraId="37A058A1" w14:textId="57459119"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május 02-27-ig</w:t>
            </w:r>
          </w:p>
        </w:tc>
        <w:tc>
          <w:tcPr>
            <w:tcW w:w="4749" w:type="dxa"/>
          </w:tcPr>
          <w:p w14:paraId="1D74EA2A" w14:textId="14A836AE"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Anyák napi megemlékezések</w:t>
            </w:r>
          </w:p>
        </w:tc>
        <w:tc>
          <w:tcPr>
            <w:tcW w:w="2126" w:type="dxa"/>
          </w:tcPr>
          <w:p w14:paraId="29480049" w14:textId="718738AF"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Óvodák</w:t>
            </w:r>
          </w:p>
        </w:tc>
      </w:tr>
      <w:tr w:rsidR="00A8497A" w:rsidRPr="00B4012E" w14:paraId="5A7CF128" w14:textId="77777777" w:rsidTr="002D394C">
        <w:tc>
          <w:tcPr>
            <w:tcW w:w="2192" w:type="dxa"/>
            <w:shd w:val="clear" w:color="auto" w:fill="FFFF99"/>
          </w:tcPr>
          <w:p w14:paraId="0F918820" w14:textId="69C5006B"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május 22-26-ig</w:t>
            </w:r>
          </w:p>
        </w:tc>
        <w:tc>
          <w:tcPr>
            <w:tcW w:w="4749" w:type="dxa"/>
          </w:tcPr>
          <w:p w14:paraId="5D1FDCE9" w14:textId="600DB361"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Gyermeknapi programok</w:t>
            </w:r>
          </w:p>
        </w:tc>
        <w:tc>
          <w:tcPr>
            <w:tcW w:w="2126" w:type="dxa"/>
          </w:tcPr>
          <w:p w14:paraId="2A6AB3B5" w14:textId="70CADB33"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Óvodák</w:t>
            </w:r>
          </w:p>
        </w:tc>
      </w:tr>
      <w:tr w:rsidR="00A8497A" w:rsidRPr="00B4012E" w14:paraId="7EC223D2" w14:textId="77777777" w:rsidTr="002D394C">
        <w:tc>
          <w:tcPr>
            <w:tcW w:w="2192" w:type="dxa"/>
            <w:shd w:val="clear" w:color="auto" w:fill="FFFF99"/>
          </w:tcPr>
          <w:p w14:paraId="0015DD24" w14:textId="3828ACE6"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május.28.</w:t>
            </w:r>
          </w:p>
        </w:tc>
        <w:tc>
          <w:tcPr>
            <w:tcW w:w="4749" w:type="dxa"/>
          </w:tcPr>
          <w:p w14:paraId="61D1508B" w14:textId="480E925B"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Közös gyermeknapi program a Művelődési központtal (igény esetén)</w:t>
            </w:r>
          </w:p>
        </w:tc>
        <w:tc>
          <w:tcPr>
            <w:tcW w:w="2126" w:type="dxa"/>
          </w:tcPr>
          <w:p w14:paraId="360BD39E" w14:textId="431F26A8"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Szervezés alatt</w:t>
            </w:r>
          </w:p>
        </w:tc>
      </w:tr>
      <w:tr w:rsidR="00A8497A" w:rsidRPr="00B4012E" w14:paraId="07DFCC3E" w14:textId="77777777" w:rsidTr="002D394C">
        <w:tc>
          <w:tcPr>
            <w:tcW w:w="2192" w:type="dxa"/>
            <w:shd w:val="clear" w:color="auto" w:fill="FFFF99"/>
          </w:tcPr>
          <w:p w14:paraId="35F70477" w14:textId="4D3BBABF" w:rsidR="00A8497A" w:rsidRPr="007C68B8" w:rsidRDefault="00A8497A" w:rsidP="00A8497A">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2024. május vége, június eleje</w:t>
            </w:r>
          </w:p>
        </w:tc>
        <w:tc>
          <w:tcPr>
            <w:tcW w:w="4749" w:type="dxa"/>
          </w:tcPr>
          <w:p w14:paraId="60731ECC" w14:textId="796B7C69" w:rsidR="00A8497A" w:rsidRPr="007C68B8" w:rsidRDefault="00A8497A" w:rsidP="00A8497A">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Évzárók, ballagások</w:t>
            </w:r>
          </w:p>
        </w:tc>
        <w:tc>
          <w:tcPr>
            <w:tcW w:w="2126" w:type="dxa"/>
          </w:tcPr>
          <w:p w14:paraId="3B716295" w14:textId="0A87131E" w:rsidR="00A8497A" w:rsidRPr="007C68B8" w:rsidRDefault="00A8497A" w:rsidP="00A8497A">
            <w:pPr>
              <w:widowControl/>
              <w:autoSpaceDE/>
              <w:autoSpaceDN/>
              <w:jc w:val="both"/>
              <w:rPr>
                <w:rFonts w:eastAsia="Times New Roman" w:cs="Times New Roman"/>
                <w:sz w:val="20"/>
                <w:szCs w:val="20"/>
                <w:lang w:eastAsia="hu-HU"/>
              </w:rPr>
            </w:pPr>
            <w:r>
              <w:rPr>
                <w:rFonts w:eastAsia="Times New Roman" w:cs="Times New Roman"/>
                <w:sz w:val="20"/>
                <w:szCs w:val="20"/>
                <w:lang w:eastAsia="hu-HU"/>
              </w:rPr>
              <w:t>Tagóvodák</w:t>
            </w:r>
          </w:p>
        </w:tc>
      </w:tr>
      <w:tr w:rsidR="00A8497A" w:rsidRPr="00B4012E" w14:paraId="78BE4704" w14:textId="77777777" w:rsidTr="002D394C">
        <w:tc>
          <w:tcPr>
            <w:tcW w:w="2192" w:type="dxa"/>
            <w:shd w:val="clear" w:color="auto" w:fill="FFFF99"/>
          </w:tcPr>
          <w:p w14:paraId="569F9DEB" w14:textId="34263867"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június 4. kedd</w:t>
            </w:r>
          </w:p>
          <w:p w14:paraId="7A2C9C35" w14:textId="40CFCE50"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10.00 óra</w:t>
            </w:r>
          </w:p>
        </w:tc>
        <w:tc>
          <w:tcPr>
            <w:tcW w:w="4749" w:type="dxa"/>
          </w:tcPr>
          <w:p w14:paraId="1C71A567" w14:textId="181274DC"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Vezetői értekezlet</w:t>
            </w:r>
          </w:p>
        </w:tc>
        <w:tc>
          <w:tcPr>
            <w:tcW w:w="2126" w:type="dxa"/>
          </w:tcPr>
          <w:p w14:paraId="4EE3158B" w14:textId="681A9FDF"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Igazgatói iroda</w:t>
            </w:r>
          </w:p>
        </w:tc>
      </w:tr>
      <w:tr w:rsidR="00A8497A" w:rsidRPr="00B4012E" w14:paraId="7645CC38" w14:textId="77777777" w:rsidTr="002D394C">
        <w:tc>
          <w:tcPr>
            <w:tcW w:w="2192" w:type="dxa"/>
            <w:shd w:val="clear" w:color="auto" w:fill="FFFF99"/>
          </w:tcPr>
          <w:p w14:paraId="055ADA56" w14:textId="63845769"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 xml:space="preserve">2024. június.07. </w:t>
            </w:r>
          </w:p>
          <w:p w14:paraId="4DE1893B" w14:textId="7380574F"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(becsült dátum)</w:t>
            </w:r>
          </w:p>
        </w:tc>
        <w:tc>
          <w:tcPr>
            <w:tcW w:w="4749" w:type="dxa"/>
          </w:tcPr>
          <w:p w14:paraId="605A6F27" w14:textId="37B5E9C1"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Pedagógus Nap</w:t>
            </w:r>
          </w:p>
        </w:tc>
        <w:tc>
          <w:tcPr>
            <w:tcW w:w="2126" w:type="dxa"/>
          </w:tcPr>
          <w:p w14:paraId="08671964" w14:textId="335A3EC7"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Magyar Király díszterem</w:t>
            </w:r>
          </w:p>
        </w:tc>
      </w:tr>
      <w:tr w:rsidR="00A8497A" w:rsidRPr="00B4012E" w14:paraId="4DA89D48" w14:textId="77777777" w:rsidTr="002D394C">
        <w:tc>
          <w:tcPr>
            <w:tcW w:w="2192" w:type="dxa"/>
            <w:shd w:val="clear" w:color="auto" w:fill="FFFF99"/>
          </w:tcPr>
          <w:p w14:paraId="009ECEF2" w14:textId="71776B2F"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június 03. hétfő</w:t>
            </w:r>
          </w:p>
        </w:tc>
        <w:tc>
          <w:tcPr>
            <w:tcW w:w="4749" w:type="dxa"/>
          </w:tcPr>
          <w:p w14:paraId="6775BEB4" w14:textId="621F2BFD"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Tanulmányi kirándulás</w:t>
            </w:r>
          </w:p>
        </w:tc>
        <w:tc>
          <w:tcPr>
            <w:tcW w:w="2126" w:type="dxa"/>
          </w:tcPr>
          <w:p w14:paraId="2B21E05A" w14:textId="2C915E1D"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Szervezés alatt</w:t>
            </w:r>
          </w:p>
        </w:tc>
      </w:tr>
      <w:tr w:rsidR="00A8497A" w:rsidRPr="00B4012E" w14:paraId="4E9068D3" w14:textId="77777777" w:rsidTr="002D394C">
        <w:tc>
          <w:tcPr>
            <w:tcW w:w="2192" w:type="dxa"/>
            <w:shd w:val="clear" w:color="auto" w:fill="FFFF99"/>
          </w:tcPr>
          <w:p w14:paraId="25530EB3" w14:textId="4FD61842"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2024. június 1-30-ig</w:t>
            </w:r>
          </w:p>
        </w:tc>
        <w:tc>
          <w:tcPr>
            <w:tcW w:w="4749" w:type="dxa"/>
          </w:tcPr>
          <w:p w14:paraId="7E67B573" w14:textId="07466141"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Apák napi programok</w:t>
            </w:r>
          </w:p>
        </w:tc>
        <w:tc>
          <w:tcPr>
            <w:tcW w:w="2126" w:type="dxa"/>
          </w:tcPr>
          <w:p w14:paraId="6BA90778" w14:textId="38B9B753" w:rsidR="00A8497A" w:rsidRPr="007C68B8" w:rsidRDefault="00A8497A" w:rsidP="00A8497A">
            <w:pPr>
              <w:widowControl/>
              <w:autoSpaceDE/>
              <w:autoSpaceDN/>
              <w:jc w:val="both"/>
              <w:rPr>
                <w:rFonts w:eastAsia="Times New Roman" w:cs="Times New Roman"/>
                <w:sz w:val="20"/>
                <w:szCs w:val="20"/>
                <w:lang w:eastAsia="hu-HU"/>
              </w:rPr>
            </w:pPr>
            <w:r w:rsidRPr="007C68B8">
              <w:rPr>
                <w:rFonts w:eastAsia="Times New Roman" w:cs="Times New Roman"/>
                <w:sz w:val="20"/>
                <w:szCs w:val="20"/>
                <w:lang w:eastAsia="hu-HU"/>
              </w:rPr>
              <w:t>Tagóvodák</w:t>
            </w:r>
          </w:p>
        </w:tc>
      </w:tr>
    </w:tbl>
    <w:p w14:paraId="0577FA0A" w14:textId="12A1839B" w:rsidR="005F7635" w:rsidRPr="005F7635" w:rsidRDefault="005F7635" w:rsidP="005F7635">
      <w:pPr>
        <w:widowControl/>
        <w:autoSpaceDE/>
        <w:autoSpaceDN/>
        <w:jc w:val="both"/>
        <w:rPr>
          <w:rFonts w:eastAsia="Times New Roman" w:cs="Times New Roman"/>
          <w:sz w:val="24"/>
          <w:szCs w:val="24"/>
          <w:lang w:eastAsia="hu-HU"/>
        </w:rPr>
      </w:pPr>
    </w:p>
    <w:p w14:paraId="67A296A1" w14:textId="77777777" w:rsidR="005F7635" w:rsidRPr="005F7635" w:rsidRDefault="005F7635" w:rsidP="005F7635">
      <w:pPr>
        <w:widowControl/>
        <w:autoSpaceDE/>
        <w:autoSpaceDN/>
        <w:jc w:val="both"/>
        <w:rPr>
          <w:rFonts w:eastAsia="Times New Roman" w:cs="Times New Roman"/>
          <w:sz w:val="24"/>
          <w:szCs w:val="24"/>
          <w:lang w:eastAsia="hu-HU"/>
        </w:rPr>
      </w:pPr>
    </w:p>
    <w:p w14:paraId="32694FA8" w14:textId="23B3BAF1" w:rsidR="00632810" w:rsidRDefault="007C68B8" w:rsidP="007C68B8">
      <w:pPr>
        <w:widowControl/>
        <w:autoSpaceDE/>
        <w:autoSpaceDN/>
        <w:spacing w:line="360" w:lineRule="auto"/>
        <w:jc w:val="center"/>
        <w:rPr>
          <w:rFonts w:ascii="Cammel" w:hAnsi="Cammel"/>
          <w:bCs/>
          <w:color w:val="002060"/>
          <w:sz w:val="24"/>
          <w:szCs w:val="24"/>
          <w:lang w:eastAsia="hu-HU"/>
        </w:rPr>
      </w:pPr>
      <w:r>
        <w:rPr>
          <w:rFonts w:cs="Times New Roman"/>
          <w:bCs/>
          <w:sz w:val="24"/>
          <w:szCs w:val="24"/>
          <w:u w:val="single"/>
          <w:lang w:eastAsia="hu-HU"/>
        </w:rPr>
        <w:t>Hasznos, lelkes munkát kívánok egész nevelési évre mindenkinek!</w:t>
      </w:r>
    </w:p>
    <w:p w14:paraId="1C5B9FEA" w14:textId="77777777" w:rsidR="00E55C66" w:rsidRDefault="00E55C66" w:rsidP="00632810">
      <w:pPr>
        <w:widowControl/>
        <w:autoSpaceDE/>
        <w:autoSpaceDN/>
        <w:spacing w:line="360" w:lineRule="auto"/>
        <w:rPr>
          <w:rFonts w:cs="Times New Roman"/>
          <w:bCs/>
          <w:sz w:val="24"/>
          <w:szCs w:val="24"/>
          <w:lang w:eastAsia="hu-HU"/>
        </w:rPr>
      </w:pPr>
    </w:p>
    <w:p w14:paraId="763E1209" w14:textId="77777777" w:rsidR="00E55C66" w:rsidRDefault="00E55C66" w:rsidP="00632810">
      <w:pPr>
        <w:widowControl/>
        <w:autoSpaceDE/>
        <w:autoSpaceDN/>
        <w:spacing w:line="360" w:lineRule="auto"/>
        <w:rPr>
          <w:rFonts w:cs="Times New Roman"/>
          <w:bCs/>
          <w:sz w:val="24"/>
          <w:szCs w:val="24"/>
          <w:lang w:eastAsia="hu-HU"/>
        </w:rPr>
      </w:pPr>
    </w:p>
    <w:p w14:paraId="0D21BFF1" w14:textId="7C758838" w:rsidR="00632810" w:rsidRDefault="00E55C66" w:rsidP="00632810">
      <w:pPr>
        <w:widowControl/>
        <w:autoSpaceDE/>
        <w:autoSpaceDN/>
        <w:spacing w:line="360" w:lineRule="auto"/>
        <w:rPr>
          <w:rFonts w:cs="Times New Roman"/>
          <w:bCs/>
          <w:sz w:val="24"/>
          <w:szCs w:val="24"/>
          <w:lang w:eastAsia="hu-HU"/>
        </w:rPr>
      </w:pPr>
      <w:r>
        <w:rPr>
          <w:rFonts w:cs="Times New Roman"/>
          <w:bCs/>
          <w:sz w:val="24"/>
          <w:szCs w:val="24"/>
          <w:lang w:eastAsia="hu-HU"/>
        </w:rPr>
        <w:t>Csongrád, 20</w:t>
      </w:r>
      <w:r w:rsidR="001A1936">
        <w:rPr>
          <w:rFonts w:cs="Times New Roman"/>
          <w:bCs/>
          <w:sz w:val="24"/>
          <w:szCs w:val="24"/>
          <w:lang w:eastAsia="hu-HU"/>
        </w:rPr>
        <w:t>2</w:t>
      </w:r>
      <w:r w:rsidR="00CA4CE0">
        <w:rPr>
          <w:rFonts w:cs="Times New Roman"/>
          <w:bCs/>
          <w:sz w:val="24"/>
          <w:szCs w:val="24"/>
          <w:lang w:eastAsia="hu-HU"/>
        </w:rPr>
        <w:t>3</w:t>
      </w:r>
      <w:r w:rsidR="00632810" w:rsidRPr="00632810">
        <w:rPr>
          <w:rFonts w:cs="Times New Roman"/>
          <w:bCs/>
          <w:sz w:val="24"/>
          <w:szCs w:val="24"/>
          <w:lang w:eastAsia="hu-HU"/>
        </w:rPr>
        <w:t xml:space="preserve">. augusztus </w:t>
      </w:r>
      <w:r w:rsidR="001A1936">
        <w:rPr>
          <w:rFonts w:cs="Times New Roman"/>
          <w:bCs/>
          <w:sz w:val="24"/>
          <w:szCs w:val="24"/>
          <w:lang w:eastAsia="hu-HU"/>
        </w:rPr>
        <w:t>31</w:t>
      </w:r>
      <w:r w:rsidR="00632810" w:rsidRPr="00632810">
        <w:rPr>
          <w:rFonts w:cs="Times New Roman"/>
          <w:bCs/>
          <w:sz w:val="24"/>
          <w:szCs w:val="24"/>
          <w:lang w:eastAsia="hu-HU"/>
        </w:rPr>
        <w:t>.</w:t>
      </w:r>
    </w:p>
    <w:p w14:paraId="62CD4735" w14:textId="77777777" w:rsidR="00E97A34" w:rsidRDefault="00E97A34" w:rsidP="00632810">
      <w:pPr>
        <w:widowControl/>
        <w:autoSpaceDE/>
        <w:autoSpaceDN/>
        <w:spacing w:line="360" w:lineRule="auto"/>
        <w:rPr>
          <w:rFonts w:cs="Times New Roman"/>
          <w:bCs/>
          <w:sz w:val="24"/>
          <w:szCs w:val="24"/>
          <w:lang w:eastAsia="hu-HU"/>
        </w:rPr>
      </w:pPr>
    </w:p>
    <w:p w14:paraId="7831A11B" w14:textId="77777777" w:rsidR="00E97A34" w:rsidRDefault="00E97A34" w:rsidP="00632810">
      <w:pPr>
        <w:widowControl/>
        <w:autoSpaceDE/>
        <w:autoSpaceDN/>
        <w:spacing w:line="360" w:lineRule="auto"/>
        <w:rPr>
          <w:rFonts w:cs="Times New Roman"/>
          <w:bCs/>
          <w:sz w:val="24"/>
          <w:szCs w:val="24"/>
          <w:lang w:eastAsia="hu-HU"/>
        </w:rPr>
      </w:pPr>
    </w:p>
    <w:p w14:paraId="22FE7562" w14:textId="77777777" w:rsidR="00632810" w:rsidRDefault="00632810" w:rsidP="00E55C66">
      <w:pPr>
        <w:widowControl/>
        <w:autoSpaceDE/>
        <w:autoSpaceDN/>
        <w:spacing w:line="360" w:lineRule="auto"/>
        <w:jc w:val="right"/>
        <w:rPr>
          <w:rFonts w:cs="Times New Roman"/>
          <w:bCs/>
          <w:sz w:val="24"/>
          <w:szCs w:val="24"/>
          <w:lang w:eastAsia="hu-HU"/>
        </w:rPr>
      </w:pPr>
      <w:r>
        <w:rPr>
          <w:rFonts w:cs="Times New Roman"/>
          <w:bCs/>
          <w:sz w:val="24"/>
          <w:szCs w:val="24"/>
          <w:lang w:eastAsia="hu-HU"/>
        </w:rPr>
        <w:t>Tóthné Fodor Zsuzsanna</w:t>
      </w:r>
    </w:p>
    <w:p w14:paraId="16E9EBB9" w14:textId="77777777" w:rsidR="00632810" w:rsidRPr="00632810" w:rsidRDefault="00632810" w:rsidP="00E55C66">
      <w:pPr>
        <w:widowControl/>
        <w:autoSpaceDE/>
        <w:autoSpaceDN/>
        <w:spacing w:line="360" w:lineRule="auto"/>
        <w:jc w:val="right"/>
        <w:rPr>
          <w:rFonts w:cs="Times New Roman"/>
          <w:bCs/>
          <w:sz w:val="24"/>
          <w:szCs w:val="24"/>
          <w:lang w:eastAsia="hu-HU"/>
        </w:rPr>
        <w:sectPr w:rsidR="00632810" w:rsidRPr="00632810" w:rsidSect="00341DED">
          <w:headerReference w:type="default" r:id="rId19"/>
          <w:footerReference w:type="default" r:id="rId20"/>
          <w:pgSz w:w="11906" w:h="16838"/>
          <w:pgMar w:top="1417" w:right="1417" w:bottom="1417" w:left="1417" w:header="708" w:footer="708" w:gutter="0"/>
          <w:pgBorders w:display="firstPage" w:offsetFrom="page">
            <w:top w:val="single" w:sz="24" w:space="24" w:color="FFC000"/>
            <w:left w:val="single" w:sz="24" w:space="24" w:color="FFC000"/>
            <w:bottom w:val="single" w:sz="24" w:space="24" w:color="FFC000"/>
            <w:right w:val="single" w:sz="24" w:space="24" w:color="FFC000"/>
          </w:pgBorders>
          <w:cols w:space="708"/>
          <w:docGrid w:linePitch="360"/>
        </w:sectPr>
      </w:pPr>
      <w:r>
        <w:rPr>
          <w:rFonts w:cs="Times New Roman"/>
          <w:bCs/>
          <w:sz w:val="24"/>
          <w:szCs w:val="24"/>
          <w:lang w:eastAsia="hu-HU"/>
        </w:rPr>
        <w:t>Intézményvezető</w:t>
      </w:r>
    </w:p>
    <w:p w14:paraId="7FD5956C" w14:textId="40AF0D0E" w:rsidR="005F60CC" w:rsidRPr="00C630B0" w:rsidRDefault="005F60CC" w:rsidP="00DC4EB1">
      <w:pPr>
        <w:pStyle w:val="Cmsor1"/>
      </w:pPr>
      <w:bookmarkStart w:id="48" w:name="_Toc143586178"/>
      <w:r w:rsidRPr="00C630B0">
        <w:lastRenderedPageBreak/>
        <w:t>Legitimációs záradék</w:t>
      </w:r>
      <w:bookmarkEnd w:id="48"/>
    </w:p>
    <w:p w14:paraId="48B92269" w14:textId="77777777" w:rsidR="000A20B7" w:rsidRPr="000A20B7" w:rsidRDefault="000A20B7" w:rsidP="000A20B7">
      <w:pPr>
        <w:pStyle w:val="Listaszerbekezds"/>
        <w:widowControl/>
        <w:autoSpaceDE/>
        <w:autoSpaceDN/>
        <w:spacing w:line="360" w:lineRule="auto"/>
        <w:ind w:left="720"/>
        <w:jc w:val="both"/>
        <w:rPr>
          <w:b/>
          <w:sz w:val="28"/>
          <w:szCs w:val="28"/>
          <w:lang w:eastAsia="hu-HU"/>
        </w:rPr>
      </w:pPr>
    </w:p>
    <w:tbl>
      <w:tblPr>
        <w:tblStyle w:val="Rcsostblzat4"/>
        <w:tblW w:w="0" w:type="auto"/>
        <w:tblLayout w:type="fixed"/>
        <w:tblLook w:val="04A0" w:firstRow="1" w:lastRow="0" w:firstColumn="1" w:lastColumn="0" w:noHBand="0" w:noVBand="1"/>
      </w:tblPr>
      <w:tblGrid>
        <w:gridCol w:w="4531"/>
        <w:gridCol w:w="4531"/>
      </w:tblGrid>
      <w:tr w:rsidR="005F60CC" w:rsidRPr="005F60CC" w14:paraId="472FF1BC" w14:textId="77777777" w:rsidTr="008239FD">
        <w:tc>
          <w:tcPr>
            <w:tcW w:w="9062" w:type="dxa"/>
            <w:gridSpan w:val="2"/>
            <w:shd w:val="clear" w:color="auto" w:fill="DBE5F1" w:themeFill="accent1" w:themeFillTint="33"/>
          </w:tcPr>
          <w:p w14:paraId="49BF33B8" w14:textId="6895B4DE" w:rsidR="005F60CC" w:rsidRPr="005F60CC" w:rsidRDefault="005F60CC" w:rsidP="000A20B7">
            <w:pPr>
              <w:widowControl/>
              <w:autoSpaceDE/>
              <w:autoSpaceDN/>
              <w:spacing w:before="100" w:beforeAutospacing="1" w:after="100" w:afterAutospacing="1" w:line="360" w:lineRule="auto"/>
              <w:jc w:val="center"/>
              <w:rPr>
                <w:b/>
                <w:bCs/>
                <w:sz w:val="24"/>
                <w:szCs w:val="24"/>
                <w:lang w:eastAsia="hu-HU"/>
              </w:rPr>
            </w:pPr>
            <w:r w:rsidRPr="005F60CC">
              <w:rPr>
                <w:b/>
                <w:bCs/>
                <w:sz w:val="24"/>
                <w:szCs w:val="24"/>
                <w:lang w:eastAsia="hu-HU"/>
              </w:rPr>
              <w:t>LEGITIMÁCIÓS ZÁRADÉK</w:t>
            </w:r>
          </w:p>
        </w:tc>
      </w:tr>
      <w:tr w:rsidR="005F60CC" w:rsidRPr="005F60CC" w14:paraId="686D7D01" w14:textId="77777777" w:rsidTr="008239FD">
        <w:tc>
          <w:tcPr>
            <w:tcW w:w="9062" w:type="dxa"/>
            <w:gridSpan w:val="2"/>
          </w:tcPr>
          <w:p w14:paraId="1559A113" w14:textId="77777777" w:rsidR="005F60CC" w:rsidRPr="005F60CC" w:rsidRDefault="005F60CC" w:rsidP="005F60CC">
            <w:pPr>
              <w:widowControl/>
              <w:autoSpaceDE/>
              <w:autoSpaceDN/>
              <w:jc w:val="center"/>
              <w:rPr>
                <w:b/>
                <w:bCs/>
                <w:sz w:val="24"/>
                <w:szCs w:val="24"/>
                <w:lang w:eastAsia="hu-HU"/>
              </w:rPr>
            </w:pPr>
          </w:p>
          <w:p w14:paraId="2A851F55" w14:textId="77777777" w:rsidR="005F60CC" w:rsidRPr="005F60CC" w:rsidRDefault="005F60CC" w:rsidP="005F60CC">
            <w:pPr>
              <w:widowControl/>
              <w:autoSpaceDE/>
              <w:autoSpaceDN/>
              <w:jc w:val="center"/>
              <w:rPr>
                <w:b/>
                <w:bCs/>
                <w:sz w:val="24"/>
                <w:szCs w:val="24"/>
                <w:lang w:eastAsia="hu-HU"/>
              </w:rPr>
            </w:pPr>
            <w:r w:rsidRPr="005F60CC">
              <w:rPr>
                <w:b/>
                <w:bCs/>
                <w:sz w:val="24"/>
                <w:szCs w:val="24"/>
                <w:lang w:eastAsia="hu-HU"/>
              </w:rPr>
              <w:t>A Csongrádi Óvodák Igazgatósága</w:t>
            </w:r>
          </w:p>
          <w:p w14:paraId="500FDA04" w14:textId="5EC5D478" w:rsidR="005F60CC" w:rsidRPr="005F60CC" w:rsidRDefault="005F60CC" w:rsidP="005F60CC">
            <w:pPr>
              <w:widowControl/>
              <w:autoSpaceDE/>
              <w:autoSpaceDN/>
              <w:jc w:val="center"/>
              <w:rPr>
                <w:b/>
                <w:bCs/>
                <w:sz w:val="24"/>
                <w:szCs w:val="24"/>
                <w:lang w:eastAsia="hu-HU"/>
              </w:rPr>
            </w:pPr>
            <w:r w:rsidRPr="005F60CC">
              <w:rPr>
                <w:b/>
                <w:bCs/>
                <w:sz w:val="24"/>
                <w:szCs w:val="24"/>
                <w:lang w:eastAsia="hu-HU"/>
              </w:rPr>
              <w:t>20</w:t>
            </w:r>
            <w:r w:rsidR="00E86EA3">
              <w:rPr>
                <w:b/>
                <w:bCs/>
                <w:sz w:val="24"/>
                <w:szCs w:val="24"/>
                <w:lang w:eastAsia="hu-HU"/>
              </w:rPr>
              <w:t>2</w:t>
            </w:r>
            <w:r w:rsidR="007C68B8">
              <w:rPr>
                <w:b/>
                <w:bCs/>
                <w:sz w:val="24"/>
                <w:szCs w:val="24"/>
                <w:lang w:eastAsia="hu-HU"/>
              </w:rPr>
              <w:t>3</w:t>
            </w:r>
            <w:r w:rsidRPr="005F60CC">
              <w:rPr>
                <w:b/>
                <w:bCs/>
                <w:sz w:val="24"/>
                <w:szCs w:val="24"/>
                <w:lang w:eastAsia="hu-HU"/>
              </w:rPr>
              <w:t>/20</w:t>
            </w:r>
            <w:r w:rsidR="00E86EA3">
              <w:rPr>
                <w:b/>
                <w:bCs/>
                <w:sz w:val="24"/>
                <w:szCs w:val="24"/>
                <w:lang w:eastAsia="hu-HU"/>
              </w:rPr>
              <w:t>2</w:t>
            </w:r>
            <w:r w:rsidR="007C68B8">
              <w:rPr>
                <w:b/>
                <w:bCs/>
                <w:sz w:val="24"/>
                <w:szCs w:val="24"/>
                <w:lang w:eastAsia="hu-HU"/>
              </w:rPr>
              <w:t>4-e</w:t>
            </w:r>
            <w:r w:rsidRPr="005F60CC">
              <w:rPr>
                <w:b/>
                <w:bCs/>
                <w:sz w:val="24"/>
                <w:szCs w:val="24"/>
                <w:lang w:eastAsia="hu-HU"/>
              </w:rPr>
              <w:t>s nevelési év</w:t>
            </w:r>
            <w:r w:rsidR="00E86EA3">
              <w:rPr>
                <w:b/>
                <w:bCs/>
                <w:sz w:val="24"/>
                <w:szCs w:val="24"/>
                <w:lang w:eastAsia="hu-HU"/>
              </w:rPr>
              <w:t xml:space="preserve"> munkaterve</w:t>
            </w:r>
          </w:p>
          <w:p w14:paraId="0B2BB900" w14:textId="4064E940" w:rsidR="005F60CC" w:rsidRPr="005F60CC" w:rsidRDefault="005F60CC" w:rsidP="005F60CC">
            <w:pPr>
              <w:widowControl/>
              <w:autoSpaceDE/>
              <w:autoSpaceDN/>
              <w:jc w:val="center"/>
              <w:rPr>
                <w:b/>
                <w:bCs/>
                <w:sz w:val="24"/>
                <w:szCs w:val="24"/>
                <w:lang w:eastAsia="hu-HU"/>
              </w:rPr>
            </w:pPr>
            <w:r w:rsidRPr="005F60CC">
              <w:rPr>
                <w:b/>
                <w:bCs/>
                <w:sz w:val="24"/>
                <w:szCs w:val="24"/>
                <w:lang w:eastAsia="hu-HU"/>
              </w:rPr>
              <w:t>20</w:t>
            </w:r>
            <w:r w:rsidR="001A1936">
              <w:rPr>
                <w:b/>
                <w:bCs/>
                <w:sz w:val="24"/>
                <w:szCs w:val="24"/>
                <w:lang w:eastAsia="hu-HU"/>
              </w:rPr>
              <w:t>2</w:t>
            </w:r>
            <w:r w:rsidR="007C68B8">
              <w:rPr>
                <w:b/>
                <w:bCs/>
                <w:sz w:val="24"/>
                <w:szCs w:val="24"/>
                <w:lang w:eastAsia="hu-HU"/>
              </w:rPr>
              <w:t>3</w:t>
            </w:r>
            <w:r w:rsidR="00C630B0">
              <w:rPr>
                <w:b/>
                <w:bCs/>
                <w:sz w:val="24"/>
                <w:szCs w:val="24"/>
                <w:lang w:eastAsia="hu-HU"/>
              </w:rPr>
              <w:t>.</w:t>
            </w:r>
            <w:r w:rsidRPr="005F60CC">
              <w:rPr>
                <w:b/>
                <w:bCs/>
                <w:sz w:val="24"/>
                <w:szCs w:val="24"/>
                <w:lang w:eastAsia="hu-HU"/>
              </w:rPr>
              <w:t xml:space="preserve"> augusztus 31. </w:t>
            </w:r>
          </w:p>
          <w:p w14:paraId="2764FDE8" w14:textId="77777777" w:rsidR="005F60CC" w:rsidRPr="005F60CC" w:rsidRDefault="005F60CC" w:rsidP="005F60CC">
            <w:pPr>
              <w:widowControl/>
              <w:autoSpaceDE/>
              <w:autoSpaceDN/>
              <w:jc w:val="center"/>
              <w:rPr>
                <w:b/>
                <w:bCs/>
                <w:sz w:val="24"/>
                <w:szCs w:val="24"/>
                <w:lang w:eastAsia="hu-HU"/>
              </w:rPr>
            </w:pPr>
          </w:p>
        </w:tc>
      </w:tr>
      <w:tr w:rsidR="005F60CC" w:rsidRPr="005F60CC" w14:paraId="49BE7F50" w14:textId="77777777" w:rsidTr="008239FD">
        <w:tc>
          <w:tcPr>
            <w:tcW w:w="4531" w:type="dxa"/>
          </w:tcPr>
          <w:p w14:paraId="4B617364" w14:textId="77777777" w:rsidR="005F60CC" w:rsidRPr="005F60CC" w:rsidRDefault="005F60CC" w:rsidP="000A20B7">
            <w:pPr>
              <w:widowControl/>
              <w:autoSpaceDE/>
              <w:autoSpaceDN/>
              <w:spacing w:before="100" w:beforeAutospacing="1" w:after="100" w:afterAutospacing="1"/>
              <w:jc w:val="both"/>
              <w:rPr>
                <w:sz w:val="24"/>
                <w:szCs w:val="24"/>
                <w:lang w:eastAsia="hu-HU"/>
              </w:rPr>
            </w:pPr>
          </w:p>
          <w:p w14:paraId="7494AFF9" w14:textId="2E0DC36D" w:rsidR="005F60CC" w:rsidRPr="005F60CC" w:rsidRDefault="005F60CC" w:rsidP="000A20B7">
            <w:pPr>
              <w:widowControl/>
              <w:autoSpaceDE/>
              <w:autoSpaceDN/>
              <w:spacing w:before="100" w:beforeAutospacing="1" w:after="100" w:afterAutospacing="1"/>
              <w:jc w:val="both"/>
              <w:rPr>
                <w:sz w:val="24"/>
                <w:szCs w:val="24"/>
                <w:lang w:eastAsia="hu-HU"/>
              </w:rPr>
            </w:pPr>
            <w:r w:rsidRPr="005F60CC">
              <w:rPr>
                <w:sz w:val="24"/>
                <w:szCs w:val="24"/>
                <w:lang w:eastAsia="hu-HU"/>
              </w:rPr>
              <w:t xml:space="preserve">A </w:t>
            </w:r>
            <w:r w:rsidR="00E86EA3">
              <w:rPr>
                <w:sz w:val="24"/>
                <w:szCs w:val="24"/>
                <w:lang w:eastAsia="hu-HU"/>
              </w:rPr>
              <w:t>munkatervet</w:t>
            </w:r>
            <w:r w:rsidRPr="005F60CC">
              <w:rPr>
                <w:sz w:val="24"/>
                <w:szCs w:val="24"/>
                <w:lang w:eastAsia="hu-HU"/>
              </w:rPr>
              <w:t xml:space="preserve"> a nevelőtestület ………………………………</w:t>
            </w:r>
            <w:r w:rsidR="001B4C30">
              <w:rPr>
                <w:sz w:val="24"/>
                <w:szCs w:val="24"/>
                <w:lang w:eastAsia="hu-HU"/>
              </w:rPr>
              <w:t>iktató</w:t>
            </w:r>
            <w:r w:rsidRPr="005F60CC">
              <w:rPr>
                <w:sz w:val="24"/>
                <w:szCs w:val="24"/>
                <w:lang w:eastAsia="hu-HU"/>
              </w:rPr>
              <w:t>számú határozattal elfogadta.</w:t>
            </w:r>
          </w:p>
        </w:tc>
        <w:tc>
          <w:tcPr>
            <w:tcW w:w="4531" w:type="dxa"/>
          </w:tcPr>
          <w:p w14:paraId="55A9774F" w14:textId="77777777" w:rsidR="009D621F" w:rsidRDefault="009D621F" w:rsidP="000A20B7">
            <w:pPr>
              <w:widowControl/>
              <w:autoSpaceDE/>
              <w:autoSpaceDN/>
              <w:spacing w:before="100" w:beforeAutospacing="1" w:after="100" w:afterAutospacing="1"/>
              <w:jc w:val="both"/>
              <w:rPr>
                <w:sz w:val="24"/>
                <w:szCs w:val="24"/>
                <w:lang w:eastAsia="hu-HU"/>
              </w:rPr>
            </w:pPr>
          </w:p>
          <w:p w14:paraId="072FCBD6" w14:textId="3BEB8711" w:rsidR="005F60CC" w:rsidRPr="005F60CC" w:rsidRDefault="005F60CC" w:rsidP="000A20B7">
            <w:pPr>
              <w:widowControl/>
              <w:autoSpaceDE/>
              <w:autoSpaceDN/>
              <w:spacing w:before="100" w:beforeAutospacing="1" w:after="100" w:afterAutospacing="1"/>
              <w:jc w:val="both"/>
              <w:rPr>
                <w:sz w:val="24"/>
                <w:szCs w:val="24"/>
                <w:lang w:eastAsia="hu-HU"/>
              </w:rPr>
            </w:pPr>
            <w:r w:rsidRPr="005F60CC">
              <w:rPr>
                <w:sz w:val="24"/>
                <w:szCs w:val="24"/>
                <w:lang w:eastAsia="hu-HU"/>
              </w:rPr>
              <w:t xml:space="preserve">A szülői szervezet nevében a </w:t>
            </w:r>
            <w:r w:rsidR="00E86EA3">
              <w:rPr>
                <w:sz w:val="24"/>
                <w:szCs w:val="24"/>
                <w:lang w:eastAsia="hu-HU"/>
              </w:rPr>
              <w:t>munkatervet</w:t>
            </w:r>
            <w:r w:rsidRPr="005F60CC">
              <w:rPr>
                <w:sz w:val="24"/>
                <w:szCs w:val="24"/>
                <w:lang w:eastAsia="hu-HU"/>
              </w:rPr>
              <w:t xml:space="preserve"> megismerte, és az abban foglaltakat véleményezte.</w:t>
            </w:r>
          </w:p>
          <w:p w14:paraId="4FAB8544" w14:textId="77777777" w:rsidR="005F60CC" w:rsidRPr="005F60CC" w:rsidRDefault="005F60CC" w:rsidP="000A20B7">
            <w:pPr>
              <w:widowControl/>
              <w:autoSpaceDE/>
              <w:autoSpaceDN/>
              <w:spacing w:before="100" w:beforeAutospacing="1" w:after="100" w:afterAutospacing="1"/>
              <w:jc w:val="both"/>
              <w:rPr>
                <w:sz w:val="24"/>
                <w:szCs w:val="24"/>
                <w:lang w:eastAsia="hu-HU"/>
              </w:rPr>
            </w:pPr>
            <w:r w:rsidRPr="005F60CC">
              <w:rPr>
                <w:sz w:val="24"/>
                <w:szCs w:val="24"/>
                <w:lang w:eastAsia="hu-HU"/>
              </w:rPr>
              <w:t>………………………………………</w:t>
            </w:r>
          </w:p>
          <w:p w14:paraId="02246836" w14:textId="77777777" w:rsidR="005F60CC" w:rsidRPr="005F60CC" w:rsidRDefault="005F60CC" w:rsidP="000A20B7">
            <w:pPr>
              <w:widowControl/>
              <w:autoSpaceDE/>
              <w:autoSpaceDN/>
              <w:spacing w:before="100" w:beforeAutospacing="1" w:after="100" w:afterAutospacing="1"/>
              <w:jc w:val="center"/>
              <w:rPr>
                <w:sz w:val="24"/>
                <w:szCs w:val="24"/>
                <w:lang w:eastAsia="hu-HU"/>
              </w:rPr>
            </w:pPr>
            <w:r w:rsidRPr="005F60CC">
              <w:rPr>
                <w:sz w:val="24"/>
                <w:szCs w:val="24"/>
                <w:lang w:eastAsia="hu-HU"/>
              </w:rPr>
              <w:t>aláírás</w:t>
            </w:r>
          </w:p>
        </w:tc>
      </w:tr>
      <w:tr w:rsidR="005F60CC" w:rsidRPr="005F60CC" w14:paraId="362D6CFC" w14:textId="77777777" w:rsidTr="008239FD">
        <w:tc>
          <w:tcPr>
            <w:tcW w:w="9062" w:type="dxa"/>
            <w:gridSpan w:val="2"/>
          </w:tcPr>
          <w:p w14:paraId="2C26F389" w14:textId="77777777" w:rsidR="005F60CC" w:rsidRPr="005F60CC" w:rsidRDefault="005F60CC" w:rsidP="000A20B7">
            <w:pPr>
              <w:widowControl/>
              <w:autoSpaceDE/>
              <w:autoSpaceDN/>
              <w:spacing w:before="100" w:beforeAutospacing="1" w:after="100" w:afterAutospacing="1"/>
              <w:jc w:val="center"/>
              <w:rPr>
                <w:sz w:val="24"/>
                <w:szCs w:val="24"/>
                <w:lang w:eastAsia="hu-HU"/>
              </w:rPr>
            </w:pPr>
          </w:p>
          <w:p w14:paraId="6D59A695" w14:textId="77777777" w:rsidR="005F60CC" w:rsidRPr="005F60CC" w:rsidRDefault="005F60CC" w:rsidP="000A20B7">
            <w:pPr>
              <w:widowControl/>
              <w:autoSpaceDE/>
              <w:autoSpaceDN/>
              <w:spacing w:before="100" w:beforeAutospacing="1" w:after="100" w:afterAutospacing="1"/>
              <w:jc w:val="center"/>
              <w:rPr>
                <w:sz w:val="24"/>
                <w:szCs w:val="24"/>
                <w:lang w:eastAsia="hu-HU"/>
              </w:rPr>
            </w:pPr>
            <w:r w:rsidRPr="005F60CC">
              <w:rPr>
                <w:sz w:val="24"/>
                <w:szCs w:val="24"/>
                <w:lang w:eastAsia="hu-HU"/>
              </w:rPr>
              <w:t>A Csongrádi Óvodák Igazgatósága nevében:</w:t>
            </w:r>
          </w:p>
          <w:p w14:paraId="23589DD6" w14:textId="77777777" w:rsidR="005F60CC" w:rsidRPr="005F60CC" w:rsidRDefault="005F60CC" w:rsidP="000A20B7">
            <w:pPr>
              <w:widowControl/>
              <w:autoSpaceDE/>
              <w:autoSpaceDN/>
              <w:spacing w:before="100" w:beforeAutospacing="1" w:after="100" w:afterAutospacing="1"/>
              <w:jc w:val="center"/>
              <w:rPr>
                <w:sz w:val="24"/>
                <w:szCs w:val="24"/>
                <w:lang w:eastAsia="hu-HU"/>
              </w:rPr>
            </w:pPr>
            <w:r w:rsidRPr="005F60CC">
              <w:rPr>
                <w:sz w:val="24"/>
                <w:szCs w:val="24"/>
                <w:lang w:eastAsia="hu-HU"/>
              </w:rPr>
              <w:t>…………………………………………………………</w:t>
            </w:r>
          </w:p>
          <w:p w14:paraId="19ABF063" w14:textId="77777777" w:rsidR="005F60CC" w:rsidRPr="005F60CC" w:rsidRDefault="005F60CC" w:rsidP="000A20B7">
            <w:pPr>
              <w:widowControl/>
              <w:autoSpaceDE/>
              <w:autoSpaceDN/>
              <w:spacing w:before="100" w:beforeAutospacing="1" w:after="100" w:afterAutospacing="1"/>
              <w:jc w:val="center"/>
              <w:rPr>
                <w:sz w:val="24"/>
                <w:szCs w:val="24"/>
                <w:lang w:eastAsia="hu-HU"/>
              </w:rPr>
            </w:pPr>
            <w:r w:rsidRPr="005F60CC">
              <w:rPr>
                <w:sz w:val="24"/>
                <w:szCs w:val="24"/>
                <w:lang w:eastAsia="hu-HU"/>
              </w:rPr>
              <w:t>Tóthné Fodor Zsuzsanna</w:t>
            </w:r>
          </w:p>
          <w:p w14:paraId="52EEA829" w14:textId="77777777" w:rsidR="005F60CC" w:rsidRDefault="005F60CC" w:rsidP="000A20B7">
            <w:pPr>
              <w:widowControl/>
              <w:autoSpaceDE/>
              <w:autoSpaceDN/>
              <w:spacing w:before="100" w:beforeAutospacing="1" w:after="100" w:afterAutospacing="1"/>
              <w:jc w:val="center"/>
              <w:rPr>
                <w:sz w:val="24"/>
                <w:szCs w:val="24"/>
                <w:lang w:eastAsia="hu-HU"/>
              </w:rPr>
            </w:pPr>
            <w:r w:rsidRPr="005F60CC">
              <w:rPr>
                <w:sz w:val="24"/>
                <w:szCs w:val="24"/>
                <w:lang w:eastAsia="hu-HU"/>
              </w:rPr>
              <w:t>Igazgató</w:t>
            </w:r>
          </w:p>
          <w:p w14:paraId="7431D10A" w14:textId="6C855A86" w:rsidR="009D621F" w:rsidRPr="005F60CC" w:rsidRDefault="009D621F" w:rsidP="000A20B7">
            <w:pPr>
              <w:widowControl/>
              <w:autoSpaceDE/>
              <w:autoSpaceDN/>
              <w:spacing w:before="100" w:beforeAutospacing="1" w:after="100" w:afterAutospacing="1"/>
              <w:jc w:val="center"/>
              <w:rPr>
                <w:sz w:val="24"/>
                <w:szCs w:val="24"/>
                <w:lang w:eastAsia="hu-HU"/>
              </w:rPr>
            </w:pPr>
          </w:p>
        </w:tc>
      </w:tr>
      <w:tr w:rsidR="005F60CC" w:rsidRPr="005F60CC" w14:paraId="2712B28D" w14:textId="77777777" w:rsidTr="008239FD">
        <w:tc>
          <w:tcPr>
            <w:tcW w:w="9062" w:type="dxa"/>
            <w:gridSpan w:val="2"/>
          </w:tcPr>
          <w:p w14:paraId="413F7EAD" w14:textId="77777777" w:rsidR="009D621F" w:rsidRDefault="009D621F" w:rsidP="000A20B7">
            <w:pPr>
              <w:widowControl/>
              <w:autoSpaceDE/>
              <w:autoSpaceDN/>
              <w:spacing w:before="100" w:beforeAutospacing="1" w:after="100" w:afterAutospacing="1"/>
              <w:jc w:val="both"/>
              <w:rPr>
                <w:sz w:val="24"/>
                <w:szCs w:val="24"/>
                <w:lang w:eastAsia="hu-HU"/>
              </w:rPr>
            </w:pPr>
          </w:p>
          <w:p w14:paraId="65637AD7" w14:textId="346C7E8C" w:rsidR="005F60CC" w:rsidRDefault="005F60CC" w:rsidP="000A20B7">
            <w:pPr>
              <w:widowControl/>
              <w:autoSpaceDE/>
              <w:autoSpaceDN/>
              <w:spacing w:before="100" w:beforeAutospacing="1" w:after="100" w:afterAutospacing="1"/>
              <w:jc w:val="both"/>
              <w:rPr>
                <w:sz w:val="24"/>
                <w:szCs w:val="24"/>
                <w:lang w:eastAsia="hu-HU"/>
              </w:rPr>
            </w:pPr>
            <w:r w:rsidRPr="005F60CC">
              <w:rPr>
                <w:sz w:val="24"/>
                <w:szCs w:val="24"/>
                <w:lang w:eastAsia="hu-HU"/>
              </w:rPr>
              <w:t>A dokumentum megtalálható a Csongrádi Óvodák Igazgatóságán, valamint a tagintézményekben</w:t>
            </w:r>
            <w:r w:rsidR="00762D40">
              <w:rPr>
                <w:sz w:val="24"/>
                <w:szCs w:val="24"/>
                <w:lang w:eastAsia="hu-HU"/>
              </w:rPr>
              <w:t xml:space="preserve"> elektromos formában</w:t>
            </w:r>
            <w:r w:rsidRPr="005F60CC">
              <w:rPr>
                <w:sz w:val="24"/>
                <w:szCs w:val="24"/>
                <w:lang w:eastAsia="hu-HU"/>
              </w:rPr>
              <w:t xml:space="preserve"> és az óvodák hivatalos honlapján, az ovodak.csongrad.hu-n.</w:t>
            </w:r>
          </w:p>
          <w:p w14:paraId="07BADF3C" w14:textId="2AE9C626" w:rsidR="009D621F" w:rsidRPr="005F60CC" w:rsidRDefault="009D621F" w:rsidP="000A20B7">
            <w:pPr>
              <w:widowControl/>
              <w:autoSpaceDE/>
              <w:autoSpaceDN/>
              <w:spacing w:before="100" w:beforeAutospacing="1" w:after="100" w:afterAutospacing="1"/>
              <w:jc w:val="both"/>
              <w:rPr>
                <w:sz w:val="24"/>
                <w:szCs w:val="24"/>
                <w:lang w:eastAsia="hu-HU"/>
              </w:rPr>
            </w:pPr>
          </w:p>
        </w:tc>
      </w:tr>
    </w:tbl>
    <w:p w14:paraId="23118ADE" w14:textId="27635C66" w:rsidR="00DC4EB1" w:rsidRDefault="005F60CC" w:rsidP="000F7D15">
      <w:pPr>
        <w:pStyle w:val="Cmsor1"/>
        <w:jc w:val="left"/>
        <w:rPr>
          <w:b w:val="0"/>
          <w:bCs w:val="0"/>
          <w:sz w:val="24"/>
          <w:szCs w:val="24"/>
        </w:rPr>
      </w:pPr>
      <w:bookmarkStart w:id="49" w:name="_Toc143586179"/>
      <w:r w:rsidRPr="00DC4EB1">
        <w:rPr>
          <w:b w:val="0"/>
          <w:bCs w:val="0"/>
          <w:sz w:val="24"/>
          <w:szCs w:val="24"/>
        </w:rPr>
        <w:t>Mellékletek:</w:t>
      </w:r>
      <w:bookmarkEnd w:id="49"/>
    </w:p>
    <w:p w14:paraId="29DC8441" w14:textId="77777777" w:rsidR="007C68B8" w:rsidRPr="007C68B8" w:rsidRDefault="007C68B8" w:rsidP="007C68B8">
      <w:pPr>
        <w:rPr>
          <w:lang w:eastAsia="hu-HU"/>
        </w:rPr>
      </w:pPr>
    </w:p>
    <w:p w14:paraId="48383C4E" w14:textId="77777777" w:rsidR="002A3B30" w:rsidRPr="00DC4EB1" w:rsidRDefault="002A3B30" w:rsidP="00DC4EB1">
      <w:pPr>
        <w:widowControl/>
        <w:autoSpaceDE/>
        <w:autoSpaceDN/>
        <w:jc w:val="both"/>
        <w:rPr>
          <w:sz w:val="24"/>
          <w:szCs w:val="24"/>
          <w:lang w:eastAsia="hu-HU"/>
        </w:rPr>
      </w:pPr>
      <w:r w:rsidRPr="00DC4EB1">
        <w:rPr>
          <w:sz w:val="24"/>
          <w:szCs w:val="24"/>
          <w:lang w:eastAsia="hu-HU"/>
        </w:rPr>
        <w:t>Éves ellenőrzési terv</w:t>
      </w:r>
    </w:p>
    <w:p w14:paraId="63D68FF6" w14:textId="0156544E" w:rsidR="007C68B8" w:rsidRDefault="007C68B8" w:rsidP="002A3B30">
      <w:pPr>
        <w:widowControl/>
        <w:autoSpaceDE/>
        <w:autoSpaceDN/>
        <w:jc w:val="both"/>
        <w:rPr>
          <w:sz w:val="24"/>
          <w:szCs w:val="24"/>
          <w:lang w:eastAsia="hu-HU"/>
        </w:rPr>
      </w:pPr>
      <w:r>
        <w:rPr>
          <w:sz w:val="24"/>
          <w:szCs w:val="24"/>
          <w:lang w:eastAsia="hu-HU"/>
        </w:rPr>
        <w:t>Önértékelési terv</w:t>
      </w:r>
    </w:p>
    <w:p w14:paraId="3096732C" w14:textId="14C9A941" w:rsidR="001B4C30" w:rsidRPr="00DC4EB1" w:rsidRDefault="001B4C30" w:rsidP="002A3B30">
      <w:pPr>
        <w:widowControl/>
        <w:autoSpaceDE/>
        <w:autoSpaceDN/>
        <w:jc w:val="both"/>
        <w:rPr>
          <w:sz w:val="24"/>
          <w:szCs w:val="24"/>
          <w:lang w:eastAsia="hu-HU"/>
        </w:rPr>
      </w:pPr>
      <w:r w:rsidRPr="001B4C30">
        <w:rPr>
          <w:sz w:val="24"/>
          <w:szCs w:val="24"/>
          <w:lang w:eastAsia="hu-HU"/>
        </w:rPr>
        <w:t>Munkaközösségi munkaterv</w:t>
      </w:r>
    </w:p>
    <w:p w14:paraId="3EE68F19" w14:textId="77777777" w:rsidR="002A3B30" w:rsidRDefault="002A3B30" w:rsidP="002A3B30">
      <w:pPr>
        <w:widowControl/>
        <w:autoSpaceDE/>
        <w:autoSpaceDN/>
        <w:jc w:val="both"/>
        <w:rPr>
          <w:b/>
          <w:sz w:val="28"/>
          <w:szCs w:val="28"/>
          <w:lang w:eastAsia="hu-HU"/>
        </w:rPr>
      </w:pPr>
    </w:p>
    <w:p w14:paraId="2E0C8BEC" w14:textId="240EE055" w:rsidR="002A3B30" w:rsidRDefault="002A3B30" w:rsidP="002A3B30">
      <w:pPr>
        <w:widowControl/>
        <w:autoSpaceDE/>
        <w:autoSpaceDN/>
        <w:jc w:val="both"/>
        <w:rPr>
          <w:b/>
          <w:sz w:val="28"/>
          <w:szCs w:val="28"/>
          <w:lang w:eastAsia="hu-HU"/>
        </w:rPr>
      </w:pPr>
    </w:p>
    <w:p w14:paraId="1C6F50B6" w14:textId="77777777" w:rsidR="003F4CDD" w:rsidRDefault="003F4CDD" w:rsidP="003F4CDD">
      <w:pPr>
        <w:jc w:val="center"/>
      </w:pPr>
      <w:r w:rsidRPr="00A40347">
        <w:rPr>
          <w:noProof/>
          <w:lang w:eastAsia="hu-HU"/>
        </w:rPr>
        <w:lastRenderedPageBreak/>
        <w:drawing>
          <wp:inline distT="0" distB="0" distL="0" distR="0" wp14:anchorId="689CA7E8" wp14:editId="461CE0F0">
            <wp:extent cx="869010" cy="862859"/>
            <wp:effectExtent l="0" t="0" r="7620" b="0"/>
            <wp:docPr id="5" name="Kép 5" descr="C:\Users\user\Desktop\ovilogó_felújított_kic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vilogó_felújított_kicsi.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0171" cy="873941"/>
                    </a:xfrm>
                    <a:prstGeom prst="rect">
                      <a:avLst/>
                    </a:prstGeom>
                    <a:noFill/>
                    <a:ln>
                      <a:noFill/>
                    </a:ln>
                  </pic:spPr>
                </pic:pic>
              </a:graphicData>
            </a:graphic>
          </wp:inline>
        </w:drawing>
      </w:r>
    </w:p>
    <w:p w14:paraId="757806AB" w14:textId="77777777" w:rsidR="003F4CDD" w:rsidRPr="00A40347" w:rsidRDefault="003F4CDD" w:rsidP="003F4CDD"/>
    <w:p w14:paraId="18A4C2F0" w14:textId="430ED274" w:rsidR="003F4CDD" w:rsidRPr="00591B1B" w:rsidRDefault="00591B1B" w:rsidP="00F451E8">
      <w:pPr>
        <w:pStyle w:val="Cmsor1"/>
        <w:rPr>
          <w:b w:val="0"/>
          <w:sz w:val="32"/>
          <w:szCs w:val="32"/>
        </w:rPr>
      </w:pPr>
      <w:bookmarkStart w:id="50" w:name="_Toc143586180"/>
      <w:r>
        <w:rPr>
          <w:b w:val="0"/>
          <w:sz w:val="32"/>
          <w:szCs w:val="32"/>
        </w:rPr>
        <w:t>Éves ö</w:t>
      </w:r>
      <w:r w:rsidRPr="00591B1B">
        <w:rPr>
          <w:b w:val="0"/>
          <w:sz w:val="32"/>
          <w:szCs w:val="32"/>
        </w:rPr>
        <w:t>nértékelési terv</w:t>
      </w:r>
      <w:bookmarkEnd w:id="50"/>
    </w:p>
    <w:p w14:paraId="03D72B90" w14:textId="77777777" w:rsidR="003F4CDD" w:rsidRPr="00A40347" w:rsidRDefault="003F4CDD" w:rsidP="003F4CDD"/>
    <w:p w14:paraId="3067892C" w14:textId="77777777" w:rsidR="00DC5DF4" w:rsidRDefault="00DC5DF4" w:rsidP="004B29EC">
      <w:pPr>
        <w:rPr>
          <w:sz w:val="24"/>
          <w:szCs w:val="24"/>
          <w:u w:val="single"/>
        </w:rPr>
      </w:pPr>
      <w:bookmarkStart w:id="51" w:name="_Toc104807787"/>
    </w:p>
    <w:p w14:paraId="5E7DE9D8" w14:textId="77777777" w:rsidR="00DC5DF4" w:rsidRDefault="00DC5DF4" w:rsidP="004B29EC">
      <w:pPr>
        <w:rPr>
          <w:sz w:val="24"/>
          <w:szCs w:val="24"/>
          <w:u w:val="single"/>
        </w:rPr>
      </w:pPr>
    </w:p>
    <w:p w14:paraId="79BC7D54" w14:textId="14F9B980" w:rsidR="003F4CDD" w:rsidRPr="001B4C30" w:rsidRDefault="003F4CDD" w:rsidP="00EA725A">
      <w:pPr>
        <w:shd w:val="clear" w:color="auto" w:fill="FFC000"/>
        <w:jc w:val="center"/>
        <w:rPr>
          <w:sz w:val="24"/>
          <w:szCs w:val="24"/>
          <w:u w:val="single"/>
        </w:rPr>
      </w:pPr>
      <w:r w:rsidRPr="001B4C30">
        <w:rPr>
          <w:sz w:val="24"/>
          <w:szCs w:val="24"/>
          <w:u w:val="single"/>
        </w:rPr>
        <w:t>Vezetők Önértékelése</w:t>
      </w:r>
      <w:bookmarkEnd w:id="51"/>
    </w:p>
    <w:p w14:paraId="4F20EA37" w14:textId="77777777" w:rsidR="003F4CDD" w:rsidRPr="003F4CDD" w:rsidRDefault="003F4CDD" w:rsidP="004B29EC">
      <w:pPr>
        <w:rPr>
          <w:sz w:val="24"/>
          <w:szCs w:val="24"/>
        </w:rPr>
      </w:pPr>
    </w:p>
    <w:p w14:paraId="04412FFD" w14:textId="61F84FF3" w:rsidR="000B3E8F" w:rsidRDefault="003F4CDD" w:rsidP="003F4CDD">
      <w:pPr>
        <w:jc w:val="both"/>
        <w:rPr>
          <w:rFonts w:cs="Times New Roman"/>
          <w:sz w:val="24"/>
          <w:szCs w:val="24"/>
        </w:rPr>
      </w:pPr>
      <w:r w:rsidRPr="003F4CDD">
        <w:rPr>
          <w:rFonts w:cs="Times New Roman"/>
          <w:sz w:val="24"/>
          <w:szCs w:val="24"/>
        </w:rPr>
        <w:t xml:space="preserve">A vezető a megbízásának második és negyedik évében </w:t>
      </w:r>
      <w:r w:rsidR="000B3E8F">
        <w:rPr>
          <w:rFonts w:cs="Times New Roman"/>
          <w:sz w:val="24"/>
          <w:szCs w:val="24"/>
        </w:rPr>
        <w:t>vezetői tanfelügyeleten vesz részt, melyet az Oktatási hivatal jelöl ki.</w:t>
      </w:r>
    </w:p>
    <w:p w14:paraId="0E2019E3" w14:textId="6FA1B13C" w:rsidR="000B3E8F" w:rsidRDefault="000B3E8F" w:rsidP="003F4CDD">
      <w:pPr>
        <w:jc w:val="both"/>
        <w:rPr>
          <w:rFonts w:cs="Times New Roman"/>
          <w:sz w:val="24"/>
          <w:szCs w:val="24"/>
        </w:rPr>
      </w:pPr>
      <w:r>
        <w:rPr>
          <w:rFonts w:cs="Times New Roman"/>
          <w:sz w:val="24"/>
          <w:szCs w:val="24"/>
        </w:rPr>
        <w:t>A tanfelügyelet a vezetői önértékelést kéri, mint alátámasztó dokumentumot a kijelölt ellenőrzésre, melyet ötévente el kell készíteni.</w:t>
      </w:r>
    </w:p>
    <w:p w14:paraId="3CC60CA2" w14:textId="7D120592" w:rsidR="003F4CDD" w:rsidRDefault="003F4CDD" w:rsidP="003F4CDD">
      <w:pPr>
        <w:jc w:val="both"/>
        <w:rPr>
          <w:rFonts w:cs="Times New Roman"/>
          <w:sz w:val="24"/>
          <w:szCs w:val="24"/>
        </w:rPr>
      </w:pPr>
      <w:r w:rsidRPr="003F4CDD">
        <w:rPr>
          <w:rFonts w:cs="Times New Roman"/>
          <w:sz w:val="24"/>
          <w:szCs w:val="24"/>
        </w:rPr>
        <w:t>Az elvárások teljesülése alapján, a vezető meghatározza önmaga számára a vezetési önfejlesztési tervet. A második szakaszban történő önellenőrzés során meg kell vizsgálni, hogyan valósult meg az előző értékelés során született célkitűzések teljesítése. Az önértékelés időpontja összefügg a vezetői megbízás ciklusával, és az előző önértékelés időpontjával.</w:t>
      </w:r>
    </w:p>
    <w:p w14:paraId="376CAF9F" w14:textId="77777777" w:rsidR="00DC5DF4" w:rsidRPr="003F4CDD" w:rsidRDefault="00DC5DF4" w:rsidP="003F4CDD">
      <w:pPr>
        <w:jc w:val="both"/>
        <w:rPr>
          <w:rFonts w:cs="Times New Roman"/>
          <w:sz w:val="24"/>
          <w:szCs w:val="24"/>
        </w:rPr>
      </w:pPr>
    </w:p>
    <w:p w14:paraId="42D3FA9A" w14:textId="77777777" w:rsidR="003F4CDD" w:rsidRPr="00C75308" w:rsidRDefault="003F4CDD" w:rsidP="003F4CDD">
      <w:pPr>
        <w:jc w:val="both"/>
        <w:rPr>
          <w:rFonts w:cs="Times New Roman"/>
        </w:rPr>
      </w:pPr>
    </w:p>
    <w:tbl>
      <w:tblPr>
        <w:tblStyle w:val="Rcsostblzat"/>
        <w:tblW w:w="8925" w:type="dxa"/>
        <w:tblLook w:val="04A0" w:firstRow="1" w:lastRow="0" w:firstColumn="1" w:lastColumn="0" w:noHBand="0" w:noVBand="1"/>
      </w:tblPr>
      <w:tblGrid>
        <w:gridCol w:w="562"/>
        <w:gridCol w:w="2977"/>
        <w:gridCol w:w="2693"/>
        <w:gridCol w:w="2693"/>
      </w:tblGrid>
      <w:tr w:rsidR="003F4CDD" w:rsidRPr="00C75308" w14:paraId="33FC1292" w14:textId="77777777" w:rsidTr="00F34946">
        <w:tc>
          <w:tcPr>
            <w:tcW w:w="562" w:type="dxa"/>
            <w:shd w:val="clear" w:color="auto" w:fill="B8CCE4" w:themeFill="accent1" w:themeFillTint="66"/>
          </w:tcPr>
          <w:p w14:paraId="14DF75BA" w14:textId="77777777" w:rsidR="003F4CDD" w:rsidRPr="00C75308" w:rsidRDefault="003F4CDD" w:rsidP="00F34946">
            <w:pPr>
              <w:rPr>
                <w:rFonts w:cs="Times New Roman"/>
                <w:sz w:val="24"/>
                <w:szCs w:val="24"/>
              </w:rPr>
            </w:pPr>
          </w:p>
        </w:tc>
        <w:tc>
          <w:tcPr>
            <w:tcW w:w="2977" w:type="dxa"/>
            <w:shd w:val="clear" w:color="auto" w:fill="B8CCE4" w:themeFill="accent1" w:themeFillTint="66"/>
          </w:tcPr>
          <w:p w14:paraId="5BB41000" w14:textId="77777777" w:rsidR="003F4CDD" w:rsidRPr="00C75308" w:rsidRDefault="003F4CDD" w:rsidP="00F34946">
            <w:pPr>
              <w:rPr>
                <w:rFonts w:cs="Times New Roman"/>
                <w:sz w:val="24"/>
                <w:szCs w:val="24"/>
              </w:rPr>
            </w:pPr>
            <w:r w:rsidRPr="00C75308">
              <w:rPr>
                <w:rFonts w:cs="Times New Roman"/>
                <w:sz w:val="24"/>
                <w:szCs w:val="24"/>
              </w:rPr>
              <w:t>Tagintézmény-vezető neve:</w:t>
            </w:r>
          </w:p>
        </w:tc>
        <w:tc>
          <w:tcPr>
            <w:tcW w:w="2693" w:type="dxa"/>
            <w:shd w:val="clear" w:color="auto" w:fill="B8CCE4" w:themeFill="accent1" w:themeFillTint="66"/>
          </w:tcPr>
          <w:p w14:paraId="25D6A904" w14:textId="70F3283C" w:rsidR="003F4CDD" w:rsidRPr="00C75308" w:rsidRDefault="007723AE" w:rsidP="00F34946">
            <w:pPr>
              <w:rPr>
                <w:rFonts w:cs="Times New Roman"/>
                <w:sz w:val="24"/>
                <w:szCs w:val="24"/>
              </w:rPr>
            </w:pPr>
            <w:r>
              <w:rPr>
                <w:rFonts w:cs="Times New Roman"/>
                <w:sz w:val="24"/>
                <w:szCs w:val="24"/>
              </w:rPr>
              <w:t>Érvényes</w:t>
            </w:r>
            <w:r w:rsidR="000B3E8F">
              <w:rPr>
                <w:rFonts w:cs="Times New Roman"/>
                <w:sz w:val="24"/>
                <w:szCs w:val="24"/>
              </w:rPr>
              <w:t xml:space="preserve"> vezetői önértékelés</w:t>
            </w:r>
          </w:p>
        </w:tc>
        <w:tc>
          <w:tcPr>
            <w:tcW w:w="2693" w:type="dxa"/>
            <w:shd w:val="clear" w:color="auto" w:fill="B8CCE4" w:themeFill="accent1" w:themeFillTint="66"/>
          </w:tcPr>
          <w:p w14:paraId="342614E3" w14:textId="3E8E196C" w:rsidR="003F4CDD" w:rsidRPr="00C75308" w:rsidRDefault="007723AE" w:rsidP="00F34946">
            <w:pPr>
              <w:rPr>
                <w:rFonts w:cs="Times New Roman"/>
                <w:sz w:val="24"/>
                <w:szCs w:val="24"/>
              </w:rPr>
            </w:pPr>
            <w:r>
              <w:rPr>
                <w:rFonts w:cs="Times New Roman"/>
                <w:sz w:val="24"/>
                <w:szCs w:val="24"/>
              </w:rPr>
              <w:t xml:space="preserve">Következő </w:t>
            </w:r>
            <w:r w:rsidR="000B3E8F">
              <w:rPr>
                <w:rFonts w:cs="Times New Roman"/>
                <w:sz w:val="24"/>
                <w:szCs w:val="24"/>
              </w:rPr>
              <w:t>vezetői önértékelés</w:t>
            </w:r>
            <w:r>
              <w:rPr>
                <w:rFonts w:cs="Times New Roman"/>
                <w:sz w:val="24"/>
                <w:szCs w:val="24"/>
              </w:rPr>
              <w:t xml:space="preserve"> elkészítésének ideje</w:t>
            </w:r>
          </w:p>
        </w:tc>
      </w:tr>
      <w:tr w:rsidR="003F4CDD" w:rsidRPr="00C75308" w14:paraId="621FDC9A" w14:textId="77777777" w:rsidTr="00F34946">
        <w:tc>
          <w:tcPr>
            <w:tcW w:w="562" w:type="dxa"/>
            <w:shd w:val="clear" w:color="auto" w:fill="B8CCE4" w:themeFill="accent1" w:themeFillTint="66"/>
          </w:tcPr>
          <w:p w14:paraId="6861372A" w14:textId="77777777" w:rsidR="003F4CDD" w:rsidRPr="00A511F0" w:rsidRDefault="003F4CDD" w:rsidP="00F34946">
            <w:pPr>
              <w:rPr>
                <w:rFonts w:cs="Times New Roman"/>
              </w:rPr>
            </w:pPr>
            <w:r w:rsidRPr="00A511F0">
              <w:rPr>
                <w:rFonts w:cs="Times New Roman"/>
              </w:rPr>
              <w:t>1.</w:t>
            </w:r>
          </w:p>
        </w:tc>
        <w:tc>
          <w:tcPr>
            <w:tcW w:w="2977" w:type="dxa"/>
          </w:tcPr>
          <w:p w14:paraId="2C33E13C" w14:textId="77777777" w:rsidR="003F4CDD" w:rsidRDefault="003F4CDD" w:rsidP="00F34946">
            <w:pPr>
              <w:rPr>
                <w:rFonts w:cs="Times New Roman"/>
              </w:rPr>
            </w:pPr>
            <w:r w:rsidRPr="00A511F0">
              <w:rPr>
                <w:rFonts w:cs="Times New Roman"/>
              </w:rPr>
              <w:t>Kádár Katalin</w:t>
            </w:r>
          </w:p>
          <w:p w14:paraId="748E3513" w14:textId="35FC541E" w:rsidR="001D77C3" w:rsidRPr="00A511F0" w:rsidRDefault="001D77C3" w:rsidP="00F34946">
            <w:pPr>
              <w:rPr>
                <w:rFonts w:cs="Times New Roman"/>
              </w:rPr>
            </w:pPr>
          </w:p>
        </w:tc>
        <w:tc>
          <w:tcPr>
            <w:tcW w:w="2693" w:type="dxa"/>
          </w:tcPr>
          <w:p w14:paraId="0E970C8C" w14:textId="28C983F6" w:rsidR="003F4CDD" w:rsidRPr="00A511F0" w:rsidRDefault="007723AE" w:rsidP="00F34946">
            <w:pPr>
              <w:rPr>
                <w:rFonts w:cs="Times New Roman"/>
              </w:rPr>
            </w:pPr>
            <w:r>
              <w:rPr>
                <w:rFonts w:cs="Times New Roman"/>
              </w:rPr>
              <w:t xml:space="preserve">2022. január </w:t>
            </w:r>
            <w:r w:rsidRPr="007723AE">
              <w:rPr>
                <w:rFonts w:cs="Times New Roman"/>
              </w:rPr>
              <w:t>04.</w:t>
            </w:r>
          </w:p>
        </w:tc>
        <w:tc>
          <w:tcPr>
            <w:tcW w:w="2693" w:type="dxa"/>
          </w:tcPr>
          <w:p w14:paraId="53C9070A" w14:textId="65891CC1" w:rsidR="003F4CDD" w:rsidRPr="00A511F0" w:rsidRDefault="007723AE" w:rsidP="00F34946">
            <w:pPr>
              <w:rPr>
                <w:rFonts w:cs="Times New Roman"/>
              </w:rPr>
            </w:pPr>
            <w:r>
              <w:rPr>
                <w:rFonts w:cs="Times New Roman"/>
              </w:rPr>
              <w:t>2027. január 4.</w:t>
            </w:r>
          </w:p>
        </w:tc>
      </w:tr>
      <w:tr w:rsidR="003F4CDD" w:rsidRPr="00C75308" w14:paraId="71F7E3D8" w14:textId="77777777" w:rsidTr="00F34946">
        <w:tc>
          <w:tcPr>
            <w:tcW w:w="562" w:type="dxa"/>
            <w:shd w:val="clear" w:color="auto" w:fill="B8CCE4" w:themeFill="accent1" w:themeFillTint="66"/>
          </w:tcPr>
          <w:p w14:paraId="7B5EF534" w14:textId="77777777" w:rsidR="003F4CDD" w:rsidRPr="00A511F0" w:rsidRDefault="003F4CDD" w:rsidP="00F34946">
            <w:pPr>
              <w:rPr>
                <w:rFonts w:cs="Times New Roman"/>
              </w:rPr>
            </w:pPr>
            <w:r w:rsidRPr="00A511F0">
              <w:rPr>
                <w:rFonts w:cs="Times New Roman"/>
              </w:rPr>
              <w:t>2.</w:t>
            </w:r>
          </w:p>
        </w:tc>
        <w:tc>
          <w:tcPr>
            <w:tcW w:w="2977" w:type="dxa"/>
          </w:tcPr>
          <w:p w14:paraId="04F1D65D" w14:textId="77777777" w:rsidR="003F4CDD" w:rsidRPr="00A511F0" w:rsidRDefault="003F4CDD" w:rsidP="00F34946">
            <w:pPr>
              <w:rPr>
                <w:rFonts w:cs="Times New Roman"/>
              </w:rPr>
            </w:pPr>
            <w:r w:rsidRPr="00A511F0">
              <w:rPr>
                <w:rFonts w:cs="Times New Roman"/>
              </w:rPr>
              <w:t>Dr. Vigné Dudás Szilvia</w:t>
            </w:r>
          </w:p>
        </w:tc>
        <w:tc>
          <w:tcPr>
            <w:tcW w:w="2693" w:type="dxa"/>
          </w:tcPr>
          <w:p w14:paraId="4CB954AC" w14:textId="7E85B611" w:rsidR="003F4CDD" w:rsidRPr="00A511F0" w:rsidRDefault="001A2CCE" w:rsidP="00F34946">
            <w:pPr>
              <w:rPr>
                <w:rFonts w:cs="Times New Roman"/>
              </w:rPr>
            </w:pPr>
            <w:r w:rsidRPr="001A2CCE">
              <w:rPr>
                <w:rFonts w:cs="Times New Roman"/>
              </w:rPr>
              <w:t>2023. jún. 19.</w:t>
            </w:r>
            <w:r w:rsidRPr="001A2CCE">
              <w:rPr>
                <w:rFonts w:cs="Times New Roman"/>
              </w:rPr>
              <w:tab/>
              <w:t>2023. júl. 04.</w:t>
            </w:r>
          </w:p>
        </w:tc>
        <w:tc>
          <w:tcPr>
            <w:tcW w:w="2693" w:type="dxa"/>
          </w:tcPr>
          <w:p w14:paraId="7CF22EBC" w14:textId="0F3B41C1" w:rsidR="003F4CDD" w:rsidRPr="00A511F0" w:rsidRDefault="007723AE" w:rsidP="00F34946">
            <w:pPr>
              <w:rPr>
                <w:rFonts w:cs="Times New Roman"/>
              </w:rPr>
            </w:pPr>
            <w:r>
              <w:rPr>
                <w:rFonts w:cs="Times New Roman"/>
              </w:rPr>
              <w:t>2028. június 19.</w:t>
            </w:r>
          </w:p>
        </w:tc>
      </w:tr>
      <w:tr w:rsidR="003F4CDD" w:rsidRPr="00C75308" w14:paraId="7E4C8164" w14:textId="77777777" w:rsidTr="00F34946">
        <w:tc>
          <w:tcPr>
            <w:tcW w:w="562" w:type="dxa"/>
            <w:shd w:val="clear" w:color="auto" w:fill="B8CCE4" w:themeFill="accent1" w:themeFillTint="66"/>
          </w:tcPr>
          <w:p w14:paraId="4DECD7EB" w14:textId="77777777" w:rsidR="003F4CDD" w:rsidRPr="00A511F0" w:rsidRDefault="003F4CDD" w:rsidP="00F34946">
            <w:pPr>
              <w:rPr>
                <w:rFonts w:cs="Times New Roman"/>
              </w:rPr>
            </w:pPr>
            <w:r w:rsidRPr="00A511F0">
              <w:rPr>
                <w:rFonts w:cs="Times New Roman"/>
              </w:rPr>
              <w:t>3.</w:t>
            </w:r>
          </w:p>
        </w:tc>
        <w:tc>
          <w:tcPr>
            <w:tcW w:w="2977" w:type="dxa"/>
          </w:tcPr>
          <w:p w14:paraId="1224355B" w14:textId="77777777" w:rsidR="003F4CDD" w:rsidRPr="00A511F0" w:rsidRDefault="003F4CDD" w:rsidP="00F34946">
            <w:pPr>
              <w:rPr>
                <w:rFonts w:cs="Times New Roman"/>
              </w:rPr>
            </w:pPr>
            <w:r w:rsidRPr="00A511F0">
              <w:rPr>
                <w:rFonts w:cs="Times New Roman"/>
              </w:rPr>
              <w:t>Horváth Lajosné</w:t>
            </w:r>
          </w:p>
        </w:tc>
        <w:tc>
          <w:tcPr>
            <w:tcW w:w="2693" w:type="dxa"/>
          </w:tcPr>
          <w:p w14:paraId="121F9584" w14:textId="3A2A3ED6" w:rsidR="003F4CDD" w:rsidRPr="00A511F0" w:rsidRDefault="001D77C3" w:rsidP="00F34946">
            <w:pPr>
              <w:rPr>
                <w:rFonts w:cs="Times New Roman"/>
              </w:rPr>
            </w:pPr>
            <w:r>
              <w:rPr>
                <w:rFonts w:cs="Times New Roman"/>
              </w:rPr>
              <w:t>2023. szeptember –októberre tervezve.</w:t>
            </w:r>
          </w:p>
        </w:tc>
        <w:tc>
          <w:tcPr>
            <w:tcW w:w="2693" w:type="dxa"/>
          </w:tcPr>
          <w:p w14:paraId="60B797EE" w14:textId="404E0AEF" w:rsidR="003F4CDD" w:rsidRPr="00A511F0" w:rsidRDefault="007723AE" w:rsidP="00F34946">
            <w:pPr>
              <w:rPr>
                <w:rFonts w:cs="Times New Roman"/>
              </w:rPr>
            </w:pPr>
            <w:r>
              <w:rPr>
                <w:rFonts w:cs="Times New Roman"/>
              </w:rPr>
              <w:t>2028. szeptember-október</w:t>
            </w:r>
          </w:p>
        </w:tc>
      </w:tr>
      <w:tr w:rsidR="003F4CDD" w:rsidRPr="00C75308" w14:paraId="646FF5FF" w14:textId="77777777" w:rsidTr="00F34946">
        <w:tc>
          <w:tcPr>
            <w:tcW w:w="562" w:type="dxa"/>
            <w:shd w:val="clear" w:color="auto" w:fill="B8CCE4" w:themeFill="accent1" w:themeFillTint="66"/>
          </w:tcPr>
          <w:p w14:paraId="580CC3CD" w14:textId="77777777" w:rsidR="003F4CDD" w:rsidRPr="00A511F0" w:rsidRDefault="003F4CDD" w:rsidP="00F34946">
            <w:pPr>
              <w:rPr>
                <w:rFonts w:cs="Times New Roman"/>
              </w:rPr>
            </w:pPr>
            <w:r w:rsidRPr="00A511F0">
              <w:rPr>
                <w:rFonts w:cs="Times New Roman"/>
              </w:rPr>
              <w:t>4.</w:t>
            </w:r>
          </w:p>
        </w:tc>
        <w:tc>
          <w:tcPr>
            <w:tcW w:w="2977" w:type="dxa"/>
          </w:tcPr>
          <w:p w14:paraId="7CC06DA7" w14:textId="77777777" w:rsidR="003F4CDD" w:rsidRPr="00A511F0" w:rsidRDefault="003F4CDD" w:rsidP="00F34946">
            <w:pPr>
              <w:rPr>
                <w:rFonts w:cs="Times New Roman"/>
              </w:rPr>
            </w:pPr>
            <w:r w:rsidRPr="00A511F0">
              <w:rPr>
                <w:rFonts w:cs="Times New Roman"/>
              </w:rPr>
              <w:t>Meggyesi Tünde</w:t>
            </w:r>
          </w:p>
        </w:tc>
        <w:tc>
          <w:tcPr>
            <w:tcW w:w="2693" w:type="dxa"/>
          </w:tcPr>
          <w:p w14:paraId="7D3BAC3B" w14:textId="2A7893F8" w:rsidR="003F4CDD" w:rsidRPr="00A511F0" w:rsidRDefault="001A2CCE" w:rsidP="00F34946">
            <w:pPr>
              <w:rPr>
                <w:rFonts w:cs="Times New Roman"/>
              </w:rPr>
            </w:pPr>
            <w:r w:rsidRPr="001A2CCE">
              <w:rPr>
                <w:rFonts w:cs="Times New Roman"/>
              </w:rPr>
              <w:t>2022. jún. 01.</w:t>
            </w:r>
            <w:r w:rsidRPr="001A2CCE">
              <w:rPr>
                <w:rFonts w:cs="Times New Roman"/>
              </w:rPr>
              <w:tab/>
              <w:t>2022. jún. 16.</w:t>
            </w:r>
          </w:p>
        </w:tc>
        <w:tc>
          <w:tcPr>
            <w:tcW w:w="2693" w:type="dxa"/>
          </w:tcPr>
          <w:p w14:paraId="754B4A58" w14:textId="5C73F2FB" w:rsidR="003F4CDD" w:rsidRPr="00A511F0" w:rsidRDefault="007723AE" w:rsidP="00F34946">
            <w:pPr>
              <w:rPr>
                <w:rFonts w:cs="Times New Roman"/>
              </w:rPr>
            </w:pPr>
            <w:r>
              <w:rPr>
                <w:rFonts w:cs="Times New Roman"/>
              </w:rPr>
              <w:t>2027. június 01.</w:t>
            </w:r>
          </w:p>
        </w:tc>
      </w:tr>
      <w:tr w:rsidR="003F4CDD" w:rsidRPr="00C75308" w14:paraId="450C6C6B" w14:textId="77777777" w:rsidTr="00F34946">
        <w:tc>
          <w:tcPr>
            <w:tcW w:w="562" w:type="dxa"/>
            <w:shd w:val="clear" w:color="auto" w:fill="B8CCE4" w:themeFill="accent1" w:themeFillTint="66"/>
          </w:tcPr>
          <w:p w14:paraId="0C509774" w14:textId="77777777" w:rsidR="003F4CDD" w:rsidRPr="00A511F0" w:rsidRDefault="003F4CDD" w:rsidP="00F34946">
            <w:pPr>
              <w:rPr>
                <w:rFonts w:cs="Times New Roman"/>
              </w:rPr>
            </w:pPr>
            <w:r w:rsidRPr="00A511F0">
              <w:rPr>
                <w:rFonts w:cs="Times New Roman"/>
              </w:rPr>
              <w:t>6.</w:t>
            </w:r>
          </w:p>
        </w:tc>
        <w:tc>
          <w:tcPr>
            <w:tcW w:w="2977" w:type="dxa"/>
          </w:tcPr>
          <w:p w14:paraId="0ACEE3F5" w14:textId="77777777" w:rsidR="003F4CDD" w:rsidRPr="00A511F0" w:rsidRDefault="003F4CDD" w:rsidP="00F34946">
            <w:pPr>
              <w:rPr>
                <w:rFonts w:cs="Times New Roman"/>
              </w:rPr>
            </w:pPr>
            <w:r w:rsidRPr="00A511F0">
              <w:rPr>
                <w:rFonts w:cs="Times New Roman"/>
              </w:rPr>
              <w:t>Dékány Rita</w:t>
            </w:r>
          </w:p>
        </w:tc>
        <w:tc>
          <w:tcPr>
            <w:tcW w:w="2693" w:type="dxa"/>
          </w:tcPr>
          <w:p w14:paraId="3E0BE4ED" w14:textId="2F1631F9" w:rsidR="003F4CDD" w:rsidRPr="00A511F0" w:rsidRDefault="001A2CCE" w:rsidP="00F34946">
            <w:pPr>
              <w:rPr>
                <w:rFonts w:cs="Times New Roman"/>
              </w:rPr>
            </w:pPr>
            <w:r w:rsidRPr="001A2CCE">
              <w:rPr>
                <w:rFonts w:cs="Times New Roman"/>
              </w:rPr>
              <w:t>2022. máj. 11.</w:t>
            </w:r>
            <w:r w:rsidRPr="001A2CCE">
              <w:rPr>
                <w:rFonts w:cs="Times New Roman"/>
              </w:rPr>
              <w:tab/>
              <w:t>2022. máj. 26</w:t>
            </w:r>
            <w:r>
              <w:rPr>
                <w:rFonts w:cs="Times New Roman"/>
              </w:rPr>
              <w:t>.</w:t>
            </w:r>
          </w:p>
        </w:tc>
        <w:tc>
          <w:tcPr>
            <w:tcW w:w="2693" w:type="dxa"/>
          </w:tcPr>
          <w:p w14:paraId="695A3767" w14:textId="5AD22C13" w:rsidR="003F4CDD" w:rsidRPr="00A511F0" w:rsidRDefault="00C46D85" w:rsidP="00F34946">
            <w:pPr>
              <w:rPr>
                <w:rFonts w:cs="Times New Roman"/>
              </w:rPr>
            </w:pPr>
            <w:r>
              <w:rPr>
                <w:rFonts w:cs="Times New Roman"/>
              </w:rPr>
              <w:t>GYES miatt tolódik!</w:t>
            </w:r>
          </w:p>
        </w:tc>
      </w:tr>
      <w:tr w:rsidR="003F4CDD" w:rsidRPr="00C75308" w14:paraId="08CFB3F6" w14:textId="77777777" w:rsidTr="00F34946">
        <w:tc>
          <w:tcPr>
            <w:tcW w:w="562" w:type="dxa"/>
            <w:shd w:val="clear" w:color="auto" w:fill="B8CCE4" w:themeFill="accent1" w:themeFillTint="66"/>
          </w:tcPr>
          <w:p w14:paraId="08A82455" w14:textId="55B91116" w:rsidR="003F4CDD" w:rsidRPr="00A511F0" w:rsidRDefault="00EA725A" w:rsidP="00EA725A">
            <w:pPr>
              <w:widowControl/>
              <w:autoSpaceDE/>
              <w:autoSpaceDN/>
              <w:contextualSpacing/>
            </w:pPr>
            <w:r>
              <w:t>7.</w:t>
            </w:r>
          </w:p>
        </w:tc>
        <w:tc>
          <w:tcPr>
            <w:tcW w:w="2977" w:type="dxa"/>
          </w:tcPr>
          <w:p w14:paraId="35869417" w14:textId="77777777" w:rsidR="003F4CDD" w:rsidRPr="00A511F0" w:rsidRDefault="003F4CDD" w:rsidP="00F34946">
            <w:pPr>
              <w:rPr>
                <w:rFonts w:cs="Times New Roman"/>
              </w:rPr>
            </w:pPr>
            <w:r w:rsidRPr="00A511F0">
              <w:rPr>
                <w:rFonts w:cs="Times New Roman"/>
              </w:rPr>
              <w:t>Tóthné Fodor Zsuzsanna</w:t>
            </w:r>
          </w:p>
        </w:tc>
        <w:tc>
          <w:tcPr>
            <w:tcW w:w="2693" w:type="dxa"/>
          </w:tcPr>
          <w:p w14:paraId="06EC0D93" w14:textId="0D661296" w:rsidR="003F4CDD" w:rsidRPr="00A511F0" w:rsidRDefault="001A2CCE" w:rsidP="00F34946">
            <w:pPr>
              <w:rPr>
                <w:rFonts w:cs="Times New Roman"/>
              </w:rPr>
            </w:pPr>
            <w:r w:rsidRPr="001A2CCE">
              <w:rPr>
                <w:rFonts w:cs="Times New Roman"/>
              </w:rPr>
              <w:t>2019. szept. 16.</w:t>
            </w:r>
            <w:r w:rsidRPr="001A2CCE">
              <w:rPr>
                <w:rFonts w:cs="Times New Roman"/>
              </w:rPr>
              <w:tab/>
              <w:t>2019. okt. 01.</w:t>
            </w:r>
          </w:p>
        </w:tc>
        <w:tc>
          <w:tcPr>
            <w:tcW w:w="2693" w:type="dxa"/>
          </w:tcPr>
          <w:p w14:paraId="28D1845D" w14:textId="5F8FA824" w:rsidR="003F4CDD" w:rsidRPr="00A511F0" w:rsidRDefault="00C46D85" w:rsidP="00F34946">
            <w:pPr>
              <w:rPr>
                <w:rFonts w:cs="Times New Roman"/>
              </w:rPr>
            </w:pPr>
            <w:r>
              <w:rPr>
                <w:rFonts w:cs="Times New Roman"/>
              </w:rPr>
              <w:t>2024. szeptember 16.</w:t>
            </w:r>
          </w:p>
        </w:tc>
      </w:tr>
      <w:tr w:rsidR="00EA725A" w:rsidRPr="00C75308" w14:paraId="639078F9" w14:textId="77777777" w:rsidTr="00F34946">
        <w:tc>
          <w:tcPr>
            <w:tcW w:w="562" w:type="dxa"/>
            <w:shd w:val="clear" w:color="auto" w:fill="B8CCE4" w:themeFill="accent1" w:themeFillTint="66"/>
          </w:tcPr>
          <w:p w14:paraId="66187F29" w14:textId="4BAD8E1E" w:rsidR="00EA725A" w:rsidRDefault="00EA725A" w:rsidP="00EA725A">
            <w:pPr>
              <w:widowControl/>
              <w:autoSpaceDE/>
              <w:autoSpaceDN/>
              <w:contextualSpacing/>
            </w:pPr>
            <w:r>
              <w:t>8.</w:t>
            </w:r>
          </w:p>
        </w:tc>
        <w:tc>
          <w:tcPr>
            <w:tcW w:w="2977" w:type="dxa"/>
          </w:tcPr>
          <w:p w14:paraId="54D32F4B" w14:textId="6DB78CC9" w:rsidR="00EA725A" w:rsidRPr="00A511F0" w:rsidRDefault="00EA725A" w:rsidP="00F34946">
            <w:pPr>
              <w:rPr>
                <w:rFonts w:cs="Times New Roman"/>
              </w:rPr>
            </w:pPr>
            <w:r>
              <w:rPr>
                <w:rFonts w:cs="Times New Roman"/>
              </w:rPr>
              <w:t>Hajdú Anett</w:t>
            </w:r>
          </w:p>
        </w:tc>
        <w:tc>
          <w:tcPr>
            <w:tcW w:w="2693" w:type="dxa"/>
          </w:tcPr>
          <w:p w14:paraId="44CA4390" w14:textId="67FD4152" w:rsidR="00EA725A" w:rsidRPr="001A2CCE" w:rsidRDefault="00EA725A" w:rsidP="00F34946">
            <w:pPr>
              <w:rPr>
                <w:rFonts w:cs="Times New Roman"/>
              </w:rPr>
            </w:pPr>
            <w:r>
              <w:rPr>
                <w:rFonts w:cs="Times New Roman"/>
              </w:rPr>
              <w:t>még nincs</w:t>
            </w:r>
          </w:p>
        </w:tc>
        <w:tc>
          <w:tcPr>
            <w:tcW w:w="2693" w:type="dxa"/>
          </w:tcPr>
          <w:p w14:paraId="1E8EB3B2" w14:textId="2246E631" w:rsidR="00EA725A" w:rsidRDefault="00EA725A" w:rsidP="00F34946">
            <w:pPr>
              <w:rPr>
                <w:rFonts w:cs="Times New Roman"/>
              </w:rPr>
            </w:pPr>
            <w:r>
              <w:rPr>
                <w:rFonts w:cs="Times New Roman"/>
              </w:rPr>
              <w:t>(megbízott vezető!)</w:t>
            </w:r>
          </w:p>
        </w:tc>
      </w:tr>
      <w:tr w:rsidR="00A943EB" w:rsidRPr="00C75308" w14:paraId="3B4D8626" w14:textId="77777777" w:rsidTr="00F34946">
        <w:tc>
          <w:tcPr>
            <w:tcW w:w="562" w:type="dxa"/>
            <w:shd w:val="clear" w:color="auto" w:fill="B8CCE4" w:themeFill="accent1" w:themeFillTint="66"/>
          </w:tcPr>
          <w:p w14:paraId="12617082" w14:textId="06E9BBCA" w:rsidR="00A943EB" w:rsidRDefault="00A943EB" w:rsidP="00A943EB">
            <w:pPr>
              <w:pStyle w:val="Listaszerbekezds"/>
              <w:widowControl/>
              <w:numPr>
                <w:ilvl w:val="0"/>
                <w:numId w:val="43"/>
              </w:numPr>
              <w:autoSpaceDE/>
              <w:autoSpaceDN/>
              <w:contextualSpacing/>
            </w:pPr>
          </w:p>
        </w:tc>
        <w:tc>
          <w:tcPr>
            <w:tcW w:w="2977" w:type="dxa"/>
          </w:tcPr>
          <w:p w14:paraId="3F25E4FF" w14:textId="55C46371" w:rsidR="00A943EB" w:rsidRDefault="00A943EB" w:rsidP="00F34946">
            <w:pPr>
              <w:rPr>
                <w:rFonts w:cs="Times New Roman"/>
              </w:rPr>
            </w:pPr>
            <w:r>
              <w:rPr>
                <w:rFonts w:cs="Times New Roman"/>
              </w:rPr>
              <w:t>Kollarik-Hegedűs Rita</w:t>
            </w:r>
          </w:p>
        </w:tc>
        <w:tc>
          <w:tcPr>
            <w:tcW w:w="2693" w:type="dxa"/>
          </w:tcPr>
          <w:p w14:paraId="2BCEE633" w14:textId="42FCAEAF" w:rsidR="00A943EB" w:rsidRDefault="00A943EB" w:rsidP="00F34946">
            <w:pPr>
              <w:rPr>
                <w:rFonts w:cs="Times New Roman"/>
              </w:rPr>
            </w:pPr>
            <w:r>
              <w:rPr>
                <w:rFonts w:cs="Times New Roman"/>
              </w:rPr>
              <w:t>még nincs</w:t>
            </w:r>
          </w:p>
        </w:tc>
        <w:tc>
          <w:tcPr>
            <w:tcW w:w="2693" w:type="dxa"/>
          </w:tcPr>
          <w:p w14:paraId="3B620B05" w14:textId="34C08290" w:rsidR="00A943EB" w:rsidRDefault="00A943EB" w:rsidP="00F34946">
            <w:pPr>
              <w:rPr>
                <w:rFonts w:cs="Times New Roman"/>
              </w:rPr>
            </w:pPr>
            <w:r>
              <w:rPr>
                <w:rFonts w:cs="Times New Roman"/>
              </w:rPr>
              <w:t>(megbízott vezető!)</w:t>
            </w:r>
          </w:p>
        </w:tc>
      </w:tr>
    </w:tbl>
    <w:p w14:paraId="3C99372E" w14:textId="77777777" w:rsidR="00DC5DF4" w:rsidRPr="00DC5DF4" w:rsidRDefault="00DC5DF4" w:rsidP="00DC5DF4"/>
    <w:p w14:paraId="5F5D2548" w14:textId="1F599379" w:rsidR="001A2CCE" w:rsidRDefault="001A2CCE" w:rsidP="001A2CCE"/>
    <w:p w14:paraId="28D4339B" w14:textId="4B855FD9" w:rsidR="003F4CDD" w:rsidRDefault="003F4CDD" w:rsidP="00EA725A">
      <w:pPr>
        <w:shd w:val="clear" w:color="auto" w:fill="FFC000"/>
        <w:jc w:val="center"/>
        <w:rPr>
          <w:sz w:val="24"/>
          <w:szCs w:val="24"/>
          <w:u w:val="single"/>
        </w:rPr>
      </w:pPr>
      <w:bookmarkStart w:id="52" w:name="_Toc104807788"/>
      <w:r w:rsidRPr="001B4C30">
        <w:rPr>
          <w:sz w:val="24"/>
          <w:szCs w:val="24"/>
          <w:u w:val="single"/>
        </w:rPr>
        <w:t>Intézményi Önértékelés</w:t>
      </w:r>
      <w:bookmarkEnd w:id="52"/>
    </w:p>
    <w:p w14:paraId="6FCC8591" w14:textId="77777777" w:rsidR="003F4CDD" w:rsidRPr="002B6F3D" w:rsidRDefault="003F4CDD" w:rsidP="003F4CDD"/>
    <w:p w14:paraId="142CF7BA" w14:textId="77777777" w:rsidR="003F4CDD" w:rsidRPr="004B29EC" w:rsidRDefault="003F4CDD" w:rsidP="00F451E8">
      <w:pPr>
        <w:spacing w:line="276" w:lineRule="auto"/>
        <w:jc w:val="both"/>
        <w:rPr>
          <w:rFonts w:cs="Times New Roman"/>
          <w:sz w:val="24"/>
          <w:szCs w:val="24"/>
          <w:u w:val="single"/>
        </w:rPr>
      </w:pPr>
      <w:r w:rsidRPr="004B29EC">
        <w:rPr>
          <w:rFonts w:cs="Times New Roman"/>
          <w:sz w:val="24"/>
          <w:szCs w:val="24"/>
          <w:u w:val="single"/>
        </w:rPr>
        <w:t>Az intézményi elvárások közül az alábbiakat évente kell megvizsgálni:</w:t>
      </w:r>
    </w:p>
    <w:p w14:paraId="1C284B5A" w14:textId="77777777" w:rsidR="003F4CDD" w:rsidRPr="004B29EC" w:rsidRDefault="003F4CDD" w:rsidP="00F451E8">
      <w:pPr>
        <w:spacing w:line="276" w:lineRule="auto"/>
        <w:jc w:val="both"/>
        <w:rPr>
          <w:rFonts w:cs="Times New Roman"/>
          <w:sz w:val="24"/>
          <w:szCs w:val="24"/>
        </w:rPr>
      </w:pPr>
    </w:p>
    <w:p w14:paraId="4D18DA89" w14:textId="7451F0FE" w:rsidR="003F4CDD" w:rsidRPr="00A511F0" w:rsidRDefault="003F4CDD" w:rsidP="00F451E8">
      <w:pPr>
        <w:spacing w:line="276" w:lineRule="auto"/>
        <w:jc w:val="both"/>
        <w:rPr>
          <w:rFonts w:cs="Times New Roman"/>
          <w:sz w:val="24"/>
          <w:szCs w:val="24"/>
        </w:rPr>
      </w:pPr>
      <w:r w:rsidRPr="00A511F0">
        <w:rPr>
          <w:rFonts w:cs="Times New Roman"/>
          <w:sz w:val="24"/>
          <w:szCs w:val="24"/>
        </w:rPr>
        <w:t xml:space="preserve">Az éves munkaterv összhangban van-e a stratégiai dokumentumokkal </w:t>
      </w:r>
      <w:r w:rsidR="00F451E8">
        <w:rPr>
          <w:rFonts w:cs="Times New Roman"/>
          <w:sz w:val="24"/>
          <w:szCs w:val="24"/>
        </w:rPr>
        <w:t xml:space="preserve">és a munkaközösségek terveivel? </w:t>
      </w:r>
      <w:r w:rsidRPr="00A511F0">
        <w:rPr>
          <w:rFonts w:cs="Times New Roman"/>
          <w:sz w:val="24"/>
          <w:szCs w:val="24"/>
        </w:rPr>
        <w:t>A pedagógusok szakmai csoportjainak maguknak kell kialakítani ki működési körüket, önálló munk</w:t>
      </w:r>
      <w:r w:rsidR="00F451E8">
        <w:rPr>
          <w:rFonts w:cs="Times New Roman"/>
          <w:sz w:val="24"/>
          <w:szCs w:val="24"/>
        </w:rPr>
        <w:t xml:space="preserve">aterv szerint kell, dolgoznak.  </w:t>
      </w:r>
      <w:r w:rsidRPr="00A511F0">
        <w:rPr>
          <w:rFonts w:cs="Times New Roman"/>
          <w:sz w:val="24"/>
          <w:szCs w:val="24"/>
        </w:rPr>
        <w:t xml:space="preserve">A tagóvodák az egyes munkatervekben az intézményi célok figyelembevételével határozzák meg-az intézmény munkatársai számára </w:t>
      </w:r>
      <w:r w:rsidRPr="00A511F0">
        <w:rPr>
          <w:rFonts w:cs="Times New Roman"/>
          <w:sz w:val="24"/>
          <w:szCs w:val="24"/>
        </w:rPr>
        <w:lastRenderedPageBreak/>
        <w:t>biztosított, a munkájukhoz szükséges információkhoz és ismeretekhez való hozzáférést.</w:t>
      </w:r>
    </w:p>
    <w:p w14:paraId="71C39D7B" w14:textId="2D184607" w:rsidR="003F4CDD" w:rsidRPr="00A511F0" w:rsidRDefault="003F4CDD" w:rsidP="00F451E8">
      <w:pPr>
        <w:spacing w:line="276" w:lineRule="auto"/>
        <w:jc w:val="both"/>
        <w:rPr>
          <w:rFonts w:cs="Times New Roman"/>
          <w:sz w:val="24"/>
          <w:szCs w:val="24"/>
        </w:rPr>
      </w:pPr>
      <w:r w:rsidRPr="00A511F0">
        <w:rPr>
          <w:rFonts w:cs="Times New Roman"/>
          <w:sz w:val="24"/>
          <w:szCs w:val="24"/>
        </w:rPr>
        <w:t>A Csongrádi Óvodák Igazgatósága a helyben szokásos módon tájékoztatja külső partnereit (az információátadás szóbeli, digitális vagy papíralapú is lehet)</w:t>
      </w:r>
    </w:p>
    <w:p w14:paraId="4F081942" w14:textId="392FBADD" w:rsidR="003F4CDD" w:rsidRPr="00A511F0" w:rsidRDefault="003F4CDD" w:rsidP="00F451E8">
      <w:pPr>
        <w:spacing w:line="276" w:lineRule="auto"/>
        <w:jc w:val="both"/>
        <w:rPr>
          <w:rFonts w:cs="Times New Roman"/>
          <w:sz w:val="24"/>
          <w:szCs w:val="24"/>
        </w:rPr>
      </w:pPr>
      <w:r w:rsidRPr="00A511F0">
        <w:rPr>
          <w:rFonts w:cs="Times New Roman"/>
          <w:sz w:val="24"/>
          <w:szCs w:val="24"/>
        </w:rPr>
        <w:t>A partnerek tájékoztatását és véleményezési lehetőségeinek biztosítását folyamatosan felülvizsgáljuk, visszacsatolj</w:t>
      </w:r>
      <w:r w:rsidR="00F451E8">
        <w:rPr>
          <w:rFonts w:cs="Times New Roman"/>
          <w:sz w:val="24"/>
          <w:szCs w:val="24"/>
        </w:rPr>
        <w:t xml:space="preserve">uk és fejlesztjük. </w:t>
      </w:r>
      <w:r w:rsidRPr="00A511F0">
        <w:rPr>
          <w:rFonts w:cs="Times New Roman"/>
          <w:sz w:val="24"/>
          <w:szCs w:val="24"/>
        </w:rPr>
        <w:t>A Csongrádi Óvodák Igazgatósága rendszeresen felméri a Pedagógiai Program megvalósításához szükséges infrastruktúrát, és minden esetben jelezzü</w:t>
      </w:r>
      <w:r w:rsidR="00F451E8">
        <w:rPr>
          <w:rFonts w:cs="Times New Roman"/>
          <w:sz w:val="24"/>
          <w:szCs w:val="24"/>
        </w:rPr>
        <w:t xml:space="preserve">k a hiányokat a fenntartó felé. </w:t>
      </w:r>
      <w:r w:rsidRPr="00A511F0">
        <w:rPr>
          <w:rFonts w:cs="Times New Roman"/>
          <w:sz w:val="24"/>
          <w:szCs w:val="24"/>
        </w:rPr>
        <w:t>Felmérjük a szükségleteket, igyekszünk valóságos képpel rendelkezni a nevelő-oktató munka humánerőforrás szükségletéről, a bekövetkező hiányt, a felmerült akadályokat idejében jelzi a fenntartó számára.</w:t>
      </w:r>
    </w:p>
    <w:p w14:paraId="7F9B611F" w14:textId="525D5208" w:rsidR="003F4CDD" w:rsidRPr="00F451E8" w:rsidRDefault="00F451E8" w:rsidP="003F4CDD">
      <w:pPr>
        <w:jc w:val="both"/>
        <w:rPr>
          <w:rFonts w:cs="Times New Roman"/>
          <w:sz w:val="24"/>
          <w:szCs w:val="24"/>
        </w:rPr>
      </w:pPr>
      <w:r>
        <w:rPr>
          <w:rFonts w:cs="Times New Roman"/>
          <w:sz w:val="24"/>
          <w:szCs w:val="24"/>
        </w:rPr>
        <w:t>A fenti</w:t>
      </w:r>
      <w:r w:rsidR="003F4CDD" w:rsidRPr="00F451E8">
        <w:rPr>
          <w:rFonts w:cs="Times New Roman"/>
          <w:sz w:val="24"/>
          <w:szCs w:val="24"/>
        </w:rPr>
        <w:t xml:space="preserve"> munkatervekben </w:t>
      </w:r>
      <w:r>
        <w:rPr>
          <w:rFonts w:cs="Times New Roman"/>
          <w:sz w:val="24"/>
          <w:szCs w:val="24"/>
        </w:rPr>
        <w:t xml:space="preserve">ezek </w:t>
      </w:r>
      <w:r w:rsidR="001B4C30">
        <w:rPr>
          <w:rFonts w:cs="Times New Roman"/>
          <w:sz w:val="24"/>
          <w:szCs w:val="24"/>
        </w:rPr>
        <w:t>teljesüléséhez megfogalmaztam</w:t>
      </w:r>
      <w:r>
        <w:rPr>
          <w:rFonts w:cs="Times New Roman"/>
          <w:sz w:val="24"/>
          <w:szCs w:val="24"/>
        </w:rPr>
        <w:t xml:space="preserve"> a feladatokat</w:t>
      </w:r>
      <w:r w:rsidR="003F4CDD" w:rsidRPr="00F451E8">
        <w:rPr>
          <w:rFonts w:cs="Times New Roman"/>
          <w:sz w:val="24"/>
          <w:szCs w:val="24"/>
        </w:rPr>
        <w:t>. Az éves értékelés alapján a tagóvodák vezetői a következő tanévre terveket fogalmaznak meg, ezek teljesülését a tanévet követő tanévzáró nevelési értekezleten értékelik. Az intézményi önértékelés a hét kompetencia alapján, öt évre szóló fejlesztendő és kiemelkedő területek meghatározásával, intézkedési terv elkészítésével zárul.</w:t>
      </w:r>
    </w:p>
    <w:p w14:paraId="6B44A5BA" w14:textId="6B1CAC2F" w:rsidR="00DC5DF4" w:rsidRDefault="00DC5DF4" w:rsidP="003F4CDD">
      <w:pPr>
        <w:jc w:val="both"/>
        <w:rPr>
          <w:rFonts w:cs="Times New Roman"/>
          <w:b/>
          <w:sz w:val="24"/>
          <w:szCs w:val="24"/>
        </w:rPr>
      </w:pPr>
    </w:p>
    <w:p w14:paraId="4606743F" w14:textId="77777777" w:rsidR="00DC5DF4" w:rsidRPr="00A511F0" w:rsidRDefault="00DC5DF4" w:rsidP="003F4CDD">
      <w:pPr>
        <w:jc w:val="both"/>
        <w:rPr>
          <w:rFonts w:cs="Times New Roman"/>
          <w:b/>
          <w:sz w:val="24"/>
          <w:szCs w:val="24"/>
        </w:rPr>
      </w:pPr>
    </w:p>
    <w:p w14:paraId="06E9EA7C" w14:textId="1A5171FD" w:rsidR="003F4CDD" w:rsidRPr="00ED6EA5" w:rsidRDefault="003F4CDD" w:rsidP="00ED6EA5">
      <w:pPr>
        <w:shd w:val="clear" w:color="auto" w:fill="B8CCE4" w:themeFill="accent1" w:themeFillTint="66"/>
        <w:rPr>
          <w:rFonts w:cs="Times New Roman"/>
          <w:b/>
          <w:sz w:val="24"/>
          <w:szCs w:val="24"/>
        </w:rPr>
      </w:pPr>
      <w:r w:rsidRPr="00ED6EA5">
        <w:rPr>
          <w:rFonts w:cs="Times New Roman"/>
          <w:b/>
          <w:sz w:val="24"/>
          <w:szCs w:val="24"/>
        </w:rPr>
        <w:t xml:space="preserve">                                                                         Ütemezés:</w:t>
      </w:r>
    </w:p>
    <w:p w14:paraId="418EB4A7" w14:textId="6FB0C738" w:rsidR="00ED6EA5" w:rsidRDefault="00ED6EA5" w:rsidP="003F4CDD">
      <w:pPr>
        <w:rPr>
          <w:rFonts w:cs="Times New Roman"/>
          <w:b/>
        </w:rPr>
      </w:pPr>
    </w:p>
    <w:p w14:paraId="6BD7A2A8" w14:textId="4ADED7DC" w:rsidR="00DC5DF4" w:rsidRDefault="00DC5DF4" w:rsidP="003F4CDD">
      <w:pPr>
        <w:rPr>
          <w:rFonts w:cs="Times New Roman"/>
          <w:b/>
        </w:rPr>
      </w:pPr>
    </w:p>
    <w:p w14:paraId="620C01BD" w14:textId="77777777" w:rsidR="00DC5DF4" w:rsidRPr="00C75308" w:rsidRDefault="00DC5DF4" w:rsidP="003F4CDD">
      <w:pPr>
        <w:rPr>
          <w:rFonts w:cs="Times New Roman"/>
          <w:b/>
        </w:rPr>
      </w:pPr>
    </w:p>
    <w:tbl>
      <w:tblPr>
        <w:tblStyle w:val="Rcsostblzat"/>
        <w:tblW w:w="0" w:type="auto"/>
        <w:tblLook w:val="04A0" w:firstRow="1" w:lastRow="0" w:firstColumn="1" w:lastColumn="0" w:noHBand="0" w:noVBand="1"/>
      </w:tblPr>
      <w:tblGrid>
        <w:gridCol w:w="382"/>
        <w:gridCol w:w="2735"/>
        <w:gridCol w:w="1585"/>
        <w:gridCol w:w="2069"/>
        <w:gridCol w:w="2291"/>
      </w:tblGrid>
      <w:tr w:rsidR="00AA7793" w:rsidRPr="00C75308" w14:paraId="5EF6AC34" w14:textId="77777777" w:rsidTr="00C46D85">
        <w:tc>
          <w:tcPr>
            <w:tcW w:w="382" w:type="dxa"/>
            <w:shd w:val="clear" w:color="auto" w:fill="D6E3BC" w:themeFill="accent3" w:themeFillTint="66"/>
          </w:tcPr>
          <w:p w14:paraId="56D55337" w14:textId="77777777" w:rsidR="003F4CDD" w:rsidRPr="00C75308" w:rsidRDefault="003F4CDD" w:rsidP="00F34946">
            <w:pPr>
              <w:rPr>
                <w:rFonts w:cs="Times New Roman"/>
              </w:rPr>
            </w:pPr>
          </w:p>
        </w:tc>
        <w:tc>
          <w:tcPr>
            <w:tcW w:w="2735" w:type="dxa"/>
            <w:shd w:val="clear" w:color="auto" w:fill="D6E3BC" w:themeFill="accent3" w:themeFillTint="66"/>
          </w:tcPr>
          <w:p w14:paraId="50E63959" w14:textId="77777777" w:rsidR="003F4CDD" w:rsidRPr="00C75308" w:rsidRDefault="003F4CDD" w:rsidP="00F34946">
            <w:pPr>
              <w:rPr>
                <w:rFonts w:cs="Times New Roman"/>
                <w:b/>
              </w:rPr>
            </w:pPr>
            <w:r w:rsidRPr="00C75308">
              <w:rPr>
                <w:rFonts w:cs="Times New Roman"/>
                <w:b/>
              </w:rPr>
              <w:t>Tagóvoda neve:</w:t>
            </w:r>
          </w:p>
        </w:tc>
        <w:tc>
          <w:tcPr>
            <w:tcW w:w="1585" w:type="dxa"/>
            <w:shd w:val="clear" w:color="auto" w:fill="D6E3BC" w:themeFill="accent3" w:themeFillTint="66"/>
          </w:tcPr>
          <w:p w14:paraId="2B32F967" w14:textId="77777777" w:rsidR="003F4CDD" w:rsidRPr="00C75308" w:rsidRDefault="003F4CDD" w:rsidP="00F34946">
            <w:pPr>
              <w:rPr>
                <w:rFonts w:cs="Times New Roman"/>
                <w:b/>
              </w:rPr>
            </w:pPr>
            <w:r w:rsidRPr="00C75308">
              <w:rPr>
                <w:rFonts w:cs="Times New Roman"/>
                <w:b/>
              </w:rPr>
              <w:t>Feladatellátási hely száma</w:t>
            </w:r>
          </w:p>
        </w:tc>
        <w:tc>
          <w:tcPr>
            <w:tcW w:w="2069" w:type="dxa"/>
            <w:shd w:val="clear" w:color="auto" w:fill="D6E3BC" w:themeFill="accent3" w:themeFillTint="66"/>
          </w:tcPr>
          <w:p w14:paraId="5D96B7BD" w14:textId="122976B3" w:rsidR="003F4CDD" w:rsidRPr="00C75308" w:rsidRDefault="00C46D85" w:rsidP="00F34946">
            <w:pPr>
              <w:rPr>
                <w:rFonts w:cs="Times New Roman"/>
                <w:b/>
              </w:rPr>
            </w:pPr>
            <w:r>
              <w:rPr>
                <w:rFonts w:cs="Times New Roman"/>
                <w:b/>
              </w:rPr>
              <w:t>Aktuális</w:t>
            </w:r>
            <w:r w:rsidR="003F4CDD" w:rsidRPr="00C75308">
              <w:rPr>
                <w:rFonts w:cs="Times New Roman"/>
                <w:b/>
              </w:rPr>
              <w:t xml:space="preserve"> </w:t>
            </w:r>
            <w:r w:rsidR="00AA7793">
              <w:rPr>
                <w:rFonts w:cs="Times New Roman"/>
                <w:b/>
              </w:rPr>
              <w:t>I</w:t>
            </w:r>
            <w:r w:rsidR="003F4CDD" w:rsidRPr="00C75308">
              <w:rPr>
                <w:rFonts w:cs="Times New Roman"/>
                <w:b/>
              </w:rPr>
              <w:t>ntézményi öné</w:t>
            </w:r>
            <w:r w:rsidR="00FF2B60">
              <w:rPr>
                <w:rFonts w:cs="Times New Roman"/>
                <w:b/>
              </w:rPr>
              <w:t>r</w:t>
            </w:r>
            <w:r w:rsidR="003F4CDD" w:rsidRPr="00C75308">
              <w:rPr>
                <w:rFonts w:cs="Times New Roman"/>
                <w:b/>
              </w:rPr>
              <w:t xml:space="preserve">tékelés </w:t>
            </w:r>
            <w:r w:rsidR="00DC5DF4">
              <w:rPr>
                <w:rFonts w:cs="Times New Roman"/>
                <w:b/>
              </w:rPr>
              <w:t>lezajlott</w:t>
            </w:r>
          </w:p>
        </w:tc>
        <w:tc>
          <w:tcPr>
            <w:tcW w:w="2291" w:type="dxa"/>
            <w:shd w:val="clear" w:color="auto" w:fill="D6E3BC" w:themeFill="accent3" w:themeFillTint="66"/>
          </w:tcPr>
          <w:p w14:paraId="246E3978" w14:textId="77777777" w:rsidR="00AA7793" w:rsidRDefault="00AA7793" w:rsidP="00F34946">
            <w:pPr>
              <w:rPr>
                <w:rFonts w:cs="Times New Roman"/>
                <w:b/>
              </w:rPr>
            </w:pPr>
            <w:r>
              <w:rPr>
                <w:rFonts w:cs="Times New Roman"/>
                <w:b/>
              </w:rPr>
              <w:t>Második</w:t>
            </w:r>
            <w:r w:rsidR="003F4CDD" w:rsidRPr="00C75308">
              <w:rPr>
                <w:rFonts w:cs="Times New Roman"/>
                <w:b/>
              </w:rPr>
              <w:t xml:space="preserve"> Intézményi önértékelés </w:t>
            </w:r>
          </w:p>
          <w:p w14:paraId="7A13A6E6" w14:textId="4F37A2D2" w:rsidR="003F4CDD" w:rsidRPr="00C75308" w:rsidRDefault="00AA7793" w:rsidP="00F34946">
            <w:pPr>
              <w:rPr>
                <w:rFonts w:cs="Times New Roman"/>
                <w:b/>
              </w:rPr>
            </w:pPr>
            <w:r>
              <w:rPr>
                <w:rFonts w:cs="Times New Roman"/>
                <w:b/>
              </w:rPr>
              <w:t>kezdete</w:t>
            </w:r>
          </w:p>
        </w:tc>
      </w:tr>
      <w:tr w:rsidR="00AA7793" w:rsidRPr="00C75308" w14:paraId="668C8968" w14:textId="77777777" w:rsidTr="00C46D85">
        <w:tc>
          <w:tcPr>
            <w:tcW w:w="382" w:type="dxa"/>
            <w:shd w:val="clear" w:color="auto" w:fill="DDD9C3" w:themeFill="background2" w:themeFillShade="E6"/>
          </w:tcPr>
          <w:p w14:paraId="38394166" w14:textId="77777777" w:rsidR="003F4CDD" w:rsidRPr="00C75308" w:rsidRDefault="003F4CDD" w:rsidP="00F34946">
            <w:pPr>
              <w:rPr>
                <w:rFonts w:cs="Times New Roman"/>
              </w:rPr>
            </w:pPr>
            <w:r w:rsidRPr="00C75308">
              <w:rPr>
                <w:rFonts w:cs="Times New Roman"/>
              </w:rPr>
              <w:t>1.</w:t>
            </w:r>
          </w:p>
        </w:tc>
        <w:tc>
          <w:tcPr>
            <w:tcW w:w="2735" w:type="dxa"/>
            <w:shd w:val="clear" w:color="auto" w:fill="E5DFEC" w:themeFill="accent4" w:themeFillTint="33"/>
          </w:tcPr>
          <w:p w14:paraId="078EBF39" w14:textId="79A0C5FC" w:rsidR="003F4CDD" w:rsidRPr="00C75308" w:rsidRDefault="00C46D85" w:rsidP="00F34946">
            <w:pPr>
              <w:jc w:val="center"/>
              <w:rPr>
                <w:rFonts w:cs="Times New Roman"/>
                <w:b/>
              </w:rPr>
            </w:pPr>
            <w:r>
              <w:rPr>
                <w:rFonts w:cs="Times New Roman"/>
                <w:b/>
              </w:rPr>
              <w:t xml:space="preserve">Bercsényi </w:t>
            </w:r>
            <w:r w:rsidR="00A943EB">
              <w:rPr>
                <w:rFonts w:cs="Times New Roman"/>
                <w:b/>
              </w:rPr>
              <w:t>U</w:t>
            </w:r>
            <w:r>
              <w:rPr>
                <w:rFonts w:cs="Times New Roman"/>
                <w:b/>
              </w:rPr>
              <w:t xml:space="preserve">tcai „Kincskereső” </w:t>
            </w:r>
            <w:r w:rsidR="003F4CDD" w:rsidRPr="00C75308">
              <w:rPr>
                <w:rFonts w:cs="Times New Roman"/>
                <w:b/>
              </w:rPr>
              <w:t>Tagóvoda</w:t>
            </w:r>
          </w:p>
        </w:tc>
        <w:tc>
          <w:tcPr>
            <w:tcW w:w="1585" w:type="dxa"/>
          </w:tcPr>
          <w:p w14:paraId="0A4AA708" w14:textId="77777777" w:rsidR="003F4CDD" w:rsidRPr="00C75308" w:rsidRDefault="003F4CDD" w:rsidP="00C46D85">
            <w:pPr>
              <w:rPr>
                <w:rFonts w:cs="Times New Roman"/>
              </w:rPr>
            </w:pPr>
            <w:r w:rsidRPr="00C75308">
              <w:rPr>
                <w:rFonts w:cs="Times New Roman"/>
              </w:rPr>
              <w:t>002</w:t>
            </w:r>
          </w:p>
        </w:tc>
        <w:tc>
          <w:tcPr>
            <w:tcW w:w="2069" w:type="dxa"/>
          </w:tcPr>
          <w:p w14:paraId="6CF68FA8" w14:textId="7103F54E" w:rsidR="003F4CDD" w:rsidRPr="00C75308" w:rsidRDefault="00DC5DF4" w:rsidP="00C46D85">
            <w:pPr>
              <w:rPr>
                <w:rFonts w:cs="Times New Roman"/>
              </w:rPr>
            </w:pPr>
            <w:r>
              <w:rPr>
                <w:rFonts w:cs="Times New Roman"/>
              </w:rPr>
              <w:t>2022. nov. 15.</w:t>
            </w:r>
            <w:r w:rsidR="00C46D85">
              <w:rPr>
                <w:rFonts w:cs="Times New Roman"/>
              </w:rPr>
              <w:t xml:space="preserve">  </w:t>
            </w:r>
            <w:r w:rsidR="00C46D85" w:rsidRPr="00C46D85">
              <w:rPr>
                <w:rFonts w:cs="Times New Roman"/>
              </w:rPr>
              <w:t>2022. nov. 30.</w:t>
            </w:r>
          </w:p>
        </w:tc>
        <w:tc>
          <w:tcPr>
            <w:tcW w:w="2291" w:type="dxa"/>
          </w:tcPr>
          <w:p w14:paraId="49F2113F" w14:textId="2D4F6897" w:rsidR="003F4CDD" w:rsidRPr="00C75308" w:rsidRDefault="003F4CDD" w:rsidP="00C46D85">
            <w:pPr>
              <w:rPr>
                <w:rFonts w:cs="Times New Roman"/>
              </w:rPr>
            </w:pPr>
            <w:r w:rsidRPr="00C75308">
              <w:rPr>
                <w:rFonts w:cs="Times New Roman"/>
              </w:rPr>
              <w:t>202</w:t>
            </w:r>
            <w:r w:rsidR="00C46D85">
              <w:rPr>
                <w:rFonts w:cs="Times New Roman"/>
              </w:rPr>
              <w:t>7</w:t>
            </w:r>
            <w:r w:rsidR="00AA7793">
              <w:rPr>
                <w:rFonts w:cs="Times New Roman"/>
              </w:rPr>
              <w:t>. november 15.</w:t>
            </w:r>
          </w:p>
        </w:tc>
      </w:tr>
      <w:tr w:rsidR="00AA7793" w:rsidRPr="00C75308" w14:paraId="75DBCF83" w14:textId="77777777" w:rsidTr="00C46D85">
        <w:tc>
          <w:tcPr>
            <w:tcW w:w="382" w:type="dxa"/>
            <w:shd w:val="clear" w:color="auto" w:fill="DDD9C3" w:themeFill="background2" w:themeFillShade="E6"/>
          </w:tcPr>
          <w:p w14:paraId="38804DB9" w14:textId="77777777" w:rsidR="003F4CDD" w:rsidRPr="00C75308" w:rsidRDefault="003F4CDD" w:rsidP="00F34946">
            <w:pPr>
              <w:rPr>
                <w:rFonts w:cs="Times New Roman"/>
              </w:rPr>
            </w:pPr>
            <w:r w:rsidRPr="00C75308">
              <w:rPr>
                <w:rFonts w:cs="Times New Roman"/>
              </w:rPr>
              <w:t>2.</w:t>
            </w:r>
          </w:p>
        </w:tc>
        <w:tc>
          <w:tcPr>
            <w:tcW w:w="2735" w:type="dxa"/>
            <w:shd w:val="clear" w:color="auto" w:fill="E5DFEC" w:themeFill="accent4" w:themeFillTint="33"/>
          </w:tcPr>
          <w:p w14:paraId="2D327E1C" w14:textId="77777777" w:rsidR="003F4CDD" w:rsidRPr="00C75308" w:rsidRDefault="003F4CDD" w:rsidP="00F34946">
            <w:pPr>
              <w:jc w:val="center"/>
              <w:rPr>
                <w:rFonts w:cs="Times New Roman"/>
                <w:b/>
              </w:rPr>
            </w:pPr>
            <w:r w:rsidRPr="00C75308">
              <w:rPr>
                <w:rFonts w:cs="Times New Roman"/>
                <w:b/>
              </w:rPr>
              <w:t>Bokrosi</w:t>
            </w:r>
          </w:p>
          <w:p w14:paraId="051CD217" w14:textId="77777777" w:rsidR="003F4CDD" w:rsidRPr="00C75308" w:rsidRDefault="003F4CDD" w:rsidP="00F34946">
            <w:pPr>
              <w:jc w:val="center"/>
              <w:rPr>
                <w:rFonts w:cs="Times New Roman"/>
                <w:b/>
              </w:rPr>
            </w:pPr>
            <w:r w:rsidRPr="00C75308">
              <w:rPr>
                <w:rFonts w:cs="Times New Roman"/>
                <w:b/>
              </w:rPr>
              <w:t>„Napsugár” Tagóvoda</w:t>
            </w:r>
          </w:p>
        </w:tc>
        <w:tc>
          <w:tcPr>
            <w:tcW w:w="1585" w:type="dxa"/>
          </w:tcPr>
          <w:p w14:paraId="3DB46EA2" w14:textId="77777777" w:rsidR="003F4CDD" w:rsidRPr="00C75308" w:rsidRDefault="003F4CDD" w:rsidP="00C46D85">
            <w:pPr>
              <w:rPr>
                <w:rFonts w:cs="Times New Roman"/>
              </w:rPr>
            </w:pPr>
            <w:r w:rsidRPr="00C75308">
              <w:rPr>
                <w:rFonts w:cs="Times New Roman"/>
              </w:rPr>
              <w:t>001</w:t>
            </w:r>
          </w:p>
        </w:tc>
        <w:tc>
          <w:tcPr>
            <w:tcW w:w="2069" w:type="dxa"/>
          </w:tcPr>
          <w:p w14:paraId="0921A87B" w14:textId="77777777" w:rsidR="003F4CDD" w:rsidRDefault="003F4CDD" w:rsidP="00C46D85">
            <w:pPr>
              <w:rPr>
                <w:rFonts w:cs="Times New Roman"/>
              </w:rPr>
            </w:pPr>
            <w:r w:rsidRPr="00C75308">
              <w:rPr>
                <w:rFonts w:cs="Times New Roman"/>
              </w:rPr>
              <w:t>2018.</w:t>
            </w:r>
            <w:r w:rsidR="00AA7793">
              <w:rPr>
                <w:rFonts w:cs="Times New Roman"/>
              </w:rPr>
              <w:t xml:space="preserve"> október </w:t>
            </w:r>
            <w:r w:rsidRPr="00C75308">
              <w:rPr>
                <w:rFonts w:cs="Times New Roman"/>
              </w:rPr>
              <w:t>25.</w:t>
            </w:r>
          </w:p>
          <w:p w14:paraId="4E05121F" w14:textId="46EB669C" w:rsidR="00C46D85" w:rsidRPr="00C75308" w:rsidRDefault="00C46D85" w:rsidP="00C46D85">
            <w:pPr>
              <w:rPr>
                <w:rFonts w:cs="Times New Roman"/>
              </w:rPr>
            </w:pPr>
            <w:r>
              <w:rPr>
                <w:rFonts w:cs="Times New Roman"/>
              </w:rPr>
              <w:t>2018. november 25.</w:t>
            </w:r>
          </w:p>
        </w:tc>
        <w:tc>
          <w:tcPr>
            <w:tcW w:w="2291" w:type="dxa"/>
          </w:tcPr>
          <w:p w14:paraId="3394FDDD" w14:textId="5A52E822" w:rsidR="003F4CDD" w:rsidRPr="00C75308" w:rsidRDefault="003F4CDD" w:rsidP="00C46D85">
            <w:pPr>
              <w:rPr>
                <w:rFonts w:cs="Times New Roman"/>
              </w:rPr>
            </w:pPr>
            <w:r w:rsidRPr="00C75308">
              <w:rPr>
                <w:rFonts w:cs="Times New Roman"/>
              </w:rPr>
              <w:t>2023.</w:t>
            </w:r>
            <w:r w:rsidR="00AA7793">
              <w:rPr>
                <w:rFonts w:cs="Times New Roman"/>
              </w:rPr>
              <w:t xml:space="preserve"> október-novemberre tervezve</w:t>
            </w:r>
            <w:r w:rsidR="00C46D85">
              <w:rPr>
                <w:rFonts w:cs="Times New Roman"/>
              </w:rPr>
              <w:t>!</w:t>
            </w:r>
          </w:p>
        </w:tc>
      </w:tr>
      <w:tr w:rsidR="00AA7793" w:rsidRPr="00C75308" w14:paraId="5EBB74E6" w14:textId="77777777" w:rsidTr="00C46D85">
        <w:tc>
          <w:tcPr>
            <w:tcW w:w="382" w:type="dxa"/>
            <w:shd w:val="clear" w:color="auto" w:fill="DDD9C3" w:themeFill="background2" w:themeFillShade="E6"/>
          </w:tcPr>
          <w:p w14:paraId="0CB4D8B1" w14:textId="77777777" w:rsidR="003F4CDD" w:rsidRPr="00C75308" w:rsidRDefault="003F4CDD" w:rsidP="00F34946">
            <w:pPr>
              <w:rPr>
                <w:rFonts w:cs="Times New Roman"/>
              </w:rPr>
            </w:pPr>
            <w:r w:rsidRPr="00C75308">
              <w:rPr>
                <w:rFonts w:cs="Times New Roman"/>
              </w:rPr>
              <w:t>3.</w:t>
            </w:r>
          </w:p>
        </w:tc>
        <w:tc>
          <w:tcPr>
            <w:tcW w:w="2735" w:type="dxa"/>
            <w:shd w:val="clear" w:color="auto" w:fill="E5DFEC" w:themeFill="accent4" w:themeFillTint="33"/>
          </w:tcPr>
          <w:p w14:paraId="10E9BAC5" w14:textId="77777777" w:rsidR="003F4CDD" w:rsidRPr="00C75308" w:rsidRDefault="003F4CDD" w:rsidP="00F34946">
            <w:pPr>
              <w:jc w:val="center"/>
              <w:rPr>
                <w:rFonts w:cs="Times New Roman"/>
                <w:b/>
              </w:rPr>
            </w:pPr>
            <w:r w:rsidRPr="00C75308">
              <w:rPr>
                <w:rFonts w:cs="Times New Roman"/>
                <w:b/>
              </w:rPr>
              <w:t>Bökényi</w:t>
            </w:r>
          </w:p>
          <w:p w14:paraId="71AEE171" w14:textId="77777777" w:rsidR="003F4CDD" w:rsidRPr="00C75308" w:rsidRDefault="003F4CDD" w:rsidP="00F34946">
            <w:pPr>
              <w:jc w:val="center"/>
              <w:rPr>
                <w:rFonts w:cs="Times New Roman"/>
                <w:b/>
              </w:rPr>
            </w:pPr>
            <w:r w:rsidRPr="00C75308">
              <w:rPr>
                <w:rFonts w:cs="Times New Roman"/>
                <w:b/>
              </w:rPr>
              <w:t>„Napraforgó” Tagóvoda</w:t>
            </w:r>
          </w:p>
        </w:tc>
        <w:tc>
          <w:tcPr>
            <w:tcW w:w="1585" w:type="dxa"/>
          </w:tcPr>
          <w:p w14:paraId="5D0BB000" w14:textId="77777777" w:rsidR="003F4CDD" w:rsidRPr="00C75308" w:rsidRDefault="003F4CDD" w:rsidP="00C46D85">
            <w:pPr>
              <w:rPr>
                <w:rFonts w:cs="Times New Roman"/>
              </w:rPr>
            </w:pPr>
            <w:r w:rsidRPr="00C75308">
              <w:rPr>
                <w:rFonts w:cs="Times New Roman"/>
              </w:rPr>
              <w:t>003</w:t>
            </w:r>
          </w:p>
        </w:tc>
        <w:tc>
          <w:tcPr>
            <w:tcW w:w="2069" w:type="dxa"/>
          </w:tcPr>
          <w:p w14:paraId="71927359" w14:textId="77777777" w:rsidR="00C46D85" w:rsidRDefault="00C46D85" w:rsidP="00C46D85">
            <w:pPr>
              <w:rPr>
                <w:rFonts w:cs="Times New Roman"/>
              </w:rPr>
            </w:pPr>
            <w:r>
              <w:rPr>
                <w:rFonts w:cs="Times New Roman"/>
              </w:rPr>
              <w:t>2023. febr. 06.</w:t>
            </w:r>
          </w:p>
          <w:p w14:paraId="246BC4E5" w14:textId="545C3CB9" w:rsidR="003F4CDD" w:rsidRPr="00C75308" w:rsidRDefault="00C46D85" w:rsidP="00C46D85">
            <w:pPr>
              <w:rPr>
                <w:rFonts w:cs="Times New Roman"/>
              </w:rPr>
            </w:pPr>
            <w:r w:rsidRPr="00C46D85">
              <w:rPr>
                <w:rFonts w:cs="Times New Roman"/>
              </w:rPr>
              <w:t>2023. febr. 21.</w:t>
            </w:r>
          </w:p>
        </w:tc>
        <w:tc>
          <w:tcPr>
            <w:tcW w:w="2291" w:type="dxa"/>
          </w:tcPr>
          <w:p w14:paraId="556D5750" w14:textId="16F4C291" w:rsidR="003F4CDD" w:rsidRPr="00C75308" w:rsidRDefault="00C46D85" w:rsidP="00C46D85">
            <w:pPr>
              <w:rPr>
                <w:rFonts w:cs="Times New Roman"/>
              </w:rPr>
            </w:pPr>
            <w:r>
              <w:rPr>
                <w:rFonts w:cs="Times New Roman"/>
              </w:rPr>
              <w:t>2028. február 06.</w:t>
            </w:r>
          </w:p>
        </w:tc>
      </w:tr>
      <w:tr w:rsidR="00AA7793" w:rsidRPr="00C75308" w14:paraId="2469D348" w14:textId="77777777" w:rsidTr="00C46D85">
        <w:tc>
          <w:tcPr>
            <w:tcW w:w="382" w:type="dxa"/>
            <w:shd w:val="clear" w:color="auto" w:fill="DDD9C3" w:themeFill="background2" w:themeFillShade="E6"/>
          </w:tcPr>
          <w:p w14:paraId="5880776A" w14:textId="77777777" w:rsidR="003F4CDD" w:rsidRPr="00C75308" w:rsidRDefault="003F4CDD" w:rsidP="00F34946">
            <w:pPr>
              <w:rPr>
                <w:rFonts w:cs="Times New Roman"/>
              </w:rPr>
            </w:pPr>
            <w:r w:rsidRPr="00C75308">
              <w:rPr>
                <w:rFonts w:cs="Times New Roman"/>
              </w:rPr>
              <w:t>4.</w:t>
            </w:r>
          </w:p>
        </w:tc>
        <w:tc>
          <w:tcPr>
            <w:tcW w:w="2735" w:type="dxa"/>
            <w:shd w:val="clear" w:color="auto" w:fill="E5DFEC" w:themeFill="accent4" w:themeFillTint="33"/>
          </w:tcPr>
          <w:p w14:paraId="537211DF" w14:textId="63751929" w:rsidR="003F4CDD" w:rsidRPr="00C75308" w:rsidRDefault="003F4CDD" w:rsidP="00F34946">
            <w:pPr>
              <w:jc w:val="center"/>
              <w:rPr>
                <w:rFonts w:cs="Times New Roman"/>
                <w:b/>
              </w:rPr>
            </w:pPr>
            <w:r w:rsidRPr="00C75308">
              <w:rPr>
                <w:rFonts w:cs="Times New Roman"/>
                <w:b/>
              </w:rPr>
              <w:t xml:space="preserve">Fő </w:t>
            </w:r>
            <w:r w:rsidR="00A943EB">
              <w:rPr>
                <w:rFonts w:cs="Times New Roman"/>
                <w:b/>
              </w:rPr>
              <w:t>U</w:t>
            </w:r>
            <w:r w:rsidRPr="00C75308">
              <w:rPr>
                <w:rFonts w:cs="Times New Roman"/>
                <w:b/>
              </w:rPr>
              <w:t xml:space="preserve">tcai </w:t>
            </w:r>
          </w:p>
          <w:p w14:paraId="5A247539" w14:textId="77777777" w:rsidR="003F4CDD" w:rsidRPr="00C75308" w:rsidRDefault="003F4CDD" w:rsidP="00F34946">
            <w:pPr>
              <w:jc w:val="center"/>
              <w:rPr>
                <w:rFonts w:cs="Times New Roman"/>
                <w:b/>
              </w:rPr>
            </w:pPr>
            <w:r w:rsidRPr="00C75308">
              <w:rPr>
                <w:rFonts w:cs="Times New Roman"/>
                <w:b/>
              </w:rPr>
              <w:t>„Platánfa” Tagóvoda</w:t>
            </w:r>
          </w:p>
        </w:tc>
        <w:tc>
          <w:tcPr>
            <w:tcW w:w="1585" w:type="dxa"/>
          </w:tcPr>
          <w:p w14:paraId="43B1E40C" w14:textId="77777777" w:rsidR="003F4CDD" w:rsidRPr="00C75308" w:rsidRDefault="003F4CDD" w:rsidP="00C46D85">
            <w:pPr>
              <w:rPr>
                <w:rFonts w:cs="Times New Roman"/>
              </w:rPr>
            </w:pPr>
            <w:r w:rsidRPr="00C75308">
              <w:rPr>
                <w:rFonts w:cs="Times New Roman"/>
              </w:rPr>
              <w:t>005</w:t>
            </w:r>
          </w:p>
        </w:tc>
        <w:tc>
          <w:tcPr>
            <w:tcW w:w="2069" w:type="dxa"/>
          </w:tcPr>
          <w:p w14:paraId="2552D4AF" w14:textId="77777777" w:rsidR="00C46D85" w:rsidRDefault="00C46D85" w:rsidP="00C46D85">
            <w:pPr>
              <w:rPr>
                <w:rFonts w:cs="Times New Roman"/>
              </w:rPr>
            </w:pPr>
            <w:r>
              <w:rPr>
                <w:rFonts w:cs="Times New Roman"/>
              </w:rPr>
              <w:t>2023. jan. 17.</w:t>
            </w:r>
          </w:p>
          <w:p w14:paraId="1A86801F" w14:textId="1FB95DDE" w:rsidR="003F4CDD" w:rsidRPr="00C75308" w:rsidRDefault="00C46D85" w:rsidP="00C46D85">
            <w:pPr>
              <w:rPr>
                <w:rFonts w:cs="Times New Roman"/>
              </w:rPr>
            </w:pPr>
            <w:r w:rsidRPr="00C46D85">
              <w:rPr>
                <w:rFonts w:cs="Times New Roman"/>
              </w:rPr>
              <w:t>2023. febr. 01.</w:t>
            </w:r>
          </w:p>
        </w:tc>
        <w:tc>
          <w:tcPr>
            <w:tcW w:w="2291" w:type="dxa"/>
          </w:tcPr>
          <w:p w14:paraId="34EDDDFC" w14:textId="067551F3" w:rsidR="003F4CDD" w:rsidRPr="00C75308" w:rsidRDefault="00C46D85" w:rsidP="00C46D85">
            <w:pPr>
              <w:rPr>
                <w:rFonts w:cs="Times New Roman"/>
              </w:rPr>
            </w:pPr>
            <w:r>
              <w:rPr>
                <w:rFonts w:cs="Times New Roman"/>
              </w:rPr>
              <w:t>2028. január 17.</w:t>
            </w:r>
          </w:p>
        </w:tc>
      </w:tr>
      <w:tr w:rsidR="00AA7793" w:rsidRPr="00C75308" w14:paraId="4C9B6149" w14:textId="77777777" w:rsidTr="00C46D85">
        <w:tc>
          <w:tcPr>
            <w:tcW w:w="382" w:type="dxa"/>
            <w:shd w:val="clear" w:color="auto" w:fill="DDD9C3" w:themeFill="background2" w:themeFillShade="E6"/>
          </w:tcPr>
          <w:p w14:paraId="0ADB369E" w14:textId="77777777" w:rsidR="003F4CDD" w:rsidRPr="00C75308" w:rsidRDefault="003F4CDD" w:rsidP="00F34946">
            <w:pPr>
              <w:rPr>
                <w:rFonts w:cs="Times New Roman"/>
              </w:rPr>
            </w:pPr>
            <w:r w:rsidRPr="00C75308">
              <w:rPr>
                <w:rFonts w:cs="Times New Roman"/>
              </w:rPr>
              <w:t>5.</w:t>
            </w:r>
          </w:p>
        </w:tc>
        <w:tc>
          <w:tcPr>
            <w:tcW w:w="2735" w:type="dxa"/>
            <w:shd w:val="clear" w:color="auto" w:fill="E5DFEC" w:themeFill="accent4" w:themeFillTint="33"/>
          </w:tcPr>
          <w:p w14:paraId="16CB0D7D" w14:textId="77777777" w:rsidR="003F4CDD" w:rsidRPr="00C75308" w:rsidRDefault="003F4CDD" w:rsidP="00F34946">
            <w:pPr>
              <w:jc w:val="center"/>
              <w:rPr>
                <w:rFonts w:cs="Times New Roman"/>
                <w:b/>
              </w:rPr>
            </w:pPr>
            <w:r w:rsidRPr="00C75308">
              <w:rPr>
                <w:rFonts w:cs="Times New Roman"/>
                <w:b/>
              </w:rPr>
              <w:t>Széchenyi Úti</w:t>
            </w:r>
          </w:p>
          <w:p w14:paraId="06D12FD5" w14:textId="77777777" w:rsidR="003F4CDD" w:rsidRPr="00C75308" w:rsidRDefault="003F4CDD" w:rsidP="00F34946">
            <w:pPr>
              <w:jc w:val="center"/>
              <w:rPr>
                <w:rFonts w:cs="Times New Roman"/>
                <w:b/>
              </w:rPr>
            </w:pPr>
            <w:r w:rsidRPr="00C75308">
              <w:rPr>
                <w:rFonts w:cs="Times New Roman"/>
                <w:b/>
              </w:rPr>
              <w:t>„Gézengúz” Tagóvoda</w:t>
            </w:r>
          </w:p>
        </w:tc>
        <w:tc>
          <w:tcPr>
            <w:tcW w:w="1585" w:type="dxa"/>
          </w:tcPr>
          <w:p w14:paraId="2224B36E" w14:textId="77777777" w:rsidR="003F4CDD" w:rsidRPr="00C75308" w:rsidRDefault="003F4CDD" w:rsidP="00C46D85">
            <w:pPr>
              <w:rPr>
                <w:rFonts w:cs="Times New Roman"/>
              </w:rPr>
            </w:pPr>
            <w:r w:rsidRPr="00C75308">
              <w:rPr>
                <w:rFonts w:cs="Times New Roman"/>
              </w:rPr>
              <w:t>006</w:t>
            </w:r>
          </w:p>
        </w:tc>
        <w:tc>
          <w:tcPr>
            <w:tcW w:w="2069" w:type="dxa"/>
          </w:tcPr>
          <w:p w14:paraId="2DAA0D72" w14:textId="77777777" w:rsidR="00C46D85" w:rsidRDefault="00C46D85" w:rsidP="00C46D85">
            <w:pPr>
              <w:rPr>
                <w:rFonts w:cs="Times New Roman"/>
              </w:rPr>
            </w:pPr>
            <w:r>
              <w:rPr>
                <w:rFonts w:cs="Times New Roman"/>
              </w:rPr>
              <w:t>2021. febr. 08.</w:t>
            </w:r>
          </w:p>
          <w:p w14:paraId="75044D83" w14:textId="6A468004" w:rsidR="003F4CDD" w:rsidRPr="00C75308" w:rsidRDefault="00C46D85" w:rsidP="00C46D85">
            <w:pPr>
              <w:rPr>
                <w:rFonts w:cs="Times New Roman"/>
              </w:rPr>
            </w:pPr>
            <w:r w:rsidRPr="00C46D85">
              <w:rPr>
                <w:rFonts w:cs="Times New Roman"/>
              </w:rPr>
              <w:t>2021. febr. 23.</w:t>
            </w:r>
          </w:p>
        </w:tc>
        <w:tc>
          <w:tcPr>
            <w:tcW w:w="2291" w:type="dxa"/>
          </w:tcPr>
          <w:p w14:paraId="411E9087" w14:textId="35E50717" w:rsidR="003F4CDD" w:rsidRPr="00C75308" w:rsidRDefault="00C46D85" w:rsidP="00C46D85">
            <w:pPr>
              <w:rPr>
                <w:rFonts w:cs="Times New Roman"/>
              </w:rPr>
            </w:pPr>
            <w:r>
              <w:rPr>
                <w:rFonts w:cs="Times New Roman"/>
              </w:rPr>
              <w:t xml:space="preserve">2026. február </w:t>
            </w:r>
            <w:r w:rsidR="003F4CDD" w:rsidRPr="00C75308">
              <w:rPr>
                <w:rFonts w:cs="Times New Roman"/>
              </w:rPr>
              <w:t>08</w:t>
            </w:r>
            <w:r>
              <w:rPr>
                <w:rFonts w:cs="Times New Roman"/>
              </w:rPr>
              <w:t>.</w:t>
            </w:r>
          </w:p>
        </w:tc>
      </w:tr>
      <w:tr w:rsidR="00AA7793" w:rsidRPr="00C75308" w14:paraId="2D819D02" w14:textId="77777777" w:rsidTr="00C46D85">
        <w:tc>
          <w:tcPr>
            <w:tcW w:w="382" w:type="dxa"/>
            <w:shd w:val="clear" w:color="auto" w:fill="DDD9C3" w:themeFill="background2" w:themeFillShade="E6"/>
          </w:tcPr>
          <w:p w14:paraId="7FF009FA" w14:textId="77777777" w:rsidR="003F4CDD" w:rsidRPr="00C75308" w:rsidRDefault="003F4CDD" w:rsidP="00F34946">
            <w:pPr>
              <w:rPr>
                <w:rFonts w:cs="Times New Roman"/>
              </w:rPr>
            </w:pPr>
            <w:r w:rsidRPr="00C75308">
              <w:rPr>
                <w:rFonts w:cs="Times New Roman"/>
              </w:rPr>
              <w:t>6.</w:t>
            </w:r>
          </w:p>
        </w:tc>
        <w:tc>
          <w:tcPr>
            <w:tcW w:w="2735" w:type="dxa"/>
            <w:shd w:val="clear" w:color="auto" w:fill="E5DFEC" w:themeFill="accent4" w:themeFillTint="33"/>
          </w:tcPr>
          <w:p w14:paraId="36BBC191" w14:textId="1A485D05" w:rsidR="003F4CDD" w:rsidRPr="00C75308" w:rsidRDefault="003F4CDD" w:rsidP="00F34946">
            <w:pPr>
              <w:jc w:val="center"/>
              <w:rPr>
                <w:rFonts w:cs="Times New Roman"/>
                <w:b/>
              </w:rPr>
            </w:pPr>
            <w:r w:rsidRPr="00C75308">
              <w:rPr>
                <w:rFonts w:cs="Times New Roman"/>
                <w:b/>
              </w:rPr>
              <w:t xml:space="preserve">Templom </w:t>
            </w:r>
            <w:r w:rsidR="00A943EB">
              <w:rPr>
                <w:rFonts w:cs="Times New Roman"/>
                <w:b/>
              </w:rPr>
              <w:t>U</w:t>
            </w:r>
            <w:r w:rsidRPr="00C75308">
              <w:rPr>
                <w:rFonts w:cs="Times New Roman"/>
                <w:b/>
              </w:rPr>
              <w:t>tcai</w:t>
            </w:r>
          </w:p>
          <w:p w14:paraId="5BFDBA5B" w14:textId="77777777" w:rsidR="003F4CDD" w:rsidRPr="00C75308" w:rsidRDefault="003F4CDD" w:rsidP="00F34946">
            <w:pPr>
              <w:jc w:val="center"/>
              <w:rPr>
                <w:rFonts w:cs="Times New Roman"/>
                <w:b/>
              </w:rPr>
            </w:pPr>
            <w:r w:rsidRPr="00C75308">
              <w:rPr>
                <w:rFonts w:cs="Times New Roman"/>
                <w:b/>
              </w:rPr>
              <w:t>„Delfin” Tagóvoda</w:t>
            </w:r>
          </w:p>
        </w:tc>
        <w:tc>
          <w:tcPr>
            <w:tcW w:w="1585" w:type="dxa"/>
          </w:tcPr>
          <w:p w14:paraId="2FE3175E" w14:textId="77777777" w:rsidR="003F4CDD" w:rsidRPr="00C75308" w:rsidRDefault="003F4CDD" w:rsidP="00C46D85">
            <w:pPr>
              <w:rPr>
                <w:rFonts w:cs="Times New Roman"/>
              </w:rPr>
            </w:pPr>
            <w:r w:rsidRPr="00C75308">
              <w:rPr>
                <w:rFonts w:cs="Times New Roman"/>
              </w:rPr>
              <w:t>007</w:t>
            </w:r>
          </w:p>
        </w:tc>
        <w:tc>
          <w:tcPr>
            <w:tcW w:w="2069" w:type="dxa"/>
          </w:tcPr>
          <w:p w14:paraId="0919240C" w14:textId="77777777" w:rsidR="00C46D85" w:rsidRDefault="00C46D85" w:rsidP="00C46D85">
            <w:pPr>
              <w:rPr>
                <w:rFonts w:cs="Times New Roman"/>
              </w:rPr>
            </w:pPr>
            <w:r>
              <w:rPr>
                <w:rFonts w:cs="Times New Roman"/>
              </w:rPr>
              <w:t>2018. szept.18.</w:t>
            </w:r>
          </w:p>
          <w:p w14:paraId="3604309D" w14:textId="17D95EDE" w:rsidR="003F4CDD" w:rsidRPr="00C75308" w:rsidRDefault="00C46D85" w:rsidP="00C46D85">
            <w:pPr>
              <w:rPr>
                <w:rFonts w:cs="Times New Roman"/>
              </w:rPr>
            </w:pPr>
            <w:r w:rsidRPr="00C46D85">
              <w:rPr>
                <w:rFonts w:cs="Times New Roman"/>
              </w:rPr>
              <w:t>2018. okt. 03.</w:t>
            </w:r>
          </w:p>
        </w:tc>
        <w:tc>
          <w:tcPr>
            <w:tcW w:w="2291" w:type="dxa"/>
          </w:tcPr>
          <w:p w14:paraId="59C9CB1A" w14:textId="2585F37C" w:rsidR="003F4CDD" w:rsidRPr="00C75308" w:rsidRDefault="00C46D85" w:rsidP="00C46D85">
            <w:pPr>
              <w:rPr>
                <w:rFonts w:cs="Times New Roman"/>
              </w:rPr>
            </w:pPr>
            <w:r>
              <w:rPr>
                <w:rFonts w:cs="Times New Roman"/>
              </w:rPr>
              <w:t>2023. szeptember 18-től tervezve!</w:t>
            </w:r>
          </w:p>
        </w:tc>
      </w:tr>
    </w:tbl>
    <w:p w14:paraId="2E5430FF" w14:textId="76C749D8" w:rsidR="00DC5DF4" w:rsidRDefault="00DC5DF4" w:rsidP="00F451E8">
      <w:pPr>
        <w:rPr>
          <w:rStyle w:val="fontstyle01"/>
        </w:rPr>
      </w:pPr>
    </w:p>
    <w:p w14:paraId="6FC26048" w14:textId="62194A63" w:rsidR="00F451E8" w:rsidRPr="00A511F0" w:rsidRDefault="004B29EC" w:rsidP="00F451E8">
      <w:pPr>
        <w:rPr>
          <w:rStyle w:val="fontstyle01"/>
        </w:rPr>
      </w:pPr>
      <w:r>
        <w:rPr>
          <w:rStyle w:val="fontstyle01"/>
        </w:rPr>
        <w:t>Feladatok:</w:t>
      </w:r>
    </w:p>
    <w:p w14:paraId="19C42598" w14:textId="77E4EA5B" w:rsidR="00F451E8" w:rsidRPr="004B29EC" w:rsidRDefault="00F451E8" w:rsidP="004B29EC">
      <w:pPr>
        <w:rPr>
          <w:rStyle w:val="Cmsor1Char"/>
          <w:b w:val="0"/>
          <w:sz w:val="24"/>
          <w:szCs w:val="24"/>
        </w:rPr>
      </w:pPr>
    </w:p>
    <w:p w14:paraId="7C85533B" w14:textId="7619DF98" w:rsidR="00F451E8" w:rsidRPr="004B29EC" w:rsidRDefault="003F4CDD" w:rsidP="00C902A0">
      <w:pPr>
        <w:pStyle w:val="Listaszerbekezds"/>
        <w:numPr>
          <w:ilvl w:val="0"/>
          <w:numId w:val="38"/>
        </w:numPr>
        <w:rPr>
          <w:rFonts w:eastAsiaTheme="majorEastAsia"/>
        </w:rPr>
      </w:pPr>
      <w:r w:rsidRPr="004B29EC">
        <w:rPr>
          <w:rStyle w:val="fontstyle01"/>
          <w:color w:val="auto"/>
        </w:rPr>
        <w:t>A fejleszthető és a kie</w:t>
      </w:r>
      <w:r w:rsidR="00F451E8" w:rsidRPr="004B29EC">
        <w:rPr>
          <w:rStyle w:val="fontstyle01"/>
          <w:color w:val="auto"/>
        </w:rPr>
        <w:t>melkedő területek meghatározása</w:t>
      </w:r>
    </w:p>
    <w:p w14:paraId="624B07B2" w14:textId="77777777" w:rsidR="00F451E8" w:rsidRPr="004B29EC" w:rsidRDefault="003F4CDD" w:rsidP="00C902A0">
      <w:pPr>
        <w:pStyle w:val="Listaszerbekezds"/>
        <w:numPr>
          <w:ilvl w:val="0"/>
          <w:numId w:val="38"/>
        </w:numPr>
        <w:rPr>
          <w:rStyle w:val="fontstyle01"/>
          <w:rFonts w:eastAsiaTheme="majorEastAsia"/>
          <w:color w:val="auto"/>
        </w:rPr>
      </w:pPr>
      <w:r w:rsidRPr="004B29EC">
        <w:rPr>
          <w:rStyle w:val="fontstyle01"/>
          <w:color w:val="auto"/>
        </w:rPr>
        <w:t>A minősítésben megjelenő</w:t>
      </w:r>
      <w:r w:rsidR="00F451E8" w:rsidRPr="004B29EC">
        <w:rPr>
          <w:rStyle w:val="fontstyle01"/>
          <w:color w:val="auto"/>
        </w:rPr>
        <w:t xml:space="preserve"> kompetenciaként megállapítások</w:t>
      </w:r>
    </w:p>
    <w:p w14:paraId="3891AE67" w14:textId="741C1841" w:rsidR="00F451E8" w:rsidRPr="004B29EC" w:rsidRDefault="00F451E8" w:rsidP="00C902A0">
      <w:pPr>
        <w:pStyle w:val="Listaszerbekezds"/>
        <w:numPr>
          <w:ilvl w:val="0"/>
          <w:numId w:val="38"/>
        </w:numPr>
        <w:rPr>
          <w:rStyle w:val="fontstyle01"/>
          <w:rFonts w:eastAsiaTheme="majorEastAsia"/>
          <w:color w:val="auto"/>
        </w:rPr>
      </w:pPr>
      <w:r w:rsidRPr="004B29EC">
        <w:rPr>
          <w:rStyle w:val="fontstyle01"/>
          <w:color w:val="auto"/>
        </w:rPr>
        <w:t xml:space="preserve">A </w:t>
      </w:r>
      <w:r w:rsidR="003F4CDD" w:rsidRPr="004B29EC">
        <w:rPr>
          <w:rStyle w:val="fontstyle01"/>
          <w:color w:val="auto"/>
        </w:rPr>
        <w:t>vezető és</w:t>
      </w:r>
      <w:r w:rsidRPr="004B29EC">
        <w:rPr>
          <w:rStyle w:val="fontstyle01"/>
          <w:color w:val="auto"/>
        </w:rPr>
        <w:t xml:space="preserve"> az intézmény fejlesztési terve</w:t>
      </w:r>
    </w:p>
    <w:p w14:paraId="696661F7" w14:textId="3622E182" w:rsidR="003F4CDD" w:rsidRPr="004B29EC" w:rsidRDefault="003F4CDD" w:rsidP="00C902A0">
      <w:pPr>
        <w:pStyle w:val="Listaszerbekezds"/>
        <w:numPr>
          <w:ilvl w:val="0"/>
          <w:numId w:val="38"/>
        </w:numPr>
        <w:rPr>
          <w:rStyle w:val="fontstyle01"/>
          <w:rFonts w:eastAsiaTheme="majorEastAsia"/>
          <w:color w:val="auto"/>
        </w:rPr>
      </w:pPr>
      <w:r w:rsidRPr="004B29EC">
        <w:rPr>
          <w:rStyle w:val="fontstyle01"/>
          <w:color w:val="auto"/>
        </w:rPr>
        <w:t>Visszajelzés a pedagógustól, vezetőtől az értékelési folyamatról, amit az eljárásrend</w:t>
      </w:r>
      <w:r w:rsidRPr="004B29EC">
        <w:br/>
      </w:r>
      <w:r w:rsidRPr="004B29EC">
        <w:rPr>
          <w:rStyle w:val="fontstyle01"/>
          <w:color w:val="auto"/>
        </w:rPr>
        <w:t>továbbfejlesztésére figyelembe lehet venni.</w:t>
      </w:r>
    </w:p>
    <w:p w14:paraId="23FAA7B6" w14:textId="77777777" w:rsidR="004B29EC" w:rsidRPr="004B29EC" w:rsidRDefault="004B29EC" w:rsidP="00C902A0">
      <w:pPr>
        <w:pStyle w:val="Listaszerbekezds"/>
        <w:numPr>
          <w:ilvl w:val="0"/>
          <w:numId w:val="38"/>
        </w:numPr>
        <w:rPr>
          <w:rStyle w:val="fontstyle01"/>
          <w:rFonts w:eastAsiaTheme="majorEastAsia"/>
          <w:color w:val="auto"/>
        </w:rPr>
      </w:pPr>
      <w:r w:rsidRPr="004B29EC">
        <w:rPr>
          <w:rStyle w:val="fontstyle01"/>
          <w:rFonts w:eastAsiaTheme="majorEastAsia"/>
          <w:color w:val="auto"/>
        </w:rPr>
        <w:t>A meghatározott fejlesztendő területekre fejlesztési célok meghatározása</w:t>
      </w:r>
    </w:p>
    <w:p w14:paraId="6200AEEE" w14:textId="77777777" w:rsidR="004B29EC" w:rsidRPr="004B29EC" w:rsidRDefault="004B29EC" w:rsidP="00C902A0">
      <w:pPr>
        <w:pStyle w:val="Listaszerbekezds"/>
        <w:numPr>
          <w:ilvl w:val="0"/>
          <w:numId w:val="38"/>
        </w:numPr>
        <w:rPr>
          <w:rStyle w:val="fontstyle01"/>
          <w:rFonts w:eastAsiaTheme="majorEastAsia"/>
          <w:color w:val="auto"/>
        </w:rPr>
      </w:pPr>
      <w:r w:rsidRPr="004B29EC">
        <w:rPr>
          <w:rStyle w:val="fontstyle01"/>
          <w:rFonts w:eastAsiaTheme="majorEastAsia"/>
          <w:color w:val="auto"/>
        </w:rPr>
        <w:t>A fejlesztések megtervezése – fejlesztési tervek</w:t>
      </w:r>
    </w:p>
    <w:p w14:paraId="4F43DB0B" w14:textId="12FFA0A4" w:rsidR="004B29EC" w:rsidRPr="004B29EC" w:rsidRDefault="004B29EC" w:rsidP="00C902A0">
      <w:pPr>
        <w:pStyle w:val="Listaszerbekezds"/>
        <w:numPr>
          <w:ilvl w:val="0"/>
          <w:numId w:val="38"/>
        </w:numPr>
        <w:rPr>
          <w:rStyle w:val="fontstyle01"/>
          <w:rFonts w:eastAsiaTheme="majorEastAsia"/>
          <w:color w:val="auto"/>
        </w:rPr>
      </w:pPr>
      <w:r w:rsidRPr="004B29EC">
        <w:rPr>
          <w:rStyle w:val="fontstyle01"/>
          <w:rFonts w:eastAsiaTheme="majorEastAsia"/>
          <w:color w:val="auto"/>
        </w:rPr>
        <w:t>A fejlesztések megvalósítása</w:t>
      </w:r>
    </w:p>
    <w:p w14:paraId="73321369" w14:textId="428DE1B4" w:rsidR="004B29EC" w:rsidRPr="004B29EC" w:rsidRDefault="004B29EC" w:rsidP="00C902A0">
      <w:pPr>
        <w:pStyle w:val="Listaszerbekezds"/>
        <w:numPr>
          <w:ilvl w:val="0"/>
          <w:numId w:val="38"/>
        </w:numPr>
        <w:rPr>
          <w:rStyle w:val="fontstyle01"/>
          <w:rFonts w:eastAsiaTheme="majorEastAsia"/>
          <w:color w:val="auto"/>
        </w:rPr>
      </w:pPr>
      <w:r w:rsidRPr="004B29EC">
        <w:rPr>
          <w:rStyle w:val="fontstyle01"/>
          <w:rFonts w:eastAsiaTheme="majorEastAsia"/>
          <w:color w:val="auto"/>
        </w:rPr>
        <w:t>A fejlesztés eredményeinek értékelése – visszamérés: a következő önértékeléssel vagy, a tanfelügyeleti értékeléssel.</w:t>
      </w:r>
    </w:p>
    <w:p w14:paraId="0C4C972B" w14:textId="77777777" w:rsidR="00DC5DF4" w:rsidRDefault="00DC5DF4" w:rsidP="004B29EC">
      <w:pPr>
        <w:rPr>
          <w:rFonts w:cs="Times New Roman"/>
          <w:color w:val="000000"/>
          <w:sz w:val="24"/>
          <w:szCs w:val="24"/>
        </w:rPr>
      </w:pPr>
    </w:p>
    <w:p w14:paraId="1AACF692" w14:textId="223CA9D8" w:rsidR="004B29EC" w:rsidRPr="002D394C" w:rsidRDefault="004B29EC" w:rsidP="004B29EC">
      <w:pPr>
        <w:rPr>
          <w:rFonts w:cs="Times New Roman"/>
          <w:color w:val="000000"/>
          <w:sz w:val="24"/>
          <w:szCs w:val="24"/>
          <w:u w:val="single"/>
        </w:rPr>
      </w:pPr>
      <w:r w:rsidRPr="002D394C">
        <w:rPr>
          <w:rFonts w:cs="Times New Roman"/>
          <w:color w:val="000000"/>
          <w:sz w:val="24"/>
          <w:szCs w:val="24"/>
          <w:u w:val="single"/>
        </w:rPr>
        <w:lastRenderedPageBreak/>
        <w:t>Tárolás:</w:t>
      </w:r>
    </w:p>
    <w:p w14:paraId="5A776369" w14:textId="77777777" w:rsidR="004B29EC" w:rsidRPr="004B29EC" w:rsidRDefault="004B29EC" w:rsidP="004B29EC">
      <w:pPr>
        <w:rPr>
          <w:rStyle w:val="Cmsor1Char"/>
          <w:b w:val="0"/>
          <w:sz w:val="24"/>
          <w:szCs w:val="24"/>
        </w:rPr>
      </w:pPr>
    </w:p>
    <w:p w14:paraId="1EBBA346" w14:textId="0406B42C" w:rsidR="003F4CDD" w:rsidRPr="00DE14FE" w:rsidRDefault="003F4CDD" w:rsidP="00DE14FE">
      <w:pPr>
        <w:jc w:val="both"/>
        <w:rPr>
          <w:rStyle w:val="fontstyle01"/>
        </w:rPr>
      </w:pPr>
      <w:r w:rsidRPr="00DE14FE">
        <w:rPr>
          <w:rStyle w:val="fontstyle01"/>
        </w:rPr>
        <w:t>A vezető</w:t>
      </w:r>
      <w:r w:rsidR="00DE14FE" w:rsidRPr="00DE14FE">
        <w:rPr>
          <w:rStyle w:val="fontstyle01"/>
        </w:rPr>
        <w:t>k</w:t>
      </w:r>
      <w:r w:rsidRPr="00DE14FE">
        <w:rPr>
          <w:rStyle w:val="fontstyle01"/>
        </w:rPr>
        <w:t xml:space="preserve"> esetében,</w:t>
      </w:r>
      <w:r w:rsidR="00F451E8" w:rsidRPr="00DE14FE">
        <w:rPr>
          <w:rFonts w:cs="Times New Roman"/>
          <w:color w:val="000000"/>
          <w:sz w:val="24"/>
          <w:szCs w:val="24"/>
        </w:rPr>
        <w:t xml:space="preserve"> az intézményvezetőnél az </w:t>
      </w:r>
      <w:r w:rsidRPr="00DE14FE">
        <w:rPr>
          <w:rFonts w:cs="Times New Roman"/>
          <w:color w:val="000000"/>
          <w:sz w:val="24"/>
          <w:szCs w:val="24"/>
        </w:rPr>
        <w:t xml:space="preserve">igazgatóságon, </w:t>
      </w:r>
      <w:r w:rsidRPr="00DE14FE">
        <w:rPr>
          <w:rStyle w:val="fontstyle01"/>
        </w:rPr>
        <w:t>személyi anyagban, valamint</w:t>
      </w:r>
      <w:r w:rsidRPr="00DE14FE">
        <w:rPr>
          <w:rFonts w:cs="Times New Roman"/>
          <w:color w:val="000000"/>
          <w:sz w:val="24"/>
          <w:szCs w:val="24"/>
        </w:rPr>
        <w:t xml:space="preserve"> a</w:t>
      </w:r>
      <w:r w:rsidRPr="00DE14FE">
        <w:rPr>
          <w:rStyle w:val="fontstyle01"/>
        </w:rPr>
        <w:t>z OH által biztosított informatikai felületen.</w:t>
      </w:r>
      <w:r w:rsidR="00F451E8" w:rsidRPr="00DE14FE">
        <w:rPr>
          <w:rFonts w:cs="Times New Roman"/>
          <w:color w:val="000000"/>
          <w:sz w:val="24"/>
          <w:szCs w:val="24"/>
        </w:rPr>
        <w:t xml:space="preserve"> </w:t>
      </w:r>
      <w:r w:rsidRPr="00DE14FE">
        <w:rPr>
          <w:rStyle w:val="fontstyle01"/>
        </w:rPr>
        <w:t>Az intézmény esetében, az</w:t>
      </w:r>
      <w:r w:rsidR="002D394C">
        <w:rPr>
          <w:rStyle w:val="fontstyle01"/>
        </w:rPr>
        <w:t xml:space="preserve"> egyes feladatellátási helyeken a tag</w:t>
      </w:r>
      <w:r w:rsidRPr="00DE14FE">
        <w:rPr>
          <w:rStyle w:val="fontstyle01"/>
        </w:rPr>
        <w:t>intézmény</w:t>
      </w:r>
      <w:r w:rsidR="002D394C">
        <w:rPr>
          <w:rStyle w:val="fontstyle01"/>
        </w:rPr>
        <w:t>-</w:t>
      </w:r>
      <w:r w:rsidRPr="00DE14FE">
        <w:rPr>
          <w:rStyle w:val="fontstyle01"/>
        </w:rPr>
        <w:t>vezetői irodában,</w:t>
      </w:r>
      <w:r w:rsidRPr="00DE14FE">
        <w:rPr>
          <w:rFonts w:cs="Times New Roman"/>
          <w:color w:val="000000"/>
          <w:sz w:val="24"/>
          <w:szCs w:val="24"/>
        </w:rPr>
        <w:t xml:space="preserve"> valamint a</w:t>
      </w:r>
      <w:r w:rsidRPr="00DE14FE">
        <w:rPr>
          <w:rStyle w:val="fontstyle01"/>
        </w:rPr>
        <w:t xml:space="preserve">z </w:t>
      </w:r>
      <w:r w:rsidRPr="00DE14FE">
        <w:rPr>
          <w:rStyle w:val="fontstyle01"/>
          <w:color w:val="111111"/>
        </w:rPr>
        <w:t xml:space="preserve">OH </w:t>
      </w:r>
      <w:r w:rsidRPr="00DE14FE">
        <w:rPr>
          <w:rStyle w:val="fontstyle01"/>
        </w:rPr>
        <w:t>által biztosított informatikai felületen.</w:t>
      </w:r>
    </w:p>
    <w:p w14:paraId="5A9FA636" w14:textId="77777777" w:rsidR="004B29EC" w:rsidRDefault="003F4CDD" w:rsidP="003F4CDD">
      <w:pPr>
        <w:rPr>
          <w:rStyle w:val="fontstyle01"/>
        </w:rPr>
      </w:pPr>
      <w:r w:rsidRPr="004F0719">
        <w:rPr>
          <w:rFonts w:ascii="SegoeUI-Light" w:hAnsi="SegoeUI-Light"/>
          <w:color w:val="000000"/>
        </w:rPr>
        <w:br/>
      </w:r>
    </w:p>
    <w:p w14:paraId="401EF74A" w14:textId="77777777" w:rsidR="00DC5DF4" w:rsidRDefault="00DC5DF4" w:rsidP="003F4CDD">
      <w:pPr>
        <w:rPr>
          <w:rStyle w:val="fontstyle01"/>
        </w:rPr>
      </w:pPr>
    </w:p>
    <w:p w14:paraId="0238864E" w14:textId="77777777" w:rsidR="00DC5DF4" w:rsidRDefault="00DC5DF4" w:rsidP="003F4CDD">
      <w:pPr>
        <w:rPr>
          <w:rStyle w:val="fontstyle01"/>
        </w:rPr>
      </w:pPr>
    </w:p>
    <w:p w14:paraId="5183E09A" w14:textId="77777777" w:rsidR="00DC5DF4" w:rsidRDefault="00DC5DF4" w:rsidP="003F4CDD">
      <w:pPr>
        <w:rPr>
          <w:rStyle w:val="fontstyle01"/>
        </w:rPr>
      </w:pPr>
    </w:p>
    <w:p w14:paraId="3F8A7A96" w14:textId="5EC1CC12" w:rsidR="00DC4EB1" w:rsidRDefault="00F451E8" w:rsidP="003F4CDD">
      <w:pPr>
        <w:rPr>
          <w:rStyle w:val="fontstyle01"/>
        </w:rPr>
      </w:pPr>
      <w:r>
        <w:rPr>
          <w:rStyle w:val="fontstyle01"/>
        </w:rPr>
        <w:t>Csongrád, 2023.augusztus 31</w:t>
      </w:r>
      <w:r w:rsidR="004B29EC">
        <w:rPr>
          <w:rStyle w:val="fontstyle01"/>
        </w:rPr>
        <w:t xml:space="preserve">.                    </w:t>
      </w:r>
    </w:p>
    <w:p w14:paraId="5C0D52B8" w14:textId="77777777" w:rsidR="00DC4EB1" w:rsidRDefault="00DC4EB1" w:rsidP="003F4CDD">
      <w:pPr>
        <w:rPr>
          <w:rStyle w:val="fontstyle01"/>
        </w:rPr>
      </w:pPr>
    </w:p>
    <w:p w14:paraId="5A5D6E9B" w14:textId="73E1757A" w:rsidR="003F4CDD" w:rsidRDefault="003F4CDD" w:rsidP="00DC4EB1">
      <w:pPr>
        <w:jc w:val="center"/>
        <w:rPr>
          <w:rStyle w:val="fontstyle01"/>
        </w:rPr>
      </w:pPr>
      <w:r>
        <w:rPr>
          <w:rStyle w:val="fontstyle01"/>
        </w:rPr>
        <w:t>PH.</w:t>
      </w:r>
      <w:r>
        <w:rPr>
          <w:rFonts w:ascii="SegoeUI-Light" w:hAnsi="SegoeUI-Light"/>
          <w:color w:val="000000"/>
        </w:rPr>
        <w:br/>
      </w:r>
      <w:r>
        <w:rPr>
          <w:rStyle w:val="fontstyle01"/>
        </w:rPr>
        <w:t xml:space="preserve">                                                                                                     </w:t>
      </w:r>
      <w:r w:rsidR="00DC4EB1">
        <w:rPr>
          <w:rStyle w:val="fontstyle01"/>
        </w:rPr>
        <w:t>…</w:t>
      </w:r>
      <w:r>
        <w:rPr>
          <w:rStyle w:val="fontstyle01"/>
        </w:rPr>
        <w:t xml:space="preserve"> …………………………</w:t>
      </w:r>
    </w:p>
    <w:p w14:paraId="62B229E2" w14:textId="276D9913" w:rsidR="003F4CDD" w:rsidRDefault="003F4CDD" w:rsidP="003F4CDD">
      <w:pPr>
        <w:rPr>
          <w:rStyle w:val="fontstyle01"/>
        </w:rPr>
        <w:sectPr w:rsidR="003F4CDD" w:rsidSect="00F34946">
          <w:headerReference w:type="default" r:id="rId22"/>
          <w:footerReference w:type="default" r:id="rId23"/>
          <w:pgSz w:w="11906" w:h="16838"/>
          <w:pgMar w:top="1417" w:right="1417" w:bottom="1417" w:left="1417" w:header="708" w:footer="708" w:gutter="0"/>
          <w:pgBorders w:display="firstPage" w:offsetFrom="page">
            <w:top w:val="single" w:sz="24" w:space="24" w:color="FFC000"/>
            <w:left w:val="single" w:sz="24" w:space="24" w:color="FFC000"/>
            <w:bottom w:val="single" w:sz="24" w:space="24" w:color="FFC000"/>
            <w:right w:val="single" w:sz="24" w:space="24" w:color="FFC000"/>
          </w:pgBorders>
          <w:cols w:space="708"/>
          <w:docGrid w:linePitch="360"/>
        </w:sectPr>
      </w:pPr>
      <w:r>
        <w:rPr>
          <w:rStyle w:val="fontstyle01"/>
        </w:rPr>
        <w:t xml:space="preserve">                                                                                        </w:t>
      </w:r>
      <w:r w:rsidR="004B29EC">
        <w:rPr>
          <w:rStyle w:val="fontstyle01"/>
        </w:rPr>
        <w:t xml:space="preserve">                </w:t>
      </w:r>
      <w:r w:rsidR="00EA725A">
        <w:rPr>
          <w:rStyle w:val="fontstyle01"/>
        </w:rPr>
        <w:t xml:space="preserve">          </w:t>
      </w:r>
      <w:r w:rsidR="004B29EC">
        <w:rPr>
          <w:rStyle w:val="fontstyle01"/>
        </w:rPr>
        <w:t xml:space="preserve"> Intézményvezető</w:t>
      </w:r>
    </w:p>
    <w:p w14:paraId="4B7C574B" w14:textId="06CB1155" w:rsidR="003F4CDD" w:rsidRPr="00591B1B" w:rsidRDefault="00591B1B" w:rsidP="00591B1B">
      <w:pPr>
        <w:pStyle w:val="Cmsor1"/>
        <w:rPr>
          <w:b w:val="0"/>
        </w:rPr>
      </w:pPr>
      <w:bookmarkStart w:id="53" w:name="_Toc143586181"/>
      <w:r w:rsidRPr="00591B1B">
        <w:rPr>
          <w:b w:val="0"/>
        </w:rPr>
        <w:lastRenderedPageBreak/>
        <w:t>Éves ellenőrzési terv</w:t>
      </w:r>
      <w:bookmarkEnd w:id="53"/>
    </w:p>
    <w:p w14:paraId="7E9498FD" w14:textId="25BE30CD" w:rsidR="003F4CDD" w:rsidRDefault="003F4CDD" w:rsidP="002A3B30">
      <w:pPr>
        <w:widowControl/>
        <w:autoSpaceDE/>
        <w:autoSpaceDN/>
        <w:jc w:val="both"/>
        <w:rPr>
          <w:b/>
          <w:sz w:val="28"/>
          <w:szCs w:val="28"/>
          <w:lang w:eastAsia="hu-HU"/>
        </w:rPr>
      </w:pPr>
    </w:p>
    <w:p w14:paraId="0C62EAF0" w14:textId="49DBB115" w:rsidR="003F4CDD" w:rsidRDefault="003F4CDD" w:rsidP="002A3B30">
      <w:pPr>
        <w:widowControl/>
        <w:autoSpaceDE/>
        <w:autoSpaceDN/>
        <w:jc w:val="both"/>
        <w:rPr>
          <w:b/>
          <w:sz w:val="28"/>
          <w:szCs w:val="28"/>
          <w:lang w:eastAsia="hu-HU"/>
        </w:rPr>
      </w:pPr>
    </w:p>
    <w:p w14:paraId="4B2EC471" w14:textId="1FF7711D" w:rsidR="00BD2895" w:rsidRDefault="00BD2895" w:rsidP="00BD2895">
      <w:pPr>
        <w:rPr>
          <w:b/>
          <w:sz w:val="56"/>
          <w:szCs w:val="56"/>
        </w:rPr>
      </w:pPr>
      <w:r>
        <w:rPr>
          <w:b/>
          <w:sz w:val="56"/>
          <w:szCs w:val="56"/>
        </w:rPr>
        <w:t xml:space="preserve">                          </w:t>
      </w:r>
      <w:r>
        <w:rPr>
          <w:b/>
          <w:noProof/>
          <w:sz w:val="56"/>
          <w:szCs w:val="56"/>
          <w:lang w:eastAsia="hu-HU"/>
        </w:rPr>
        <w:drawing>
          <wp:inline distT="0" distB="0" distL="0" distR="0" wp14:anchorId="169088F0" wp14:editId="2F048524">
            <wp:extent cx="1055370" cy="1045023"/>
            <wp:effectExtent l="0" t="0" r="0" b="317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724" cy="1047354"/>
                    </a:xfrm>
                    <a:prstGeom prst="rect">
                      <a:avLst/>
                    </a:prstGeom>
                    <a:noFill/>
                  </pic:spPr>
                </pic:pic>
              </a:graphicData>
            </a:graphic>
          </wp:inline>
        </w:drawing>
      </w:r>
    </w:p>
    <w:p w14:paraId="72BB1C9B" w14:textId="77777777" w:rsidR="004B29EC" w:rsidRDefault="004B29EC" w:rsidP="00BD2895">
      <w:pPr>
        <w:rPr>
          <w:b/>
          <w:sz w:val="56"/>
          <w:szCs w:val="56"/>
        </w:rPr>
      </w:pPr>
    </w:p>
    <w:p w14:paraId="5C32F938" w14:textId="77777777" w:rsidR="00BD2895" w:rsidRPr="004B29EC" w:rsidRDefault="00BD2895" w:rsidP="00187443">
      <w:pPr>
        <w:spacing w:line="360" w:lineRule="auto"/>
        <w:jc w:val="center"/>
        <w:rPr>
          <w:b/>
          <w:sz w:val="32"/>
          <w:szCs w:val="32"/>
        </w:rPr>
      </w:pPr>
      <w:r w:rsidRPr="004B29EC">
        <w:rPr>
          <w:b/>
          <w:sz w:val="32"/>
          <w:szCs w:val="32"/>
        </w:rPr>
        <w:t>Csongrádi Óvodák Igazgatósága</w:t>
      </w:r>
    </w:p>
    <w:p w14:paraId="2A8FAED7" w14:textId="77777777" w:rsidR="00BD2895" w:rsidRPr="00A0259E" w:rsidRDefault="00BD2895" w:rsidP="00187443">
      <w:pPr>
        <w:spacing w:line="360" w:lineRule="auto"/>
        <w:jc w:val="center"/>
        <w:rPr>
          <w:b/>
          <w:sz w:val="36"/>
          <w:szCs w:val="36"/>
        </w:rPr>
      </w:pPr>
      <w:r w:rsidRPr="004B29EC">
        <w:rPr>
          <w:b/>
          <w:bCs/>
          <w:sz w:val="32"/>
          <w:szCs w:val="32"/>
        </w:rPr>
        <w:t>Tanügy igazgatási,</w:t>
      </w:r>
      <w:r w:rsidRPr="004B29EC">
        <w:rPr>
          <w:b/>
          <w:sz w:val="32"/>
          <w:szCs w:val="32"/>
        </w:rPr>
        <w:t xml:space="preserve"> </w:t>
      </w:r>
      <w:r w:rsidRPr="004B29EC">
        <w:rPr>
          <w:b/>
          <w:bCs/>
          <w:sz w:val="32"/>
          <w:szCs w:val="32"/>
        </w:rPr>
        <w:t>szakmai, munkaügyi,</w:t>
      </w:r>
      <w:r w:rsidRPr="004B29EC">
        <w:rPr>
          <w:b/>
          <w:sz w:val="32"/>
          <w:szCs w:val="32"/>
        </w:rPr>
        <w:t xml:space="preserve"> </w:t>
      </w:r>
      <w:r w:rsidRPr="004B29EC">
        <w:rPr>
          <w:b/>
          <w:bCs/>
          <w:sz w:val="32"/>
          <w:szCs w:val="32"/>
        </w:rPr>
        <w:t>gazdálkodással kapcsolatos</w:t>
      </w:r>
      <w:r w:rsidRPr="004B29EC">
        <w:rPr>
          <w:b/>
          <w:sz w:val="32"/>
          <w:szCs w:val="32"/>
        </w:rPr>
        <w:t xml:space="preserve"> belső ellenőrzési éves terve</w:t>
      </w:r>
    </w:p>
    <w:p w14:paraId="65332B3F" w14:textId="77777777" w:rsidR="00BD2895" w:rsidRDefault="00BD2895" w:rsidP="00BD2895">
      <w:pPr>
        <w:spacing w:line="360" w:lineRule="auto"/>
        <w:jc w:val="center"/>
        <w:rPr>
          <w:b/>
          <w:sz w:val="28"/>
          <w:szCs w:val="28"/>
        </w:rPr>
      </w:pPr>
    </w:p>
    <w:p w14:paraId="770EF21D" w14:textId="77777777" w:rsidR="00BD2895" w:rsidRPr="007F38AC" w:rsidRDefault="00BD2895" w:rsidP="00BD2895">
      <w:pPr>
        <w:spacing w:line="360" w:lineRule="auto"/>
        <w:jc w:val="center"/>
        <w:rPr>
          <w:b/>
          <w:sz w:val="28"/>
          <w:szCs w:val="28"/>
        </w:rPr>
      </w:pPr>
    </w:p>
    <w:p w14:paraId="136B47C3" w14:textId="01615495" w:rsidR="00BD2895" w:rsidRPr="006F1272" w:rsidRDefault="00BD2895" w:rsidP="00BD2895">
      <w:pPr>
        <w:rPr>
          <w:b/>
          <w:sz w:val="48"/>
          <w:szCs w:val="48"/>
        </w:rPr>
      </w:pPr>
      <w:r>
        <w:rPr>
          <w:b/>
          <w:sz w:val="48"/>
          <w:szCs w:val="48"/>
        </w:rPr>
        <w:t xml:space="preserve">                   </w:t>
      </w:r>
      <w:r>
        <w:rPr>
          <w:b/>
          <w:noProof/>
          <w:sz w:val="48"/>
          <w:szCs w:val="48"/>
          <w:lang w:eastAsia="hu-HU"/>
        </w:rPr>
        <w:drawing>
          <wp:inline distT="0" distB="0" distL="0" distR="0" wp14:anchorId="41E20B18" wp14:editId="27D4BBE7">
            <wp:extent cx="3154680" cy="1935480"/>
            <wp:effectExtent l="0" t="0" r="7620" b="762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1880" cy="1939898"/>
                    </a:xfrm>
                    <a:prstGeom prst="rect">
                      <a:avLst/>
                    </a:prstGeom>
                    <a:noFill/>
                  </pic:spPr>
                </pic:pic>
              </a:graphicData>
            </a:graphic>
          </wp:inline>
        </w:drawing>
      </w:r>
    </w:p>
    <w:p w14:paraId="15ACB5D2" w14:textId="77777777" w:rsidR="00BD2895" w:rsidRDefault="00BD2895" w:rsidP="00BD2895">
      <w:pPr>
        <w:jc w:val="center"/>
        <w:rPr>
          <w:b/>
          <w:sz w:val="28"/>
          <w:szCs w:val="28"/>
        </w:rPr>
      </w:pPr>
    </w:p>
    <w:p w14:paraId="595C2A23" w14:textId="77777777" w:rsidR="00187443" w:rsidRDefault="00187443" w:rsidP="00BD2895">
      <w:pPr>
        <w:jc w:val="center"/>
        <w:rPr>
          <w:b/>
          <w:sz w:val="28"/>
          <w:szCs w:val="28"/>
        </w:rPr>
      </w:pPr>
    </w:p>
    <w:p w14:paraId="22733838" w14:textId="77777777" w:rsidR="00187443" w:rsidRDefault="00187443" w:rsidP="00BD2895">
      <w:pPr>
        <w:jc w:val="center"/>
        <w:rPr>
          <w:b/>
          <w:sz w:val="28"/>
          <w:szCs w:val="28"/>
        </w:rPr>
      </w:pPr>
    </w:p>
    <w:p w14:paraId="348EF7D0" w14:textId="77777777" w:rsidR="00187443" w:rsidRDefault="00187443" w:rsidP="00BD2895">
      <w:pPr>
        <w:jc w:val="center"/>
        <w:rPr>
          <w:b/>
          <w:sz w:val="28"/>
          <w:szCs w:val="28"/>
        </w:rPr>
      </w:pPr>
    </w:p>
    <w:p w14:paraId="1DC7F2B0" w14:textId="7BD1A409" w:rsidR="00BD2895" w:rsidRPr="00504B46" w:rsidRDefault="00BD2895" w:rsidP="00BD2895">
      <w:pPr>
        <w:jc w:val="center"/>
        <w:rPr>
          <w:b/>
          <w:sz w:val="28"/>
          <w:szCs w:val="28"/>
        </w:rPr>
      </w:pPr>
      <w:r w:rsidRPr="00504B46">
        <w:rPr>
          <w:b/>
          <w:sz w:val="28"/>
          <w:szCs w:val="28"/>
        </w:rPr>
        <w:t>Készítette: Tóthné Fodor Zsuzsanna</w:t>
      </w:r>
    </w:p>
    <w:p w14:paraId="1AB602A9" w14:textId="77777777" w:rsidR="00BD2895" w:rsidRDefault="00BD2895" w:rsidP="00BD2895">
      <w:pPr>
        <w:jc w:val="center"/>
        <w:rPr>
          <w:b/>
          <w:sz w:val="28"/>
          <w:szCs w:val="28"/>
        </w:rPr>
      </w:pPr>
      <w:r w:rsidRPr="00504B46">
        <w:rPr>
          <w:b/>
          <w:sz w:val="28"/>
          <w:szCs w:val="28"/>
        </w:rPr>
        <w:t>Intézményvezető</w:t>
      </w:r>
    </w:p>
    <w:p w14:paraId="5390D420" w14:textId="77777777" w:rsidR="00BD2895" w:rsidRDefault="00BD2895" w:rsidP="00BD2895">
      <w:pPr>
        <w:jc w:val="center"/>
        <w:rPr>
          <w:b/>
          <w:sz w:val="28"/>
          <w:szCs w:val="28"/>
        </w:rPr>
      </w:pPr>
    </w:p>
    <w:p w14:paraId="7626BB72" w14:textId="77777777" w:rsidR="00BD2895" w:rsidRPr="00504B46" w:rsidRDefault="00BD2895" w:rsidP="00BD2895">
      <w:pPr>
        <w:jc w:val="center"/>
        <w:rPr>
          <w:b/>
          <w:sz w:val="28"/>
          <w:szCs w:val="28"/>
        </w:rPr>
      </w:pPr>
    </w:p>
    <w:p w14:paraId="46F1ECDD" w14:textId="2E413E42" w:rsidR="00BD2895" w:rsidRDefault="004B29EC" w:rsidP="00BD2895">
      <w:pPr>
        <w:jc w:val="center"/>
        <w:rPr>
          <w:b/>
          <w:sz w:val="36"/>
          <w:szCs w:val="36"/>
        </w:rPr>
      </w:pPr>
      <w:r>
        <w:rPr>
          <w:b/>
          <w:sz w:val="36"/>
          <w:szCs w:val="36"/>
        </w:rPr>
        <w:t>2023-2024-e</w:t>
      </w:r>
      <w:r w:rsidR="00BD2895">
        <w:rPr>
          <w:b/>
          <w:sz w:val="36"/>
          <w:szCs w:val="36"/>
        </w:rPr>
        <w:t>s nevelési évre</w:t>
      </w:r>
    </w:p>
    <w:p w14:paraId="4A18BC37" w14:textId="77777777" w:rsidR="00BD2895" w:rsidRDefault="00BD2895" w:rsidP="00BD2895">
      <w:pPr>
        <w:rPr>
          <w:sz w:val="24"/>
          <w:szCs w:val="24"/>
        </w:rPr>
      </w:pPr>
    </w:p>
    <w:p w14:paraId="31F97355" w14:textId="3144106E" w:rsidR="00BD2895" w:rsidRDefault="00BD2895" w:rsidP="00BD2895">
      <w:pPr>
        <w:rPr>
          <w:b/>
          <w:sz w:val="24"/>
          <w:szCs w:val="24"/>
        </w:rPr>
      </w:pPr>
    </w:p>
    <w:p w14:paraId="1B3707C2" w14:textId="29314F02" w:rsidR="00BD2895" w:rsidRDefault="00BD2895" w:rsidP="00BD2895">
      <w:pPr>
        <w:rPr>
          <w:b/>
          <w:sz w:val="24"/>
          <w:szCs w:val="24"/>
        </w:rPr>
      </w:pPr>
    </w:p>
    <w:p w14:paraId="63B0B5AC" w14:textId="0D367F4C" w:rsidR="00BD2895" w:rsidRDefault="00BD2895" w:rsidP="00BD2895">
      <w:pPr>
        <w:rPr>
          <w:b/>
          <w:sz w:val="24"/>
          <w:szCs w:val="24"/>
        </w:rPr>
      </w:pPr>
    </w:p>
    <w:p w14:paraId="56EC4B67" w14:textId="42158BEE" w:rsidR="00BD2895" w:rsidRDefault="00BD2895" w:rsidP="00BD2895">
      <w:pPr>
        <w:rPr>
          <w:b/>
          <w:sz w:val="24"/>
          <w:szCs w:val="24"/>
        </w:rPr>
      </w:pPr>
    </w:p>
    <w:p w14:paraId="1D7D1B70" w14:textId="35155F57" w:rsidR="00BD2895" w:rsidRDefault="00BD2895" w:rsidP="00BD2895">
      <w:pPr>
        <w:rPr>
          <w:b/>
          <w:sz w:val="24"/>
          <w:szCs w:val="24"/>
        </w:rPr>
      </w:pPr>
    </w:p>
    <w:p w14:paraId="2B503396" w14:textId="01D3408A" w:rsidR="00187443" w:rsidRDefault="00187443" w:rsidP="00187443">
      <w:pPr>
        <w:jc w:val="center"/>
        <w:rPr>
          <w:b/>
          <w:bCs/>
          <w:sz w:val="28"/>
          <w:szCs w:val="28"/>
        </w:rPr>
      </w:pPr>
      <w:r>
        <w:rPr>
          <w:b/>
          <w:bCs/>
          <w:sz w:val="28"/>
          <w:szCs w:val="28"/>
        </w:rPr>
        <w:t xml:space="preserve">A belső </w:t>
      </w:r>
      <w:r w:rsidRPr="0004643F">
        <w:rPr>
          <w:b/>
          <w:bCs/>
          <w:sz w:val="28"/>
          <w:szCs w:val="28"/>
        </w:rPr>
        <w:t>ellenőrzések területei:</w:t>
      </w:r>
    </w:p>
    <w:p w14:paraId="3ED7C7C6" w14:textId="77777777" w:rsidR="00187443" w:rsidRPr="0004643F" w:rsidRDefault="00187443" w:rsidP="00187443">
      <w:pPr>
        <w:jc w:val="center"/>
        <w:rPr>
          <w:b/>
          <w:bCs/>
          <w:sz w:val="28"/>
          <w:szCs w:val="28"/>
        </w:rPr>
      </w:pPr>
    </w:p>
    <w:p w14:paraId="1E811E2D" w14:textId="77777777" w:rsidR="00187443" w:rsidRDefault="00187443" w:rsidP="00C902A0">
      <w:pPr>
        <w:widowControl/>
        <w:numPr>
          <w:ilvl w:val="0"/>
          <w:numId w:val="19"/>
        </w:numPr>
        <w:autoSpaceDE/>
        <w:autoSpaceDN/>
        <w:spacing w:after="200"/>
        <w:jc w:val="both"/>
        <w:rPr>
          <w:b/>
          <w:bCs/>
          <w:sz w:val="24"/>
          <w:szCs w:val="24"/>
        </w:rPr>
      </w:pPr>
      <w:r w:rsidRPr="00E23D97">
        <w:rPr>
          <w:sz w:val="24"/>
          <w:szCs w:val="24"/>
        </w:rPr>
        <w:t>Szakmai- pedagógiai tevékenység célja a minőség és haték</w:t>
      </w:r>
      <w:r>
        <w:rPr>
          <w:sz w:val="24"/>
          <w:szCs w:val="24"/>
        </w:rPr>
        <w:t xml:space="preserve">onyság biztosítása, az oktató </w:t>
      </w:r>
      <w:r w:rsidRPr="00E23D97">
        <w:rPr>
          <w:sz w:val="24"/>
          <w:szCs w:val="24"/>
        </w:rPr>
        <w:t xml:space="preserve">nevelő munka eredményeinek megfigyelése. </w:t>
      </w:r>
    </w:p>
    <w:p w14:paraId="04CC7E53" w14:textId="77777777" w:rsidR="00187443" w:rsidRDefault="00187443" w:rsidP="00C902A0">
      <w:pPr>
        <w:widowControl/>
        <w:numPr>
          <w:ilvl w:val="0"/>
          <w:numId w:val="19"/>
        </w:numPr>
        <w:autoSpaceDE/>
        <w:autoSpaceDN/>
        <w:spacing w:after="200"/>
        <w:jc w:val="both"/>
        <w:rPr>
          <w:b/>
          <w:bCs/>
          <w:sz w:val="24"/>
          <w:szCs w:val="24"/>
        </w:rPr>
      </w:pPr>
      <w:r w:rsidRPr="00187443">
        <w:rPr>
          <w:sz w:val="24"/>
          <w:szCs w:val="24"/>
        </w:rPr>
        <w:t xml:space="preserve">Gazdálkodás ellenőrzése kiterjed a vagyonvédelemre, az eszközök rendeltetésszerű használatára, a beszerzésekre és a takarékosságra. </w:t>
      </w:r>
    </w:p>
    <w:p w14:paraId="30EFC886" w14:textId="77777777" w:rsidR="00187443" w:rsidRDefault="00187443" w:rsidP="00C902A0">
      <w:pPr>
        <w:widowControl/>
        <w:numPr>
          <w:ilvl w:val="0"/>
          <w:numId w:val="19"/>
        </w:numPr>
        <w:autoSpaceDE/>
        <w:autoSpaceDN/>
        <w:spacing w:after="200"/>
        <w:jc w:val="both"/>
        <w:rPr>
          <w:b/>
          <w:bCs/>
          <w:sz w:val="24"/>
          <w:szCs w:val="24"/>
        </w:rPr>
      </w:pPr>
      <w:r w:rsidRPr="00187443">
        <w:rPr>
          <w:sz w:val="24"/>
          <w:szCs w:val="24"/>
        </w:rPr>
        <w:t>Munkáltatói jogkörből adódó ellenőrzés vonatkozik a munkakezdés pontosságára, a munkavégzés minőségére, a munkaidő hatékony kihasználására, valamint a törvények betartására.</w:t>
      </w:r>
    </w:p>
    <w:p w14:paraId="12F1FECA" w14:textId="0F22464E" w:rsidR="00187443" w:rsidRPr="00187443" w:rsidRDefault="00187443" w:rsidP="00C902A0">
      <w:pPr>
        <w:widowControl/>
        <w:numPr>
          <w:ilvl w:val="0"/>
          <w:numId w:val="19"/>
        </w:numPr>
        <w:autoSpaceDE/>
        <w:autoSpaceDN/>
        <w:spacing w:after="200"/>
        <w:jc w:val="both"/>
        <w:rPr>
          <w:b/>
          <w:bCs/>
          <w:sz w:val="24"/>
          <w:szCs w:val="24"/>
        </w:rPr>
      </w:pPr>
      <w:r w:rsidRPr="00187443">
        <w:rPr>
          <w:sz w:val="24"/>
          <w:szCs w:val="24"/>
        </w:rPr>
        <w:t xml:space="preserve">Tanügy- igazgatási feladatok ellenőrzése elsősorban a tanügyi dokumentumok meglétéhez és vezetéséhez kapcsolódik.  </w:t>
      </w:r>
    </w:p>
    <w:p w14:paraId="68C8381D" w14:textId="77777777" w:rsidR="00187443" w:rsidRDefault="00187443" w:rsidP="00187443">
      <w:pPr>
        <w:jc w:val="both"/>
        <w:rPr>
          <w:sz w:val="24"/>
          <w:szCs w:val="24"/>
        </w:rPr>
      </w:pPr>
    </w:p>
    <w:p w14:paraId="641D9B3B" w14:textId="69007ADF" w:rsidR="00187443" w:rsidRDefault="00187443" w:rsidP="00187443">
      <w:pPr>
        <w:spacing w:line="276" w:lineRule="auto"/>
        <w:jc w:val="both"/>
        <w:rPr>
          <w:sz w:val="24"/>
          <w:szCs w:val="24"/>
        </w:rPr>
      </w:pPr>
      <w:r w:rsidRPr="007F38AC">
        <w:rPr>
          <w:sz w:val="24"/>
          <w:szCs w:val="24"/>
        </w:rPr>
        <w:t xml:space="preserve">Az ellenőrzésekről írásos feljegyzés készül. </w:t>
      </w:r>
      <w:r w:rsidRPr="00E23D97">
        <w:rPr>
          <w:bCs/>
          <w:iCs/>
          <w:sz w:val="24"/>
          <w:szCs w:val="24"/>
        </w:rPr>
        <w:t>A pedagógiai ellenőrzések</w:t>
      </w:r>
      <w:r w:rsidRPr="007F38AC">
        <w:rPr>
          <w:b/>
          <w:bCs/>
          <w:i/>
          <w:iCs/>
          <w:sz w:val="24"/>
          <w:szCs w:val="24"/>
        </w:rPr>
        <w:t xml:space="preserve"> </w:t>
      </w:r>
      <w:r w:rsidRPr="007F38AC">
        <w:rPr>
          <w:sz w:val="24"/>
          <w:szCs w:val="24"/>
        </w:rPr>
        <w:t>változatos módszerekkel történnek. (Dokumentum</w:t>
      </w:r>
      <w:r>
        <w:rPr>
          <w:sz w:val="24"/>
          <w:szCs w:val="24"/>
        </w:rPr>
        <w:t>elemzés</w:t>
      </w:r>
      <w:r w:rsidRPr="007F38AC">
        <w:rPr>
          <w:sz w:val="24"/>
          <w:szCs w:val="24"/>
        </w:rPr>
        <w:t xml:space="preserve">, feltételek </w:t>
      </w:r>
      <w:r>
        <w:rPr>
          <w:sz w:val="24"/>
          <w:szCs w:val="24"/>
        </w:rPr>
        <w:t>vizsgálata, megfigyelések, beszélgetés, beszámoltatás</w:t>
      </w:r>
      <w:r w:rsidRPr="007F38AC">
        <w:rPr>
          <w:sz w:val="24"/>
          <w:szCs w:val="24"/>
        </w:rPr>
        <w:t>).</w:t>
      </w:r>
    </w:p>
    <w:p w14:paraId="5ED91972" w14:textId="77777777" w:rsidR="00187443" w:rsidRDefault="00187443" w:rsidP="00187443">
      <w:pPr>
        <w:spacing w:line="276" w:lineRule="auto"/>
        <w:jc w:val="both"/>
        <w:rPr>
          <w:sz w:val="24"/>
          <w:szCs w:val="24"/>
        </w:rPr>
      </w:pPr>
      <w:r w:rsidRPr="007F38AC">
        <w:rPr>
          <w:sz w:val="24"/>
          <w:szCs w:val="24"/>
        </w:rPr>
        <w:t>A vezető ellenőrzésén kívül a pedagógusok írásos</w:t>
      </w:r>
      <w:r>
        <w:rPr>
          <w:sz w:val="24"/>
          <w:szCs w:val="24"/>
        </w:rPr>
        <w:t xml:space="preserve"> </w:t>
      </w:r>
      <w:r w:rsidRPr="007F38AC">
        <w:rPr>
          <w:sz w:val="24"/>
          <w:szCs w:val="24"/>
        </w:rPr>
        <w:t>értékelése</w:t>
      </w:r>
      <w:r>
        <w:rPr>
          <w:sz w:val="24"/>
          <w:szCs w:val="24"/>
        </w:rPr>
        <w:t xml:space="preserve"> dokumentálja </w:t>
      </w:r>
      <w:r w:rsidRPr="007F38AC">
        <w:rPr>
          <w:sz w:val="24"/>
          <w:szCs w:val="24"/>
        </w:rPr>
        <w:t>az egyes gyermek és a csoport fejlődését, a pedagógiai feladatok megvalósulását. Kiemelt helyen szerepel a nevelési programban a gyermekek fejlesztésén</w:t>
      </w:r>
      <w:r>
        <w:rPr>
          <w:sz w:val="24"/>
          <w:szCs w:val="24"/>
        </w:rPr>
        <w:t>ek és fejlődésének ellenőrzése</w:t>
      </w:r>
      <w:r w:rsidRPr="007F38AC">
        <w:rPr>
          <w:sz w:val="24"/>
          <w:szCs w:val="24"/>
        </w:rPr>
        <w:t xml:space="preserve"> a megfogalmazott célok és feladatok teljesítésének nyomon követése. </w:t>
      </w:r>
    </w:p>
    <w:p w14:paraId="49B223A6" w14:textId="77777777" w:rsidR="00187443" w:rsidRDefault="00187443" w:rsidP="00187443">
      <w:pPr>
        <w:jc w:val="both"/>
        <w:rPr>
          <w:sz w:val="24"/>
          <w:szCs w:val="24"/>
        </w:rPr>
      </w:pPr>
    </w:p>
    <w:p w14:paraId="520E6D19" w14:textId="77777777" w:rsidR="00187443" w:rsidRPr="007F38AC" w:rsidRDefault="00187443" w:rsidP="0018744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7443" w:rsidRPr="0066318E" w14:paraId="4D745DD4" w14:textId="77777777" w:rsidTr="00187443">
        <w:tc>
          <w:tcPr>
            <w:tcW w:w="9212" w:type="dxa"/>
            <w:shd w:val="clear" w:color="auto" w:fill="B8CCE4" w:themeFill="accent1" w:themeFillTint="66"/>
          </w:tcPr>
          <w:p w14:paraId="59062173" w14:textId="77777777" w:rsidR="00187443" w:rsidRDefault="00187443" w:rsidP="00591B1B">
            <w:pPr>
              <w:jc w:val="center"/>
              <w:rPr>
                <w:b/>
                <w:bCs/>
                <w:iCs/>
                <w:sz w:val="24"/>
                <w:szCs w:val="24"/>
              </w:rPr>
            </w:pPr>
            <w:r w:rsidRPr="0066318E">
              <w:rPr>
                <w:b/>
                <w:bCs/>
                <w:iCs/>
                <w:sz w:val="24"/>
                <w:szCs w:val="24"/>
              </w:rPr>
              <w:t>A pedagógiai belső ellenőrzés célja:</w:t>
            </w:r>
          </w:p>
          <w:p w14:paraId="0E7C311A" w14:textId="06507E33" w:rsidR="00187443" w:rsidRPr="0066318E" w:rsidRDefault="00187443" w:rsidP="00591B1B">
            <w:pPr>
              <w:jc w:val="center"/>
              <w:rPr>
                <w:b/>
                <w:bCs/>
                <w:iCs/>
                <w:sz w:val="24"/>
                <w:szCs w:val="24"/>
              </w:rPr>
            </w:pPr>
          </w:p>
        </w:tc>
      </w:tr>
      <w:tr w:rsidR="00187443" w:rsidRPr="0066318E" w14:paraId="19655BE3" w14:textId="77777777" w:rsidTr="00187443">
        <w:trPr>
          <w:trHeight w:val="1762"/>
        </w:trPr>
        <w:tc>
          <w:tcPr>
            <w:tcW w:w="9212" w:type="dxa"/>
            <w:shd w:val="clear" w:color="auto" w:fill="auto"/>
          </w:tcPr>
          <w:p w14:paraId="04406E61" w14:textId="77777777" w:rsidR="00187443" w:rsidRPr="00187443" w:rsidRDefault="00187443" w:rsidP="00C902A0">
            <w:pPr>
              <w:pStyle w:val="Listaszerbekezds"/>
              <w:widowControl/>
              <w:numPr>
                <w:ilvl w:val="0"/>
                <w:numId w:val="8"/>
              </w:numPr>
              <w:autoSpaceDE/>
              <w:autoSpaceDN/>
              <w:contextualSpacing/>
              <w:jc w:val="both"/>
              <w:rPr>
                <w:sz w:val="20"/>
                <w:szCs w:val="20"/>
              </w:rPr>
            </w:pPr>
            <w:bookmarkStart w:id="54" w:name="_Hlk526072180"/>
            <w:r w:rsidRPr="00187443">
              <w:rPr>
                <w:sz w:val="20"/>
                <w:szCs w:val="20"/>
              </w:rPr>
              <w:t>A tervezett feladatok kellő időben, és megfelelő minőségben történő megvalósulása.</w:t>
            </w:r>
          </w:p>
          <w:p w14:paraId="36D722FB" w14:textId="77777777" w:rsidR="00187443" w:rsidRPr="00187443" w:rsidRDefault="00187443" w:rsidP="00C902A0">
            <w:pPr>
              <w:pStyle w:val="Listaszerbekezds"/>
              <w:widowControl/>
              <w:numPr>
                <w:ilvl w:val="0"/>
                <w:numId w:val="8"/>
              </w:numPr>
              <w:autoSpaceDE/>
              <w:autoSpaceDN/>
              <w:contextualSpacing/>
              <w:jc w:val="both"/>
              <w:rPr>
                <w:sz w:val="20"/>
                <w:szCs w:val="20"/>
              </w:rPr>
            </w:pPr>
            <w:r w:rsidRPr="00187443">
              <w:rPr>
                <w:sz w:val="20"/>
                <w:szCs w:val="20"/>
              </w:rPr>
              <w:t>Megfelelő mennyiségű és minőségű információ gyűjtése, elemzése.</w:t>
            </w:r>
          </w:p>
          <w:p w14:paraId="7665C34F" w14:textId="77777777" w:rsidR="00187443" w:rsidRPr="00187443" w:rsidRDefault="00187443" w:rsidP="00C902A0">
            <w:pPr>
              <w:pStyle w:val="Listaszerbekezds"/>
              <w:widowControl/>
              <w:numPr>
                <w:ilvl w:val="0"/>
                <w:numId w:val="8"/>
              </w:numPr>
              <w:autoSpaceDE/>
              <w:autoSpaceDN/>
              <w:contextualSpacing/>
              <w:jc w:val="both"/>
              <w:rPr>
                <w:sz w:val="20"/>
                <w:szCs w:val="20"/>
              </w:rPr>
            </w:pPr>
            <w:r w:rsidRPr="00187443">
              <w:rPr>
                <w:sz w:val="20"/>
                <w:szCs w:val="20"/>
              </w:rPr>
              <w:t>A tényleges állapot összehasonlítása a pedagógiai céllal, és a Pedagógiai programmal való koherencia.</w:t>
            </w:r>
          </w:p>
          <w:p w14:paraId="39029C85" w14:textId="77777777" w:rsidR="00187443" w:rsidRPr="00187443" w:rsidRDefault="00187443" w:rsidP="00C902A0">
            <w:pPr>
              <w:pStyle w:val="Listaszerbekezds"/>
              <w:widowControl/>
              <w:numPr>
                <w:ilvl w:val="0"/>
                <w:numId w:val="8"/>
              </w:numPr>
              <w:autoSpaceDE/>
              <w:autoSpaceDN/>
              <w:contextualSpacing/>
              <w:jc w:val="both"/>
              <w:rPr>
                <w:sz w:val="20"/>
                <w:szCs w:val="20"/>
              </w:rPr>
            </w:pPr>
            <w:r w:rsidRPr="00187443">
              <w:rPr>
                <w:sz w:val="20"/>
                <w:szCs w:val="20"/>
              </w:rPr>
              <w:t>Az intézményi szabályzóknak való megfelelés biztosítása</w:t>
            </w:r>
          </w:p>
          <w:p w14:paraId="343B66AB" w14:textId="77777777" w:rsidR="00187443" w:rsidRPr="00187443" w:rsidRDefault="00187443" w:rsidP="00C902A0">
            <w:pPr>
              <w:pStyle w:val="Listaszerbekezds"/>
              <w:widowControl/>
              <w:numPr>
                <w:ilvl w:val="0"/>
                <w:numId w:val="8"/>
              </w:numPr>
              <w:autoSpaceDE/>
              <w:autoSpaceDN/>
              <w:contextualSpacing/>
              <w:jc w:val="both"/>
              <w:rPr>
                <w:sz w:val="20"/>
                <w:szCs w:val="20"/>
              </w:rPr>
            </w:pPr>
            <w:r w:rsidRPr="00187443">
              <w:rPr>
                <w:sz w:val="20"/>
                <w:szCs w:val="20"/>
              </w:rPr>
              <w:t>A megvalósulás értékelése, ténymegállapítás és értékelés.</w:t>
            </w:r>
          </w:p>
          <w:p w14:paraId="65DE8B7B" w14:textId="77777777" w:rsidR="00187443" w:rsidRPr="00187443" w:rsidRDefault="00187443" w:rsidP="00C902A0">
            <w:pPr>
              <w:pStyle w:val="Listaszerbekezds"/>
              <w:widowControl/>
              <w:numPr>
                <w:ilvl w:val="0"/>
                <w:numId w:val="8"/>
              </w:numPr>
              <w:autoSpaceDE/>
              <w:autoSpaceDN/>
              <w:contextualSpacing/>
              <w:jc w:val="both"/>
              <w:rPr>
                <w:sz w:val="20"/>
                <w:szCs w:val="20"/>
              </w:rPr>
            </w:pPr>
            <w:r w:rsidRPr="00187443">
              <w:rPr>
                <w:sz w:val="20"/>
                <w:szCs w:val="20"/>
              </w:rPr>
              <w:t>Visszajelzés a pedagógiai munka színvonaláról.</w:t>
            </w:r>
          </w:p>
          <w:p w14:paraId="2599D3F6" w14:textId="77777777" w:rsidR="00187443" w:rsidRPr="0066318E" w:rsidRDefault="00187443" w:rsidP="00C902A0">
            <w:pPr>
              <w:pStyle w:val="Listaszerbekezds"/>
              <w:widowControl/>
              <w:numPr>
                <w:ilvl w:val="0"/>
                <w:numId w:val="8"/>
              </w:numPr>
              <w:autoSpaceDE/>
              <w:autoSpaceDN/>
              <w:contextualSpacing/>
              <w:jc w:val="both"/>
              <w:rPr>
                <w:sz w:val="24"/>
                <w:szCs w:val="24"/>
              </w:rPr>
            </w:pPr>
            <w:r w:rsidRPr="00187443">
              <w:rPr>
                <w:sz w:val="20"/>
                <w:szCs w:val="20"/>
              </w:rPr>
              <w:t>A tagintézmény vezető tervező munkájának segítése.</w:t>
            </w:r>
          </w:p>
        </w:tc>
      </w:tr>
      <w:bookmarkEnd w:id="54"/>
    </w:tbl>
    <w:p w14:paraId="6082CCEF" w14:textId="77777777" w:rsidR="00187443" w:rsidRDefault="00187443" w:rsidP="00187443">
      <w:pPr>
        <w:pStyle w:val="Listaszerbekezds"/>
        <w:jc w:val="both"/>
        <w:rPr>
          <w:color w:val="548DD4"/>
          <w:sz w:val="24"/>
          <w:szCs w:val="24"/>
        </w:rPr>
      </w:pPr>
    </w:p>
    <w:p w14:paraId="14FCD2E1" w14:textId="77777777" w:rsidR="00187443" w:rsidRPr="00504B46" w:rsidRDefault="00187443" w:rsidP="00187443">
      <w:pPr>
        <w:pStyle w:val="Listaszerbekezds"/>
        <w:jc w:val="both"/>
        <w:rPr>
          <w:color w:val="548DD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87443" w:rsidRPr="0066318E" w14:paraId="30A37688" w14:textId="77777777" w:rsidTr="00187443">
        <w:tc>
          <w:tcPr>
            <w:tcW w:w="9212" w:type="dxa"/>
            <w:shd w:val="clear" w:color="auto" w:fill="B8CCE4" w:themeFill="accent1" w:themeFillTint="66"/>
          </w:tcPr>
          <w:p w14:paraId="676E5F4E" w14:textId="77777777" w:rsidR="00187443" w:rsidRPr="00187443" w:rsidRDefault="00187443" w:rsidP="00591B1B">
            <w:pPr>
              <w:jc w:val="center"/>
              <w:rPr>
                <w:rFonts w:eastAsia="Times New Roman"/>
                <w:b/>
                <w:sz w:val="20"/>
                <w:szCs w:val="20"/>
                <w:lang w:eastAsia="hu-HU"/>
              </w:rPr>
            </w:pPr>
          </w:p>
          <w:p w14:paraId="3C0ED7EC" w14:textId="77777777" w:rsidR="00187443" w:rsidRPr="002D394C" w:rsidRDefault="00187443" w:rsidP="00591B1B">
            <w:pPr>
              <w:jc w:val="center"/>
              <w:rPr>
                <w:rFonts w:eastAsia="Times New Roman"/>
                <w:b/>
                <w:sz w:val="24"/>
                <w:szCs w:val="24"/>
                <w:lang w:eastAsia="hu-HU"/>
              </w:rPr>
            </w:pPr>
            <w:r w:rsidRPr="002D394C">
              <w:rPr>
                <w:rFonts w:eastAsia="Times New Roman"/>
                <w:b/>
                <w:sz w:val="24"/>
                <w:szCs w:val="24"/>
                <w:lang w:eastAsia="hu-HU"/>
              </w:rPr>
              <w:t>A pedagógiai munka belső ellenőrzésének feladatai:</w:t>
            </w:r>
          </w:p>
          <w:p w14:paraId="4232C45A" w14:textId="74675AAF" w:rsidR="00187443" w:rsidRPr="00187443" w:rsidRDefault="00187443" w:rsidP="00591B1B">
            <w:pPr>
              <w:jc w:val="center"/>
              <w:rPr>
                <w:rFonts w:eastAsia="Times New Roman"/>
                <w:b/>
                <w:sz w:val="20"/>
                <w:szCs w:val="20"/>
                <w:lang w:eastAsia="hu-HU"/>
              </w:rPr>
            </w:pPr>
          </w:p>
        </w:tc>
      </w:tr>
      <w:tr w:rsidR="00187443" w:rsidRPr="0066318E" w14:paraId="6DF609D1" w14:textId="77777777" w:rsidTr="00187443">
        <w:trPr>
          <w:trHeight w:val="1157"/>
        </w:trPr>
        <w:tc>
          <w:tcPr>
            <w:tcW w:w="9212" w:type="dxa"/>
            <w:shd w:val="clear" w:color="auto" w:fill="auto"/>
          </w:tcPr>
          <w:p w14:paraId="0A06FDFA" w14:textId="77777777" w:rsidR="00187443" w:rsidRPr="00187443" w:rsidRDefault="00187443" w:rsidP="00591B1B">
            <w:pPr>
              <w:rPr>
                <w:rFonts w:eastAsia="Times New Roman"/>
                <w:sz w:val="20"/>
                <w:szCs w:val="20"/>
                <w:lang w:eastAsia="hu-HU"/>
              </w:rPr>
            </w:pPr>
            <w:r w:rsidRPr="00187443">
              <w:rPr>
                <w:rFonts w:eastAsia="Times New Roman"/>
                <w:sz w:val="20"/>
                <w:szCs w:val="20"/>
                <w:lang w:eastAsia="hu-HU"/>
              </w:rPr>
              <w:sym w:font="Symbol" w:char="F0B7"/>
            </w:r>
            <w:r w:rsidRPr="00187443">
              <w:rPr>
                <w:rFonts w:eastAsia="Times New Roman"/>
                <w:sz w:val="20"/>
                <w:szCs w:val="20"/>
                <w:lang w:eastAsia="hu-HU"/>
              </w:rPr>
              <w:t xml:space="preserve">  Biztosítsa az intézmény munkájának jogszerű működését</w:t>
            </w:r>
          </w:p>
          <w:p w14:paraId="494A06A2" w14:textId="77777777" w:rsidR="00187443" w:rsidRPr="00187443" w:rsidRDefault="00187443" w:rsidP="00591B1B">
            <w:pPr>
              <w:rPr>
                <w:rFonts w:eastAsia="Times New Roman"/>
                <w:sz w:val="20"/>
                <w:szCs w:val="20"/>
                <w:lang w:eastAsia="hu-HU"/>
              </w:rPr>
            </w:pPr>
            <w:r w:rsidRPr="00187443">
              <w:rPr>
                <w:rFonts w:eastAsia="Times New Roman"/>
                <w:sz w:val="20"/>
                <w:szCs w:val="20"/>
                <w:lang w:eastAsia="hu-HU"/>
              </w:rPr>
              <w:sym w:font="Symbol" w:char="F0B7"/>
            </w:r>
            <w:r w:rsidRPr="00187443">
              <w:rPr>
                <w:rFonts w:eastAsia="Times New Roman"/>
                <w:sz w:val="20"/>
                <w:szCs w:val="20"/>
                <w:lang w:eastAsia="hu-HU"/>
              </w:rPr>
              <w:t xml:space="preserve">  Segítse elő az oktató- nevelő munkaeredményességét</w:t>
            </w:r>
          </w:p>
          <w:p w14:paraId="37ED5223" w14:textId="77777777" w:rsidR="00187443" w:rsidRPr="00187443" w:rsidRDefault="00187443" w:rsidP="00591B1B">
            <w:pPr>
              <w:rPr>
                <w:rFonts w:eastAsia="Times New Roman"/>
                <w:sz w:val="20"/>
                <w:szCs w:val="20"/>
                <w:lang w:eastAsia="hu-HU"/>
              </w:rPr>
            </w:pPr>
            <w:r w:rsidRPr="00187443">
              <w:rPr>
                <w:rFonts w:eastAsia="Times New Roman"/>
                <w:sz w:val="20"/>
                <w:szCs w:val="20"/>
                <w:lang w:eastAsia="hu-HU"/>
              </w:rPr>
              <w:sym w:font="Symbol" w:char="F0B7"/>
            </w:r>
            <w:r w:rsidRPr="00187443">
              <w:rPr>
                <w:rFonts w:eastAsia="Times New Roman"/>
                <w:sz w:val="20"/>
                <w:szCs w:val="20"/>
                <w:lang w:eastAsia="hu-HU"/>
              </w:rPr>
              <w:t xml:space="preserve">  Megfelelő mennyiségű információt szolgáltasson az óvodapedagógusok munkavégzéséről</w:t>
            </w:r>
          </w:p>
          <w:p w14:paraId="2674E807" w14:textId="77777777" w:rsidR="00187443" w:rsidRPr="00187443" w:rsidRDefault="00187443" w:rsidP="00591B1B">
            <w:pPr>
              <w:rPr>
                <w:rFonts w:eastAsia="Times New Roman"/>
                <w:sz w:val="20"/>
                <w:szCs w:val="20"/>
                <w:lang w:eastAsia="hu-HU"/>
              </w:rPr>
            </w:pPr>
            <w:r w:rsidRPr="00187443">
              <w:rPr>
                <w:rFonts w:eastAsia="Times New Roman"/>
                <w:sz w:val="20"/>
                <w:szCs w:val="20"/>
                <w:lang w:eastAsia="hu-HU"/>
              </w:rPr>
              <w:sym w:font="Symbol" w:char="F0B7"/>
            </w:r>
            <w:r w:rsidRPr="00187443">
              <w:rPr>
                <w:rFonts w:eastAsia="Times New Roman"/>
                <w:sz w:val="20"/>
                <w:szCs w:val="20"/>
                <w:lang w:eastAsia="hu-HU"/>
              </w:rPr>
              <w:t xml:space="preserve"> Szolgáltasson megfelelő számú adatot az intézmény, nevelő- oktató munkájával kapcsolatos külső és belső értékelések elkészítéséhez</w:t>
            </w:r>
          </w:p>
        </w:tc>
      </w:tr>
    </w:tbl>
    <w:p w14:paraId="12E37663" w14:textId="77777777" w:rsidR="00187443" w:rsidRDefault="00187443" w:rsidP="00187443">
      <w:pPr>
        <w:pStyle w:val="Listaszerbekezds"/>
        <w:jc w:val="both"/>
        <w:rPr>
          <w:b/>
          <w:bCs/>
          <w:iCs/>
          <w:sz w:val="24"/>
          <w:szCs w:val="24"/>
        </w:rPr>
      </w:pPr>
    </w:p>
    <w:p w14:paraId="3B417753" w14:textId="77777777" w:rsidR="00187443" w:rsidRDefault="00187443" w:rsidP="00187443">
      <w:pPr>
        <w:pStyle w:val="Listaszerbekezds"/>
        <w:jc w:val="both"/>
        <w:rPr>
          <w:b/>
          <w:bCs/>
          <w:iCs/>
          <w:sz w:val="24"/>
          <w:szCs w:val="24"/>
        </w:rPr>
      </w:pPr>
      <w:r w:rsidRPr="00F733BC">
        <w:rPr>
          <w:b/>
          <w:bCs/>
          <w:iCs/>
          <w:sz w:val="24"/>
          <w:szCs w:val="24"/>
        </w:rPr>
        <w:t xml:space="preserve">A belső ellenőrzés, értékelés, mérés három területre irányul: </w:t>
      </w:r>
    </w:p>
    <w:p w14:paraId="598B904E" w14:textId="77777777" w:rsidR="00187443" w:rsidRPr="00F733BC" w:rsidRDefault="00187443" w:rsidP="00187443">
      <w:pPr>
        <w:pStyle w:val="Listaszerbekezds"/>
        <w:jc w:val="both"/>
        <w:rPr>
          <w:color w:val="548DD4"/>
          <w:sz w:val="24"/>
          <w:szCs w:val="24"/>
        </w:rPr>
      </w:pPr>
    </w:p>
    <w:p w14:paraId="5A2BE26A" w14:textId="77777777" w:rsidR="00187443" w:rsidRPr="00F733BC" w:rsidRDefault="00187443" w:rsidP="00C902A0">
      <w:pPr>
        <w:pStyle w:val="Listaszerbekezds"/>
        <w:widowControl/>
        <w:numPr>
          <w:ilvl w:val="0"/>
          <w:numId w:val="9"/>
        </w:numPr>
        <w:autoSpaceDE/>
        <w:autoSpaceDN/>
        <w:spacing w:after="200"/>
        <w:contextualSpacing/>
        <w:jc w:val="both"/>
        <w:rPr>
          <w:sz w:val="24"/>
          <w:szCs w:val="24"/>
        </w:rPr>
      </w:pPr>
      <w:r w:rsidRPr="00F733BC">
        <w:rPr>
          <w:sz w:val="24"/>
          <w:szCs w:val="24"/>
        </w:rPr>
        <w:t xml:space="preserve">az intézmény dolgozóira </w:t>
      </w:r>
    </w:p>
    <w:p w14:paraId="6099F3CB" w14:textId="77777777" w:rsidR="00187443" w:rsidRPr="00F733BC" w:rsidRDefault="00187443" w:rsidP="00C902A0">
      <w:pPr>
        <w:pStyle w:val="Listaszerbekezds"/>
        <w:widowControl/>
        <w:numPr>
          <w:ilvl w:val="0"/>
          <w:numId w:val="9"/>
        </w:numPr>
        <w:autoSpaceDE/>
        <w:autoSpaceDN/>
        <w:spacing w:after="200"/>
        <w:contextualSpacing/>
        <w:jc w:val="both"/>
        <w:rPr>
          <w:sz w:val="24"/>
          <w:szCs w:val="24"/>
        </w:rPr>
      </w:pPr>
      <w:r w:rsidRPr="00F733BC">
        <w:rPr>
          <w:sz w:val="24"/>
          <w:szCs w:val="24"/>
        </w:rPr>
        <w:t xml:space="preserve">a gyermekek fejlődésének nyomon követésére </w:t>
      </w:r>
    </w:p>
    <w:p w14:paraId="01BE74E1" w14:textId="778D658B" w:rsidR="00BD2895" w:rsidRPr="002D394C" w:rsidRDefault="00187443" w:rsidP="00BD2895">
      <w:pPr>
        <w:pStyle w:val="Listaszerbekezds"/>
        <w:widowControl/>
        <w:numPr>
          <w:ilvl w:val="0"/>
          <w:numId w:val="9"/>
        </w:numPr>
        <w:autoSpaceDE/>
        <w:autoSpaceDN/>
        <w:spacing w:after="200"/>
        <w:contextualSpacing/>
        <w:jc w:val="both"/>
        <w:rPr>
          <w:sz w:val="24"/>
          <w:szCs w:val="24"/>
        </w:rPr>
      </w:pPr>
      <w:r w:rsidRPr="00F733BC">
        <w:rPr>
          <w:sz w:val="24"/>
          <w:szCs w:val="24"/>
        </w:rPr>
        <w:t>helyi ne</w:t>
      </w:r>
      <w:r>
        <w:rPr>
          <w:sz w:val="24"/>
          <w:szCs w:val="24"/>
        </w:rPr>
        <w:t>velési program megvalósítására.</w:t>
      </w:r>
    </w:p>
    <w:p w14:paraId="14D400F7" w14:textId="77777777" w:rsidR="00187443" w:rsidRDefault="00187443" w:rsidP="00BD2895">
      <w:pPr>
        <w:spacing w:before="240"/>
        <w:jc w:val="center"/>
        <w:rPr>
          <w:b/>
          <w:sz w:val="28"/>
          <w:szCs w:val="28"/>
        </w:rPr>
      </w:pPr>
      <w:r>
        <w:rPr>
          <w:b/>
          <w:sz w:val="28"/>
          <w:szCs w:val="28"/>
        </w:rPr>
        <w:lastRenderedPageBreak/>
        <w:t>A 2023/2024-e</w:t>
      </w:r>
      <w:r w:rsidR="00BD2895" w:rsidRPr="0004643F">
        <w:rPr>
          <w:b/>
          <w:sz w:val="28"/>
          <w:szCs w:val="28"/>
        </w:rPr>
        <w:t>s nevelési év</w:t>
      </w:r>
    </w:p>
    <w:p w14:paraId="49CA4631" w14:textId="228CF65D" w:rsidR="00BD2895" w:rsidRDefault="00BD2895" w:rsidP="00BD2895">
      <w:pPr>
        <w:spacing w:before="240"/>
        <w:jc w:val="center"/>
        <w:rPr>
          <w:b/>
          <w:sz w:val="28"/>
          <w:szCs w:val="28"/>
        </w:rPr>
      </w:pPr>
      <w:r w:rsidRPr="0004643F">
        <w:rPr>
          <w:b/>
          <w:sz w:val="28"/>
          <w:szCs w:val="28"/>
        </w:rPr>
        <w:t xml:space="preserve"> KIEMELT ELLENŐRZÉSI TERÜLETEI</w:t>
      </w:r>
    </w:p>
    <w:p w14:paraId="5768BE9A" w14:textId="361E6091" w:rsidR="00187443" w:rsidRDefault="00D45FE5" w:rsidP="00D45FE5">
      <w:pPr>
        <w:shd w:val="clear" w:color="auto" w:fill="FFC000"/>
        <w:spacing w:before="240"/>
        <w:jc w:val="center"/>
        <w:rPr>
          <w:b/>
          <w:sz w:val="28"/>
          <w:szCs w:val="28"/>
        </w:rPr>
      </w:pPr>
      <w:r>
        <w:rPr>
          <w:b/>
          <w:sz w:val="28"/>
          <w:szCs w:val="28"/>
        </w:rPr>
        <w:t>Óvodapedagógusok esetében</w:t>
      </w:r>
    </w:p>
    <w:p w14:paraId="6FF3961F" w14:textId="77777777" w:rsidR="00BD2895" w:rsidRDefault="00BD2895" w:rsidP="00C902A0">
      <w:pPr>
        <w:widowControl/>
        <w:numPr>
          <w:ilvl w:val="0"/>
          <w:numId w:val="20"/>
        </w:numPr>
        <w:autoSpaceDE/>
        <w:autoSpaceDN/>
        <w:spacing w:before="240"/>
        <w:rPr>
          <w:sz w:val="24"/>
          <w:szCs w:val="24"/>
        </w:rPr>
      </w:pPr>
      <w:r>
        <w:rPr>
          <w:sz w:val="24"/>
          <w:szCs w:val="24"/>
        </w:rPr>
        <w:t>Csoportokkal kapcsolatos dokumentációk ellenőrzése (csoportnapló mellékletekkel, felvételi, előjegyzési napló, f</w:t>
      </w:r>
      <w:r w:rsidRPr="0004643F">
        <w:rPr>
          <w:sz w:val="24"/>
          <w:szCs w:val="24"/>
        </w:rPr>
        <w:t>elvételi- m</w:t>
      </w:r>
      <w:r>
        <w:rPr>
          <w:sz w:val="24"/>
          <w:szCs w:val="24"/>
        </w:rPr>
        <w:t xml:space="preserve">ulasztási napló </w:t>
      </w:r>
    </w:p>
    <w:p w14:paraId="6ED318AC" w14:textId="77777777" w:rsidR="00BD2895" w:rsidRDefault="00BD2895" w:rsidP="00C902A0">
      <w:pPr>
        <w:widowControl/>
        <w:numPr>
          <w:ilvl w:val="0"/>
          <w:numId w:val="20"/>
        </w:numPr>
        <w:autoSpaceDE/>
        <w:autoSpaceDN/>
        <w:spacing w:before="240"/>
        <w:rPr>
          <w:sz w:val="24"/>
          <w:szCs w:val="24"/>
        </w:rPr>
      </w:pPr>
      <w:r w:rsidRPr="0004643F">
        <w:rPr>
          <w:sz w:val="24"/>
          <w:szCs w:val="24"/>
        </w:rPr>
        <w:t xml:space="preserve"> Óvoda köteles gyermekek </w:t>
      </w:r>
      <w:r w:rsidRPr="0017400A">
        <w:rPr>
          <w:sz w:val="24"/>
          <w:szCs w:val="24"/>
        </w:rPr>
        <w:t>óvodába</w:t>
      </w:r>
      <w:r w:rsidRPr="0004643F">
        <w:rPr>
          <w:sz w:val="24"/>
          <w:szCs w:val="24"/>
        </w:rPr>
        <w:t xml:space="preserve"> járásának nyomon követése-felvételi előjegyzési napló, i</w:t>
      </w:r>
      <w:r>
        <w:rPr>
          <w:sz w:val="24"/>
          <w:szCs w:val="24"/>
        </w:rPr>
        <w:t xml:space="preserve">gazolások, szülői kérelmek </w:t>
      </w:r>
    </w:p>
    <w:p w14:paraId="3366709A" w14:textId="77777777" w:rsidR="00BD2895" w:rsidRDefault="00BD2895" w:rsidP="00C902A0">
      <w:pPr>
        <w:widowControl/>
        <w:numPr>
          <w:ilvl w:val="0"/>
          <w:numId w:val="20"/>
        </w:numPr>
        <w:autoSpaceDE/>
        <w:autoSpaceDN/>
        <w:spacing w:before="240"/>
        <w:rPr>
          <w:sz w:val="24"/>
          <w:szCs w:val="24"/>
        </w:rPr>
      </w:pPr>
      <w:r w:rsidRPr="00AD2547">
        <w:rPr>
          <w:sz w:val="24"/>
          <w:szCs w:val="24"/>
        </w:rPr>
        <w:t xml:space="preserve"> A gyermekek fejlődését nyomon követő dokumentációs rendszer, szülők tájékoztatása </w:t>
      </w:r>
    </w:p>
    <w:p w14:paraId="7BFA8FFF" w14:textId="6C788039" w:rsidR="00BD2895" w:rsidRDefault="00BD2895" w:rsidP="00C902A0">
      <w:pPr>
        <w:widowControl/>
        <w:numPr>
          <w:ilvl w:val="0"/>
          <w:numId w:val="20"/>
        </w:numPr>
        <w:autoSpaceDE/>
        <w:autoSpaceDN/>
        <w:spacing w:before="240"/>
        <w:rPr>
          <w:sz w:val="24"/>
          <w:szCs w:val="24"/>
        </w:rPr>
      </w:pPr>
      <w:r>
        <w:rPr>
          <w:sz w:val="24"/>
          <w:szCs w:val="24"/>
        </w:rPr>
        <w:t xml:space="preserve">Mérési eredmények ellenőrzése </w:t>
      </w:r>
    </w:p>
    <w:p w14:paraId="5673117C" w14:textId="77777777" w:rsidR="00BD2895" w:rsidRDefault="00BD2895" w:rsidP="00C902A0">
      <w:pPr>
        <w:widowControl/>
        <w:numPr>
          <w:ilvl w:val="0"/>
          <w:numId w:val="20"/>
        </w:numPr>
        <w:autoSpaceDE/>
        <w:autoSpaceDN/>
        <w:spacing w:before="240"/>
        <w:rPr>
          <w:sz w:val="24"/>
          <w:szCs w:val="24"/>
        </w:rPr>
      </w:pPr>
      <w:r>
        <w:rPr>
          <w:sz w:val="24"/>
          <w:szCs w:val="24"/>
        </w:rPr>
        <w:t>Egyéni fejlesztési tervek dokumentálása</w:t>
      </w:r>
    </w:p>
    <w:p w14:paraId="1772B8F6" w14:textId="77777777" w:rsidR="00BD2895" w:rsidRDefault="00BD2895" w:rsidP="00C902A0">
      <w:pPr>
        <w:widowControl/>
        <w:numPr>
          <w:ilvl w:val="0"/>
          <w:numId w:val="20"/>
        </w:numPr>
        <w:autoSpaceDE/>
        <w:autoSpaceDN/>
        <w:spacing w:before="240"/>
        <w:rPr>
          <w:sz w:val="24"/>
          <w:szCs w:val="24"/>
        </w:rPr>
      </w:pPr>
      <w:r>
        <w:rPr>
          <w:sz w:val="24"/>
          <w:szCs w:val="24"/>
        </w:rPr>
        <w:t>Kiemelt éves feladatok tervezésének ellenőrzése (+ gyermeki produktumok)</w:t>
      </w:r>
    </w:p>
    <w:p w14:paraId="272E72F6" w14:textId="77777777" w:rsidR="00BD2895" w:rsidRDefault="00BD2895" w:rsidP="00C902A0">
      <w:pPr>
        <w:widowControl/>
        <w:numPr>
          <w:ilvl w:val="0"/>
          <w:numId w:val="20"/>
        </w:numPr>
        <w:autoSpaceDE/>
        <w:autoSpaceDN/>
        <w:spacing w:before="240"/>
        <w:rPr>
          <w:sz w:val="24"/>
          <w:szCs w:val="24"/>
        </w:rPr>
      </w:pPr>
      <w:r w:rsidRPr="00AD2547">
        <w:rPr>
          <w:sz w:val="24"/>
          <w:szCs w:val="24"/>
        </w:rPr>
        <w:t xml:space="preserve"> Egészség nevelés, egészségvédelem</w:t>
      </w:r>
    </w:p>
    <w:p w14:paraId="3BFD06AF" w14:textId="6FE7CB0E" w:rsidR="00BD2895" w:rsidRDefault="00BD2895" w:rsidP="00C902A0">
      <w:pPr>
        <w:widowControl/>
        <w:numPr>
          <w:ilvl w:val="0"/>
          <w:numId w:val="20"/>
        </w:numPr>
        <w:autoSpaceDE/>
        <w:autoSpaceDN/>
        <w:spacing w:before="240"/>
        <w:rPr>
          <w:sz w:val="24"/>
          <w:szCs w:val="24"/>
        </w:rPr>
      </w:pPr>
      <w:r w:rsidRPr="00AD2547">
        <w:rPr>
          <w:sz w:val="24"/>
          <w:szCs w:val="24"/>
        </w:rPr>
        <w:t>Munkaidő, munkafegyelem (adminisztráció-jelenléti ív,) betartása- technikai dolgozók, pedagógusok (felelős: intézményvezető helyettes)</w:t>
      </w:r>
    </w:p>
    <w:p w14:paraId="038F74BA" w14:textId="77777777" w:rsidR="00187443" w:rsidRPr="00187443" w:rsidRDefault="00187443" w:rsidP="00187443">
      <w:pPr>
        <w:spacing w:before="240"/>
        <w:rPr>
          <w:b/>
          <w:sz w:val="24"/>
          <w:szCs w:val="24"/>
          <w:lang w:eastAsia="hu-HU"/>
        </w:rPr>
      </w:pPr>
    </w:p>
    <w:p w14:paraId="317DA6DD" w14:textId="77777777" w:rsidR="00187443" w:rsidRPr="00187443" w:rsidRDefault="00187443" w:rsidP="00187443">
      <w:pPr>
        <w:jc w:val="both"/>
        <w:rPr>
          <w:sz w:val="24"/>
          <w:szCs w:val="24"/>
          <w:lang w:eastAsia="hu-HU"/>
        </w:rPr>
      </w:pPr>
      <w:r w:rsidRPr="00187443">
        <w:rPr>
          <w:sz w:val="24"/>
          <w:szCs w:val="24"/>
          <w:lang w:eastAsia="hu-HU"/>
        </w:rPr>
        <w:t xml:space="preserve">Ellenőrzésüket a tagintézmények vezetői végzik el az alábbi területekre kiterjedően. Az ellenőrzőlapokon tudom nyomon követni és ellenőrizni az ellenőrzést és értékelést. Az értékelőlapokat május-június hónapban ellen jegyzem. </w:t>
      </w:r>
    </w:p>
    <w:p w14:paraId="51D7D010" w14:textId="4405681F" w:rsidR="00187443" w:rsidRPr="00DC5DF4" w:rsidRDefault="00DC5DF4" w:rsidP="00DC5DF4">
      <w:pPr>
        <w:spacing w:before="240"/>
        <w:jc w:val="center"/>
        <w:rPr>
          <w:sz w:val="24"/>
          <w:szCs w:val="24"/>
          <w:u w:val="single"/>
          <w:lang w:eastAsia="hu-HU"/>
        </w:rPr>
      </w:pPr>
      <w:r w:rsidRPr="00DC5DF4">
        <w:rPr>
          <w:sz w:val="24"/>
          <w:szCs w:val="24"/>
          <w:u w:val="single"/>
          <w:lang w:eastAsia="hu-HU"/>
        </w:rPr>
        <w:t xml:space="preserve">2024. </w:t>
      </w:r>
      <w:r>
        <w:rPr>
          <w:sz w:val="24"/>
          <w:szCs w:val="24"/>
          <w:u w:val="single"/>
          <w:lang w:eastAsia="hu-HU"/>
        </w:rPr>
        <w:t>m</w:t>
      </w:r>
      <w:r w:rsidR="00187443" w:rsidRPr="00DC5DF4">
        <w:rPr>
          <w:sz w:val="24"/>
          <w:szCs w:val="24"/>
          <w:u w:val="single"/>
          <w:lang w:eastAsia="hu-HU"/>
        </w:rPr>
        <w:t>ájus</w:t>
      </w:r>
      <w:r w:rsidRPr="00DC5DF4">
        <w:rPr>
          <w:sz w:val="24"/>
          <w:szCs w:val="24"/>
          <w:u w:val="single"/>
          <w:lang w:eastAsia="hu-HU"/>
        </w:rPr>
        <w:t xml:space="preserve"> vége</w:t>
      </w:r>
      <w:r>
        <w:rPr>
          <w:sz w:val="24"/>
          <w:szCs w:val="24"/>
          <w:u w:val="single"/>
          <w:lang w:eastAsia="hu-HU"/>
        </w:rPr>
        <w:t>-j</w:t>
      </w:r>
      <w:r w:rsidR="00187443" w:rsidRPr="00DC5DF4">
        <w:rPr>
          <w:sz w:val="24"/>
          <w:szCs w:val="24"/>
          <w:u w:val="single"/>
          <w:lang w:eastAsia="hu-HU"/>
        </w:rPr>
        <w:t>únius</w:t>
      </w:r>
      <w:r w:rsidRPr="00DC5DF4">
        <w:rPr>
          <w:sz w:val="24"/>
          <w:szCs w:val="24"/>
          <w:u w:val="single"/>
          <w:lang w:eastAsia="hu-HU"/>
        </w:rPr>
        <w:t xml:space="preserve"> eleje</w:t>
      </w:r>
      <w:r w:rsidR="00187443" w:rsidRPr="00DC5DF4">
        <w:rPr>
          <w:sz w:val="24"/>
          <w:szCs w:val="24"/>
          <w:u w:val="single"/>
          <w:lang w:eastAsia="hu-HU"/>
        </w:rPr>
        <w:t xml:space="preserve">: </w:t>
      </w:r>
      <w:r w:rsidRPr="00DC5DF4">
        <w:rPr>
          <w:sz w:val="24"/>
          <w:szCs w:val="24"/>
          <w:u w:val="single"/>
          <w:lang w:eastAsia="hu-HU"/>
        </w:rPr>
        <w:t>Átfogó tanügyi-komplex ellenőrzés, melyről 7 nappal a látogatás ideje előtt értesítjük a pedagógusokat.</w:t>
      </w:r>
    </w:p>
    <w:p w14:paraId="27881C78" w14:textId="5022605E" w:rsidR="00187443" w:rsidRPr="00187443" w:rsidRDefault="00187443" w:rsidP="00187443">
      <w:pPr>
        <w:spacing w:before="240"/>
        <w:rPr>
          <w:b/>
          <w:sz w:val="24"/>
          <w:szCs w:val="24"/>
          <w:lang w:eastAsia="hu-HU"/>
        </w:rPr>
      </w:pPr>
      <w:r w:rsidRPr="00187443">
        <w:rPr>
          <w:sz w:val="24"/>
          <w:szCs w:val="24"/>
          <w:lang w:eastAsia="hu-HU"/>
        </w:rPr>
        <w:t>Felelőse: Intézményvezető helyettes; munkaközösség-vezető; intézményvezető</w:t>
      </w:r>
    </w:p>
    <w:p w14:paraId="0ACCC230" w14:textId="77777777" w:rsidR="00187443" w:rsidRPr="00AD2547" w:rsidRDefault="00187443" w:rsidP="0017400A">
      <w:pPr>
        <w:widowControl/>
        <w:autoSpaceDE/>
        <w:autoSpaceDN/>
        <w:spacing w:before="240"/>
        <w:rPr>
          <w:sz w:val="24"/>
          <w:szCs w:val="24"/>
        </w:rPr>
      </w:pPr>
    </w:p>
    <w:p w14:paraId="74F62DB4" w14:textId="77777777" w:rsidR="00BD2895" w:rsidRPr="00E70396" w:rsidRDefault="00BD2895" w:rsidP="00BD2895">
      <w:pPr>
        <w:rPr>
          <w:b/>
          <w:sz w:val="24"/>
          <w:szCs w:val="24"/>
        </w:rPr>
      </w:pPr>
    </w:p>
    <w:p w14:paraId="165D92D5" w14:textId="77777777" w:rsidR="00BD2895" w:rsidRDefault="00BD2895" w:rsidP="00D45FE5">
      <w:pPr>
        <w:shd w:val="clear" w:color="auto" w:fill="FFC000"/>
        <w:rPr>
          <w:rFonts w:eastAsia="Times New Roman"/>
          <w:b/>
          <w:sz w:val="24"/>
          <w:szCs w:val="24"/>
          <w:lang w:eastAsia="hu-HU"/>
        </w:rPr>
      </w:pPr>
      <w:r>
        <w:rPr>
          <w:sz w:val="24"/>
          <w:szCs w:val="24"/>
        </w:rPr>
        <w:t xml:space="preserve">                                                </w:t>
      </w:r>
      <w:r w:rsidRPr="00F733BC">
        <w:rPr>
          <w:rFonts w:eastAsia="Times New Roman"/>
          <w:b/>
          <w:sz w:val="24"/>
          <w:szCs w:val="24"/>
          <w:lang w:eastAsia="hu-HU"/>
        </w:rPr>
        <w:t>Tagintézmény vezetők ellenőrzése:</w:t>
      </w:r>
    </w:p>
    <w:p w14:paraId="1ED6AF4D" w14:textId="3E36F0AC" w:rsidR="00BD2895" w:rsidRDefault="00BD2895" w:rsidP="00BD2895">
      <w:pPr>
        <w:rPr>
          <w:rFonts w:eastAsia="Times New Roman"/>
          <w:sz w:val="24"/>
          <w:szCs w:val="24"/>
          <w:lang w:eastAsia="hu-HU"/>
        </w:rPr>
      </w:pPr>
    </w:p>
    <w:p w14:paraId="5CBBD139" w14:textId="5F598947" w:rsidR="00187443" w:rsidRDefault="00187443" w:rsidP="00BD2895">
      <w:pPr>
        <w:rPr>
          <w:rFonts w:eastAsia="Times New Roman"/>
          <w:sz w:val="24"/>
          <w:szCs w:val="24"/>
          <w:lang w:eastAsia="hu-HU"/>
        </w:rPr>
      </w:pPr>
      <w:r>
        <w:rPr>
          <w:rFonts w:eastAsia="Times New Roman"/>
          <w:sz w:val="24"/>
          <w:szCs w:val="24"/>
          <w:lang w:eastAsia="hu-HU"/>
        </w:rPr>
        <w:t>Ve</w:t>
      </w:r>
      <w:r w:rsidR="00923A9E">
        <w:rPr>
          <w:rFonts w:eastAsia="Times New Roman"/>
          <w:sz w:val="24"/>
          <w:szCs w:val="24"/>
          <w:lang w:eastAsia="hu-HU"/>
        </w:rPr>
        <w:t>zetői feladatok ellátásának ellenőrzése.</w:t>
      </w:r>
    </w:p>
    <w:p w14:paraId="0407CC81" w14:textId="77777777" w:rsidR="00923A9E" w:rsidRPr="00F733BC" w:rsidRDefault="00923A9E" w:rsidP="00BD2895">
      <w:pPr>
        <w:rPr>
          <w:rFonts w:eastAsia="Times New Roman"/>
          <w:sz w:val="24"/>
          <w:szCs w:val="24"/>
          <w:lang w:eastAsia="hu-H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662"/>
        <w:gridCol w:w="1843"/>
      </w:tblGrid>
      <w:tr w:rsidR="00BD2895" w:rsidRPr="00187443" w14:paraId="404B95B4" w14:textId="77777777" w:rsidTr="00187443">
        <w:trPr>
          <w:trHeight w:val="496"/>
        </w:trPr>
        <w:tc>
          <w:tcPr>
            <w:tcW w:w="959" w:type="dxa"/>
            <w:shd w:val="clear" w:color="auto" w:fill="C6D9F1" w:themeFill="text2" w:themeFillTint="33"/>
            <w:vAlign w:val="center"/>
          </w:tcPr>
          <w:p w14:paraId="2D0FE01C" w14:textId="77777777" w:rsidR="00BD2895" w:rsidRPr="00187443" w:rsidRDefault="00BD2895" w:rsidP="00F34946">
            <w:pPr>
              <w:adjustRightInd w:val="0"/>
              <w:jc w:val="center"/>
              <w:rPr>
                <w:rFonts w:eastAsia="Times New Roman" w:cs="Times New Roman"/>
                <w:b/>
                <w:sz w:val="20"/>
                <w:szCs w:val="20"/>
                <w:lang w:eastAsia="hu-HU"/>
              </w:rPr>
            </w:pPr>
            <w:r w:rsidRPr="00187443">
              <w:rPr>
                <w:rFonts w:eastAsia="Times New Roman" w:cs="Times New Roman"/>
                <w:b/>
                <w:sz w:val="20"/>
                <w:szCs w:val="20"/>
                <w:lang w:eastAsia="hu-HU"/>
              </w:rPr>
              <w:t>Hónap</w:t>
            </w:r>
          </w:p>
        </w:tc>
        <w:tc>
          <w:tcPr>
            <w:tcW w:w="6662" w:type="dxa"/>
            <w:shd w:val="clear" w:color="auto" w:fill="C6D9F1" w:themeFill="text2" w:themeFillTint="33"/>
            <w:vAlign w:val="center"/>
          </w:tcPr>
          <w:p w14:paraId="5515626B" w14:textId="77777777" w:rsidR="00BD2895" w:rsidRPr="00187443" w:rsidRDefault="00BD2895" w:rsidP="00F34946">
            <w:pPr>
              <w:adjustRightInd w:val="0"/>
              <w:jc w:val="center"/>
              <w:rPr>
                <w:rFonts w:eastAsia="Times New Roman" w:cs="Times New Roman"/>
                <w:b/>
                <w:sz w:val="20"/>
                <w:szCs w:val="20"/>
                <w:lang w:eastAsia="hu-HU"/>
              </w:rPr>
            </w:pPr>
            <w:r w:rsidRPr="00187443">
              <w:rPr>
                <w:rFonts w:eastAsia="Times New Roman" w:cs="Times New Roman"/>
                <w:b/>
                <w:sz w:val="20"/>
                <w:szCs w:val="20"/>
                <w:lang w:eastAsia="hu-HU"/>
              </w:rPr>
              <w:t>Feladat</w:t>
            </w:r>
          </w:p>
        </w:tc>
        <w:tc>
          <w:tcPr>
            <w:tcW w:w="1843" w:type="dxa"/>
            <w:shd w:val="clear" w:color="auto" w:fill="C6D9F1" w:themeFill="text2" w:themeFillTint="33"/>
          </w:tcPr>
          <w:p w14:paraId="306D9151" w14:textId="77777777" w:rsidR="00BD2895" w:rsidRPr="00187443" w:rsidRDefault="00BD2895" w:rsidP="00F34946">
            <w:pPr>
              <w:adjustRightInd w:val="0"/>
              <w:rPr>
                <w:rFonts w:eastAsia="Times New Roman" w:cs="Times New Roman"/>
                <w:b/>
                <w:sz w:val="20"/>
                <w:szCs w:val="20"/>
                <w:lang w:eastAsia="hu-HU"/>
              </w:rPr>
            </w:pPr>
          </w:p>
          <w:p w14:paraId="766CA039" w14:textId="77777777" w:rsidR="00BD2895" w:rsidRPr="00187443" w:rsidRDefault="00BD2895" w:rsidP="00F34946">
            <w:pPr>
              <w:adjustRightInd w:val="0"/>
              <w:rPr>
                <w:rFonts w:eastAsia="Times New Roman" w:cs="Times New Roman"/>
                <w:b/>
                <w:sz w:val="20"/>
                <w:szCs w:val="20"/>
                <w:lang w:eastAsia="hu-HU"/>
              </w:rPr>
            </w:pPr>
            <w:r w:rsidRPr="00187443">
              <w:rPr>
                <w:rFonts w:eastAsia="Times New Roman" w:cs="Times New Roman"/>
                <w:b/>
                <w:sz w:val="20"/>
                <w:szCs w:val="20"/>
                <w:lang w:eastAsia="hu-HU"/>
              </w:rPr>
              <w:t>Módszer:</w:t>
            </w:r>
          </w:p>
        </w:tc>
      </w:tr>
      <w:tr w:rsidR="00BD2895" w:rsidRPr="00187443" w14:paraId="21738107" w14:textId="77777777" w:rsidTr="00187443">
        <w:tc>
          <w:tcPr>
            <w:tcW w:w="959" w:type="dxa"/>
            <w:shd w:val="clear" w:color="auto" w:fill="C6D9F1" w:themeFill="text2" w:themeFillTint="33"/>
            <w:vAlign w:val="center"/>
          </w:tcPr>
          <w:p w14:paraId="2EBB02EB"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Szept.</w:t>
            </w:r>
          </w:p>
        </w:tc>
        <w:tc>
          <w:tcPr>
            <w:tcW w:w="6662" w:type="dxa"/>
            <w:shd w:val="clear" w:color="auto" w:fill="auto"/>
          </w:tcPr>
          <w:p w14:paraId="576BB3C2"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Nyári takarítások, egyéb munkálatok, teremrendezések, karbantartások ellenőrzése.</w:t>
            </w:r>
          </w:p>
          <w:p w14:paraId="59DBF0C4" w14:textId="77777777" w:rsidR="00BD2895" w:rsidRPr="00187443" w:rsidRDefault="00BD2895" w:rsidP="00F34946">
            <w:pPr>
              <w:adjustRightInd w:val="0"/>
              <w:jc w:val="both"/>
              <w:rPr>
                <w:rFonts w:eastAsia="Times New Roman" w:cs="Times New Roman"/>
                <w:sz w:val="20"/>
                <w:szCs w:val="20"/>
                <w:lang w:eastAsia="hu-HU"/>
              </w:rPr>
            </w:pPr>
            <w:r w:rsidRPr="00187443">
              <w:rPr>
                <w:rFonts w:cs="Times New Roman"/>
                <w:bCs/>
                <w:sz w:val="20"/>
                <w:szCs w:val="20"/>
              </w:rPr>
              <w:t>Szabályszerű működés és gazdálkodás biztosítása</w:t>
            </w:r>
            <w:r w:rsidRPr="00187443">
              <w:rPr>
                <w:rFonts w:cs="Times New Roman"/>
                <w:b/>
                <w:bCs/>
                <w:sz w:val="20"/>
                <w:szCs w:val="20"/>
              </w:rPr>
              <w:t xml:space="preserve"> </w:t>
            </w:r>
            <w:r w:rsidRPr="00187443">
              <w:rPr>
                <w:rFonts w:cs="Times New Roman"/>
                <w:b/>
                <w:bCs/>
                <w:color w:val="548DD4"/>
                <w:sz w:val="20"/>
                <w:szCs w:val="20"/>
              </w:rPr>
              <w:t xml:space="preserve"> </w:t>
            </w:r>
          </w:p>
          <w:p w14:paraId="65B0807E" w14:textId="77777777" w:rsidR="00BD2895" w:rsidRPr="00187443" w:rsidRDefault="00BD2895" w:rsidP="00F34946">
            <w:pPr>
              <w:jc w:val="both"/>
              <w:rPr>
                <w:rFonts w:cs="Times New Roman"/>
                <w:b/>
                <w:bCs/>
                <w:sz w:val="20"/>
                <w:szCs w:val="20"/>
              </w:rPr>
            </w:pPr>
            <w:r w:rsidRPr="00187443">
              <w:rPr>
                <w:rFonts w:cs="Times New Roman"/>
                <w:bCs/>
                <w:sz w:val="20"/>
                <w:szCs w:val="20"/>
              </w:rPr>
              <w:t>Tanügy igazgatási önellenőrzés: szabályzatok, dokumentumok ellenőrzése jogi szempontból.</w:t>
            </w:r>
            <w:r w:rsidRPr="00187443">
              <w:rPr>
                <w:rFonts w:cs="Times New Roman"/>
                <w:b/>
                <w:bCs/>
                <w:sz w:val="20"/>
                <w:szCs w:val="20"/>
              </w:rPr>
              <w:t xml:space="preserve"> </w:t>
            </w:r>
          </w:p>
          <w:p w14:paraId="3F3E5430" w14:textId="77777777" w:rsidR="00BD2895" w:rsidRPr="00187443" w:rsidRDefault="00BD2895" w:rsidP="00F34946">
            <w:pPr>
              <w:jc w:val="both"/>
              <w:rPr>
                <w:rFonts w:cs="Times New Roman"/>
                <w:b/>
                <w:bCs/>
                <w:color w:val="548DD4"/>
                <w:sz w:val="20"/>
                <w:szCs w:val="20"/>
              </w:rPr>
            </w:pPr>
            <w:r w:rsidRPr="00187443">
              <w:rPr>
                <w:rFonts w:cs="Times New Roman"/>
                <w:bCs/>
                <w:sz w:val="20"/>
                <w:szCs w:val="20"/>
              </w:rPr>
              <w:t>Az intézmény, kötelező szabályzatainak áttekintése, a jogkövetés biztosítása. KIR adatok átvezetése, aktualizálása.</w:t>
            </w:r>
            <w:r w:rsidRPr="00187443">
              <w:rPr>
                <w:rFonts w:cs="Times New Roman"/>
                <w:b/>
                <w:bCs/>
                <w:color w:val="548DD4"/>
                <w:sz w:val="20"/>
                <w:szCs w:val="20"/>
              </w:rPr>
              <w:t xml:space="preserve"> </w:t>
            </w:r>
          </w:p>
          <w:p w14:paraId="55309D4A"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Napközi ellátáshoz szükséges nyilvántartások ellenőrzése. Jogosultság ellenőrzése. </w:t>
            </w:r>
          </w:p>
          <w:p w14:paraId="450EF048"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Októberi statisztikai jelentés előkészítése. </w:t>
            </w:r>
          </w:p>
          <w:p w14:paraId="6924D02C" w14:textId="77777777" w:rsidR="00BD2895" w:rsidRPr="00187443" w:rsidRDefault="00BD2895" w:rsidP="00F34946">
            <w:pPr>
              <w:jc w:val="both"/>
              <w:rPr>
                <w:rFonts w:cs="Times New Roman"/>
                <w:bCs/>
                <w:sz w:val="20"/>
                <w:szCs w:val="20"/>
              </w:rPr>
            </w:pPr>
            <w:r w:rsidRPr="00187443">
              <w:rPr>
                <w:rFonts w:cs="Times New Roman"/>
                <w:bCs/>
                <w:sz w:val="20"/>
                <w:szCs w:val="20"/>
              </w:rPr>
              <w:lastRenderedPageBreak/>
              <w:t xml:space="preserve">Felvételi és Mulasztási Naplók és a Csoportnaplók vezetése, naprakész gyermeknyilvántartás adattárának elkészítése. </w:t>
            </w:r>
          </w:p>
          <w:p w14:paraId="445315E7" w14:textId="77777777" w:rsidR="00BD2895" w:rsidRPr="00187443" w:rsidRDefault="00BD2895" w:rsidP="00F34946">
            <w:pPr>
              <w:jc w:val="both"/>
              <w:rPr>
                <w:rFonts w:cs="Times New Roman"/>
                <w:bCs/>
                <w:sz w:val="20"/>
                <w:szCs w:val="20"/>
              </w:rPr>
            </w:pPr>
            <w:r w:rsidRPr="00187443">
              <w:rPr>
                <w:rFonts w:cs="Times New Roman"/>
                <w:bCs/>
                <w:sz w:val="20"/>
                <w:szCs w:val="20"/>
              </w:rPr>
              <w:t>Közalkalmazottak személyi anyagának átnézése, adatok pontosítása.</w:t>
            </w:r>
          </w:p>
          <w:p w14:paraId="427C2AAA" w14:textId="77777777" w:rsidR="00BD2895" w:rsidRPr="00187443" w:rsidRDefault="00BD2895" w:rsidP="00F34946">
            <w:pPr>
              <w:jc w:val="both"/>
              <w:rPr>
                <w:rFonts w:cs="Times New Roman"/>
                <w:bCs/>
                <w:sz w:val="20"/>
                <w:szCs w:val="20"/>
              </w:rPr>
            </w:pPr>
            <w:r w:rsidRPr="00187443">
              <w:rPr>
                <w:rFonts w:cs="Times New Roman"/>
                <w:bCs/>
                <w:sz w:val="20"/>
                <w:szCs w:val="20"/>
              </w:rPr>
              <w:t>Törvényes működés biztosítása, jogszabálykövetés</w:t>
            </w:r>
            <w:r w:rsidRPr="00187443">
              <w:rPr>
                <w:rFonts w:cs="Times New Roman"/>
                <w:b/>
                <w:bCs/>
                <w:sz w:val="20"/>
                <w:szCs w:val="20"/>
              </w:rPr>
              <w:t xml:space="preserve"> </w:t>
            </w:r>
          </w:p>
          <w:p w14:paraId="307D9D3E" w14:textId="77777777" w:rsidR="00BD2895" w:rsidRPr="00187443" w:rsidRDefault="00BD2895" w:rsidP="00F34946">
            <w:pPr>
              <w:jc w:val="both"/>
              <w:rPr>
                <w:rFonts w:cs="Times New Roman"/>
                <w:b/>
                <w:bCs/>
                <w:sz w:val="20"/>
                <w:szCs w:val="20"/>
              </w:rPr>
            </w:pPr>
            <w:r w:rsidRPr="00187443">
              <w:rPr>
                <w:rFonts w:cs="Times New Roman"/>
                <w:bCs/>
                <w:sz w:val="20"/>
                <w:szCs w:val="20"/>
              </w:rPr>
              <w:t>Munkaköri leírások pontosítása, kiegészítése, frissítése</w:t>
            </w:r>
            <w:r w:rsidRPr="00187443">
              <w:rPr>
                <w:rFonts w:cs="Times New Roman"/>
                <w:b/>
                <w:bCs/>
                <w:sz w:val="20"/>
                <w:szCs w:val="20"/>
              </w:rPr>
              <w:t xml:space="preserve"> </w:t>
            </w:r>
          </w:p>
          <w:p w14:paraId="5E061310" w14:textId="77777777" w:rsidR="00BD2895" w:rsidRPr="00187443" w:rsidRDefault="00BD2895" w:rsidP="00F34946">
            <w:pPr>
              <w:jc w:val="both"/>
              <w:rPr>
                <w:rFonts w:cs="Times New Roman"/>
                <w:bCs/>
                <w:sz w:val="20"/>
                <w:szCs w:val="20"/>
              </w:rPr>
            </w:pPr>
            <w:r w:rsidRPr="00187443">
              <w:rPr>
                <w:rFonts w:cs="Times New Roman"/>
                <w:bCs/>
                <w:sz w:val="20"/>
                <w:szCs w:val="20"/>
              </w:rPr>
              <w:t>Szakmai munkaközösség, az önértékelési csoport munkaterv megbeszélése.</w:t>
            </w:r>
          </w:p>
          <w:p w14:paraId="2A1627DA" w14:textId="77777777" w:rsidR="00BD2895" w:rsidRPr="00187443" w:rsidRDefault="00BD2895" w:rsidP="00F34946">
            <w:pPr>
              <w:jc w:val="both"/>
              <w:rPr>
                <w:rFonts w:cs="Times New Roman"/>
                <w:bCs/>
                <w:sz w:val="20"/>
                <w:szCs w:val="20"/>
              </w:rPr>
            </w:pPr>
            <w:r w:rsidRPr="00187443">
              <w:rPr>
                <w:rFonts w:cs="Times New Roman"/>
                <w:bCs/>
                <w:sz w:val="20"/>
                <w:szCs w:val="20"/>
              </w:rPr>
              <w:t>Új munkacsoportok indításának ellenőrzése. (informatikai; gyermekvédelmi)</w:t>
            </w:r>
          </w:p>
          <w:p w14:paraId="2F03A446" w14:textId="77777777" w:rsidR="00BD2895" w:rsidRPr="00187443" w:rsidRDefault="00BD2895" w:rsidP="00F34946">
            <w:pPr>
              <w:rPr>
                <w:rFonts w:cs="Times New Roman"/>
                <w:b/>
                <w:bCs/>
                <w:i/>
                <w:iCs/>
                <w:color w:val="548DD4"/>
                <w:sz w:val="20"/>
                <w:szCs w:val="20"/>
              </w:rPr>
            </w:pPr>
          </w:p>
        </w:tc>
        <w:tc>
          <w:tcPr>
            <w:tcW w:w="1843" w:type="dxa"/>
          </w:tcPr>
          <w:p w14:paraId="39C1CF3F" w14:textId="77777777" w:rsidR="00BD2895" w:rsidRPr="00187443" w:rsidRDefault="00BD2895" w:rsidP="00F34946">
            <w:pPr>
              <w:adjustRightInd w:val="0"/>
              <w:rPr>
                <w:rFonts w:eastAsia="Times New Roman" w:cs="Times New Roman"/>
                <w:sz w:val="20"/>
                <w:szCs w:val="20"/>
                <w:lang w:eastAsia="hu-HU"/>
              </w:rPr>
            </w:pPr>
          </w:p>
          <w:p w14:paraId="5B38781B"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206483F2"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4B26901D"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1A2217AC" w14:textId="77777777" w:rsidTr="00187443">
        <w:tc>
          <w:tcPr>
            <w:tcW w:w="959" w:type="dxa"/>
            <w:shd w:val="clear" w:color="auto" w:fill="C6D9F1" w:themeFill="text2" w:themeFillTint="33"/>
            <w:vAlign w:val="center"/>
          </w:tcPr>
          <w:p w14:paraId="6729B0DF"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Okt.</w:t>
            </w:r>
          </w:p>
        </w:tc>
        <w:tc>
          <w:tcPr>
            <w:tcW w:w="6662" w:type="dxa"/>
            <w:shd w:val="clear" w:color="auto" w:fill="auto"/>
          </w:tcPr>
          <w:p w14:paraId="45735838"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Az új csoportdokumentációk megnyitásának és helyességének ellenőrzése.</w:t>
            </w:r>
          </w:p>
          <w:p w14:paraId="750C23D3" w14:textId="77777777" w:rsidR="00BD2895" w:rsidRPr="00187443" w:rsidRDefault="00BD2895" w:rsidP="00F34946">
            <w:pPr>
              <w:adjustRightInd w:val="0"/>
              <w:jc w:val="both"/>
              <w:rPr>
                <w:rFonts w:eastAsia="Times New Roman" w:cs="Times New Roman"/>
                <w:sz w:val="20"/>
                <w:szCs w:val="20"/>
                <w:lang w:eastAsia="hu-HU"/>
              </w:rPr>
            </w:pPr>
            <w:r w:rsidRPr="00187443">
              <w:rPr>
                <w:rFonts w:cs="Times New Roman"/>
                <w:bCs/>
                <w:sz w:val="20"/>
                <w:szCs w:val="20"/>
              </w:rPr>
              <w:t>Szakmai ellenőrzés: Csoportnaplókban a tervezőmunka ellenőrzése. A tevékenységi tervek szakmai-módszertani ellenőrzése.</w:t>
            </w:r>
          </w:p>
          <w:p w14:paraId="6DC73A6E"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Szakértői vizsgálatok iránti kérelmek.</w:t>
            </w:r>
          </w:p>
          <w:p w14:paraId="0F1973A4" w14:textId="77777777" w:rsidR="00BD2895" w:rsidRPr="00187443" w:rsidRDefault="00BD2895" w:rsidP="00F34946">
            <w:pPr>
              <w:adjustRightInd w:val="0"/>
              <w:jc w:val="both"/>
              <w:rPr>
                <w:rFonts w:cs="Times New Roman"/>
                <w:b/>
                <w:bCs/>
                <w:iCs/>
                <w:sz w:val="20"/>
                <w:szCs w:val="20"/>
              </w:rPr>
            </w:pPr>
            <w:r w:rsidRPr="00187443">
              <w:rPr>
                <w:rFonts w:cs="Times New Roman"/>
                <w:bCs/>
                <w:sz w:val="20"/>
                <w:szCs w:val="20"/>
              </w:rPr>
              <w:t>Tanügy igazgatási ellenőrzés:</w:t>
            </w:r>
            <w:r w:rsidRPr="00187443">
              <w:rPr>
                <w:rFonts w:cs="Times New Roman"/>
                <w:b/>
                <w:bCs/>
                <w:sz w:val="20"/>
                <w:szCs w:val="20"/>
              </w:rPr>
              <w:t xml:space="preserve"> </w:t>
            </w:r>
            <w:r w:rsidRPr="00187443">
              <w:rPr>
                <w:rFonts w:cs="Times New Roman"/>
                <w:bCs/>
                <w:sz w:val="20"/>
                <w:szCs w:val="20"/>
              </w:rPr>
              <w:t>A szabályszerű működés biztosítása.</w:t>
            </w:r>
            <w:r w:rsidRPr="00187443">
              <w:rPr>
                <w:rFonts w:cs="Times New Roman"/>
                <w:b/>
                <w:bCs/>
                <w:sz w:val="20"/>
                <w:szCs w:val="20"/>
              </w:rPr>
              <w:t xml:space="preserve"> </w:t>
            </w:r>
          </w:p>
          <w:p w14:paraId="5E7620C9" w14:textId="77777777" w:rsidR="00BD2895" w:rsidRPr="00187443" w:rsidRDefault="00BD2895" w:rsidP="00F34946">
            <w:pPr>
              <w:adjustRightInd w:val="0"/>
              <w:jc w:val="both"/>
              <w:rPr>
                <w:rFonts w:cs="Times New Roman"/>
                <w:bCs/>
                <w:sz w:val="20"/>
                <w:szCs w:val="20"/>
              </w:rPr>
            </w:pPr>
            <w:r w:rsidRPr="00187443">
              <w:rPr>
                <w:rFonts w:cs="Times New Roman"/>
                <w:bCs/>
                <w:sz w:val="20"/>
                <w:szCs w:val="20"/>
              </w:rPr>
              <w:t xml:space="preserve">Felvételi és Mulasztási Naplók és a Csoportnaplók vezetése, naprakész gyermeknyilvántartás adattárának elkészítése. </w:t>
            </w:r>
          </w:p>
          <w:p w14:paraId="5F86C4A3" w14:textId="7433F714" w:rsidR="00BD2895" w:rsidRPr="00187443" w:rsidRDefault="00BD2895" w:rsidP="00F34946">
            <w:pPr>
              <w:adjustRightInd w:val="0"/>
              <w:jc w:val="both"/>
              <w:rPr>
                <w:rFonts w:cs="Times New Roman"/>
                <w:bCs/>
                <w:sz w:val="20"/>
                <w:szCs w:val="20"/>
              </w:rPr>
            </w:pPr>
            <w:r w:rsidRPr="00187443">
              <w:rPr>
                <w:rFonts w:cs="Times New Roman"/>
                <w:bCs/>
                <w:sz w:val="20"/>
                <w:szCs w:val="20"/>
              </w:rPr>
              <w:t>Szakmai ellenőrzés: Szakmai munkaközösség és a munkacsoportok szakmai-módszertani ellenőrzése.</w:t>
            </w:r>
          </w:p>
        </w:tc>
        <w:tc>
          <w:tcPr>
            <w:tcW w:w="1843" w:type="dxa"/>
          </w:tcPr>
          <w:p w14:paraId="50329C3F"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40A10077"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7B9BBE6D"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p w14:paraId="20E55CB4"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Célellenőrzés</w:t>
            </w:r>
          </w:p>
        </w:tc>
      </w:tr>
      <w:tr w:rsidR="00BD2895" w:rsidRPr="00187443" w14:paraId="3952DC8E" w14:textId="77777777" w:rsidTr="00187443">
        <w:tc>
          <w:tcPr>
            <w:tcW w:w="959" w:type="dxa"/>
            <w:shd w:val="clear" w:color="auto" w:fill="C6D9F1" w:themeFill="text2" w:themeFillTint="33"/>
            <w:vAlign w:val="center"/>
          </w:tcPr>
          <w:p w14:paraId="28F2D064"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Nov.</w:t>
            </w:r>
          </w:p>
        </w:tc>
        <w:tc>
          <w:tcPr>
            <w:tcW w:w="6662" w:type="dxa"/>
            <w:shd w:val="clear" w:color="auto" w:fill="auto"/>
          </w:tcPr>
          <w:p w14:paraId="06315AEF"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Gyermekek személyi anyagának ellenőrzése.</w:t>
            </w:r>
          </w:p>
          <w:p w14:paraId="2E7A24B1"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Csoportok szokásrendszerének alakulása, beszoktatási folyamatok megfigyelése.</w:t>
            </w:r>
          </w:p>
          <w:p w14:paraId="1EDE780A" w14:textId="77777777" w:rsidR="00BD2895" w:rsidRPr="00187443" w:rsidRDefault="00BD2895" w:rsidP="00F34946">
            <w:pPr>
              <w:jc w:val="both"/>
              <w:rPr>
                <w:rFonts w:cs="Times New Roman"/>
                <w:bCs/>
                <w:sz w:val="20"/>
                <w:szCs w:val="20"/>
              </w:rPr>
            </w:pPr>
            <w:r w:rsidRPr="00187443">
              <w:rPr>
                <w:rFonts w:cs="Times New Roman"/>
                <w:bCs/>
                <w:sz w:val="20"/>
                <w:szCs w:val="20"/>
              </w:rPr>
              <w:t>Szakmai munka szervezésének, megvalósításának ellenőrzése /differenciált foglalkozás-vezetés, komplex tervezés és tevékenység vezetés, folyamatosság biztosítása.</w:t>
            </w:r>
          </w:p>
          <w:p w14:paraId="57AFD406" w14:textId="77777777" w:rsidR="00BD2895" w:rsidRPr="00187443" w:rsidRDefault="00BD2895" w:rsidP="00F34946">
            <w:pPr>
              <w:jc w:val="both"/>
              <w:rPr>
                <w:rFonts w:cs="Times New Roman"/>
                <w:bCs/>
                <w:sz w:val="20"/>
                <w:szCs w:val="20"/>
              </w:rPr>
            </w:pPr>
            <w:r w:rsidRPr="00187443">
              <w:rPr>
                <w:rFonts w:cs="Times New Roman"/>
                <w:bCs/>
                <w:sz w:val="20"/>
                <w:szCs w:val="20"/>
              </w:rPr>
              <w:t>Az adott évi költségvetés zárása (dologi kiadások tekintetében) Következő évi költségvetés tervezése.</w:t>
            </w:r>
          </w:p>
          <w:p w14:paraId="0F65D375"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Belső hospitálások, folyamatosan a nevelési év végéig. </w:t>
            </w:r>
          </w:p>
          <w:p w14:paraId="23D75B47" w14:textId="6F04DEB1" w:rsidR="00BD2895" w:rsidRPr="00187443" w:rsidRDefault="00BD2895" w:rsidP="00187443">
            <w:pPr>
              <w:jc w:val="both"/>
              <w:rPr>
                <w:rFonts w:cs="Times New Roman"/>
                <w:bCs/>
                <w:sz w:val="20"/>
                <w:szCs w:val="20"/>
              </w:rPr>
            </w:pPr>
            <w:r w:rsidRPr="00187443">
              <w:rPr>
                <w:rFonts w:cs="Times New Roman"/>
                <w:bCs/>
                <w:sz w:val="20"/>
                <w:szCs w:val="20"/>
              </w:rPr>
              <w:t>Étkezési nyilvántartás vezetésének ellenőrzése.</w:t>
            </w:r>
          </w:p>
        </w:tc>
        <w:tc>
          <w:tcPr>
            <w:tcW w:w="1843" w:type="dxa"/>
          </w:tcPr>
          <w:p w14:paraId="17D58178"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74D4A7CA"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1D35F05D"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2D43ED04" w14:textId="77777777" w:rsidTr="00187443">
        <w:tc>
          <w:tcPr>
            <w:tcW w:w="959" w:type="dxa"/>
            <w:shd w:val="clear" w:color="auto" w:fill="C6D9F1" w:themeFill="text2" w:themeFillTint="33"/>
            <w:vAlign w:val="center"/>
          </w:tcPr>
          <w:p w14:paraId="3AE3F2FA"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Dec.</w:t>
            </w:r>
          </w:p>
        </w:tc>
        <w:tc>
          <w:tcPr>
            <w:tcW w:w="6662" w:type="dxa"/>
            <w:shd w:val="clear" w:color="auto" w:fill="auto"/>
          </w:tcPr>
          <w:p w14:paraId="55ED2DEC"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Csoportok szakmai életének ellenőrzése:</w:t>
            </w:r>
          </w:p>
          <w:p w14:paraId="07078D0E"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A kiemelt nevelési feladatok megvalósulása csoportonként. Tehetséggondozás megvalósulása.</w:t>
            </w:r>
          </w:p>
          <w:p w14:paraId="47BB0F27"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Tervezett programok, hagyományok megvalósulása.</w:t>
            </w:r>
          </w:p>
          <w:p w14:paraId="6E41266E"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Tájékozódás az iskolakészültségről, tanköteles gyermekek számbavétele felmentések, egyenkénti mérlegelése.</w:t>
            </w:r>
          </w:p>
          <w:p w14:paraId="546C2CF1"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Üzemeltetéssel kapcsolatos tájékozódás, takarékos és hatékony működtetés ellenőrzése.</w:t>
            </w:r>
          </w:p>
          <w:p w14:paraId="5504F171"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Költségvetéshez szükséges előkészületek ellenőrzése.</w:t>
            </w:r>
          </w:p>
          <w:p w14:paraId="39AF585D"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A munkavégzés biztonságos feltételeinek megteremtése, munkarend, munkafegyelem megléte.</w:t>
            </w:r>
          </w:p>
        </w:tc>
        <w:tc>
          <w:tcPr>
            <w:tcW w:w="1843" w:type="dxa"/>
          </w:tcPr>
          <w:p w14:paraId="16DDB93C"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5317F748"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59765FBE"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7227F8B6" w14:textId="77777777" w:rsidTr="00187443">
        <w:tc>
          <w:tcPr>
            <w:tcW w:w="959" w:type="dxa"/>
            <w:shd w:val="clear" w:color="auto" w:fill="C6D9F1" w:themeFill="text2" w:themeFillTint="33"/>
            <w:vAlign w:val="center"/>
          </w:tcPr>
          <w:p w14:paraId="21E888FF"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Január</w:t>
            </w:r>
          </w:p>
        </w:tc>
        <w:tc>
          <w:tcPr>
            <w:tcW w:w="6662" w:type="dxa"/>
            <w:shd w:val="clear" w:color="auto" w:fill="auto"/>
          </w:tcPr>
          <w:p w14:paraId="70DC709B"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A differenciálás megvalósulása a csoportokban. A differenciálás megvalósulása a csoportokban.</w:t>
            </w:r>
          </w:p>
          <w:p w14:paraId="53D8DF92" w14:textId="77777777" w:rsidR="00BD2895" w:rsidRPr="00187443" w:rsidRDefault="00BD2895" w:rsidP="00F34946">
            <w:pPr>
              <w:adjustRightInd w:val="0"/>
              <w:jc w:val="both"/>
              <w:rPr>
                <w:rFonts w:cs="Times New Roman"/>
                <w:bCs/>
                <w:sz w:val="20"/>
                <w:szCs w:val="20"/>
              </w:rPr>
            </w:pPr>
            <w:r w:rsidRPr="00187443">
              <w:rPr>
                <w:rFonts w:cs="Times New Roman"/>
                <w:bCs/>
                <w:sz w:val="20"/>
                <w:szCs w:val="20"/>
              </w:rPr>
              <w:t>Gazdálkodás ellenőrzése. Leltározás (mennyiségileg nyilvántartott eszközök) ellenőrzése.</w:t>
            </w:r>
          </w:p>
          <w:p w14:paraId="4205C838"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A nagycsoportosok iskolakészültségéről tájékozódás a csoportokban. Tanköteles gyermekek számbavétele, felmentések egyenkénti indoklásának mérlegelése. </w:t>
            </w:r>
          </w:p>
          <w:p w14:paraId="72DEE08F"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Üzemeltetéssel kapcsolatos tájékozódás, takarékos és hatékony működtetés ellenőrzése.</w:t>
            </w:r>
          </w:p>
          <w:p w14:paraId="6B59D471"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Óvodai partnerkapcsolatok működésének ellenőrzése</w:t>
            </w:r>
          </w:p>
          <w:p w14:paraId="7037F50C"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védőnő, iskolafogászat, pedagógiai szakszolgálat, utazó gyógypedagógusok, szociális otthonok, könyvtár stb.</w:t>
            </w:r>
          </w:p>
        </w:tc>
        <w:tc>
          <w:tcPr>
            <w:tcW w:w="1843" w:type="dxa"/>
          </w:tcPr>
          <w:p w14:paraId="2DC0D342"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5975553B"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05539280"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Célellenőrzés</w:t>
            </w:r>
          </w:p>
        </w:tc>
      </w:tr>
      <w:tr w:rsidR="00BD2895" w:rsidRPr="00187443" w14:paraId="55C6BBD0" w14:textId="77777777" w:rsidTr="00187443">
        <w:tc>
          <w:tcPr>
            <w:tcW w:w="959" w:type="dxa"/>
            <w:shd w:val="clear" w:color="auto" w:fill="C6D9F1" w:themeFill="text2" w:themeFillTint="33"/>
            <w:vAlign w:val="center"/>
          </w:tcPr>
          <w:p w14:paraId="027D5183"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Febr.</w:t>
            </w:r>
          </w:p>
        </w:tc>
        <w:tc>
          <w:tcPr>
            <w:tcW w:w="6662" w:type="dxa"/>
            <w:shd w:val="clear" w:color="auto" w:fill="auto"/>
          </w:tcPr>
          <w:p w14:paraId="1CACB794"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Pedagógusok szakmai kompetenciájának ellenőrzése,</w:t>
            </w:r>
          </w:p>
          <w:p w14:paraId="290B69F5"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Szakmai felkészültség a ped. minősítési eljárásra</w:t>
            </w:r>
          </w:p>
          <w:p w14:paraId="35ECA788"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Tanügy igazgatási ellenőrzés: Nevelőtestület beiskolázási tervének elkészítése. </w:t>
            </w:r>
            <w:r w:rsidRPr="00187443">
              <w:rPr>
                <w:rFonts w:eastAsia="Times New Roman" w:cs="Times New Roman"/>
                <w:color w:val="000000"/>
                <w:sz w:val="20"/>
                <w:szCs w:val="20"/>
                <w:lang w:eastAsia="hu-HU"/>
              </w:rPr>
              <w:t>Beiskolázási kérelmek beadása.</w:t>
            </w:r>
          </w:p>
          <w:p w14:paraId="52E3E9D7" w14:textId="77777777" w:rsidR="00BD2895" w:rsidRPr="00187443" w:rsidRDefault="00BD2895" w:rsidP="00F34946">
            <w:pPr>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EFOP pályázatokkal kapcsolatos tájékoztatás a dolgozói közösség részére. HACCP oktatás megismétlése</w:t>
            </w:r>
          </w:p>
          <w:p w14:paraId="0C8ECA5B" w14:textId="77777777" w:rsidR="00BD2895" w:rsidRPr="00187443" w:rsidRDefault="00BD2895" w:rsidP="00F34946">
            <w:pPr>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Iskolai nyílt napok látogatása, gyermeki fejlődés nyomon követésének biztosítása. Farsangi ünnepkör és népszokások megvalósítása, rendezvények lebonyolítása.</w:t>
            </w:r>
          </w:p>
          <w:p w14:paraId="5CF5B217" w14:textId="77777777" w:rsidR="00BD2895" w:rsidRPr="00187443" w:rsidRDefault="00BD2895" w:rsidP="00F34946">
            <w:pPr>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Szülői értekezletek, SZMK értekezletek ellenőrzése.</w:t>
            </w:r>
          </w:p>
        </w:tc>
        <w:tc>
          <w:tcPr>
            <w:tcW w:w="1843" w:type="dxa"/>
          </w:tcPr>
          <w:p w14:paraId="58BDFC90"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0B8F02D9"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086CECD7"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Célellenőrzés</w:t>
            </w:r>
          </w:p>
        </w:tc>
      </w:tr>
      <w:tr w:rsidR="00BD2895" w:rsidRPr="00187443" w14:paraId="11E666B8" w14:textId="77777777" w:rsidTr="00187443">
        <w:tc>
          <w:tcPr>
            <w:tcW w:w="959" w:type="dxa"/>
            <w:shd w:val="clear" w:color="auto" w:fill="C6D9F1" w:themeFill="text2" w:themeFillTint="33"/>
            <w:vAlign w:val="center"/>
          </w:tcPr>
          <w:p w14:paraId="441FEDE2"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Márc.</w:t>
            </w:r>
          </w:p>
        </w:tc>
        <w:tc>
          <w:tcPr>
            <w:tcW w:w="6662" w:type="dxa"/>
            <w:shd w:val="clear" w:color="auto" w:fill="auto"/>
          </w:tcPr>
          <w:p w14:paraId="17F5D058"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Iskolaérettségi szakvélemények elkészítésének, és kiadásának ellenőrzése.</w:t>
            </w:r>
          </w:p>
          <w:p w14:paraId="4C468042"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Munkaidő betartásának, a munkafeladatok végzésének ellenőrzése. </w:t>
            </w:r>
            <w:r w:rsidRPr="00187443">
              <w:rPr>
                <w:rFonts w:cs="Times New Roman"/>
                <w:bCs/>
                <w:sz w:val="20"/>
                <w:szCs w:val="20"/>
              </w:rPr>
              <w:lastRenderedPageBreak/>
              <w:t>Nevelőmunkát segítők munkájának ellenőrzése. Játékeszközök karbantartásának ellenőrzése, ellenőrzési dokumentáció megtekintése.</w:t>
            </w:r>
          </w:p>
          <w:p w14:paraId="47B337F9" w14:textId="77777777" w:rsidR="00BD2895" w:rsidRPr="00187443" w:rsidRDefault="00BD2895" w:rsidP="00F34946">
            <w:pPr>
              <w:jc w:val="both"/>
              <w:rPr>
                <w:rFonts w:cs="Times New Roman"/>
                <w:bCs/>
                <w:sz w:val="20"/>
                <w:szCs w:val="20"/>
              </w:rPr>
            </w:pPr>
            <w:r w:rsidRPr="00187443">
              <w:rPr>
                <w:rFonts w:cs="Times New Roman"/>
                <w:bCs/>
                <w:sz w:val="20"/>
                <w:szCs w:val="20"/>
              </w:rPr>
              <w:t>Alapszolgáltatások, és a tehetségműhelyek, délutáni szolgáltatások ellenőrzése.</w:t>
            </w:r>
          </w:p>
          <w:p w14:paraId="417716AF" w14:textId="77777777" w:rsidR="00BD2895" w:rsidRPr="00187443" w:rsidRDefault="00BD2895" w:rsidP="00F34946">
            <w:pPr>
              <w:jc w:val="both"/>
              <w:rPr>
                <w:rFonts w:cs="Times New Roman"/>
                <w:bCs/>
                <w:sz w:val="20"/>
                <w:szCs w:val="20"/>
              </w:rPr>
            </w:pPr>
            <w:r w:rsidRPr="00187443">
              <w:rPr>
                <w:rFonts w:cs="Times New Roman"/>
                <w:bCs/>
                <w:sz w:val="20"/>
                <w:szCs w:val="20"/>
              </w:rPr>
              <w:t>Pedagógiai munka irányítása, nevelőtestület vezetése.</w:t>
            </w:r>
          </w:p>
          <w:p w14:paraId="10AE1F81" w14:textId="77777777" w:rsidR="00BD2895" w:rsidRPr="00187443" w:rsidRDefault="00BD2895" w:rsidP="00F34946">
            <w:pPr>
              <w:jc w:val="both"/>
              <w:rPr>
                <w:rFonts w:cs="Times New Roman"/>
                <w:bCs/>
                <w:sz w:val="20"/>
                <w:szCs w:val="20"/>
              </w:rPr>
            </w:pPr>
            <w:r w:rsidRPr="00187443">
              <w:rPr>
                <w:rFonts w:cs="Times New Roman"/>
                <w:bCs/>
                <w:sz w:val="20"/>
                <w:szCs w:val="20"/>
              </w:rPr>
              <w:t>Nemzeti ünnepek megünneplése.</w:t>
            </w:r>
          </w:p>
          <w:p w14:paraId="02FB48DF" w14:textId="77777777" w:rsidR="00BD2895" w:rsidRPr="00187443" w:rsidRDefault="00BD2895" w:rsidP="00F34946">
            <w:pPr>
              <w:jc w:val="both"/>
              <w:rPr>
                <w:rFonts w:cs="Times New Roman"/>
                <w:bCs/>
                <w:sz w:val="20"/>
                <w:szCs w:val="20"/>
              </w:rPr>
            </w:pPr>
            <w:r w:rsidRPr="00187443">
              <w:rPr>
                <w:rFonts w:cs="Times New Roman"/>
                <w:bCs/>
                <w:sz w:val="20"/>
                <w:szCs w:val="20"/>
              </w:rPr>
              <w:t>Munkaközösségi foglalkozásokon való részvétel.</w:t>
            </w:r>
          </w:p>
        </w:tc>
        <w:tc>
          <w:tcPr>
            <w:tcW w:w="1843" w:type="dxa"/>
          </w:tcPr>
          <w:p w14:paraId="55036267"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lastRenderedPageBreak/>
              <w:t>Dokumentum</w:t>
            </w:r>
          </w:p>
          <w:p w14:paraId="7DE2EF18"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77D06CAF" w14:textId="05FB5838"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lastRenderedPageBreak/>
              <w:t>Megfigyelés, beszámoltatás</w:t>
            </w:r>
          </w:p>
        </w:tc>
      </w:tr>
      <w:tr w:rsidR="00BD2895" w:rsidRPr="00187443" w14:paraId="23BE6ACD" w14:textId="77777777" w:rsidTr="00187443">
        <w:tc>
          <w:tcPr>
            <w:tcW w:w="959" w:type="dxa"/>
            <w:shd w:val="clear" w:color="auto" w:fill="C6D9F1" w:themeFill="text2" w:themeFillTint="33"/>
            <w:vAlign w:val="center"/>
          </w:tcPr>
          <w:p w14:paraId="4EFF5F1C"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lastRenderedPageBreak/>
              <w:t>Ápr.</w:t>
            </w:r>
          </w:p>
        </w:tc>
        <w:tc>
          <w:tcPr>
            <w:tcW w:w="6662" w:type="dxa"/>
            <w:shd w:val="clear" w:color="auto" w:fill="auto"/>
          </w:tcPr>
          <w:p w14:paraId="35F08CD7"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Iskolai beiratkozás tájékoztatójának kifüggesztése.</w:t>
            </w:r>
          </w:p>
          <w:p w14:paraId="6857DB83" w14:textId="77777777" w:rsidR="00BD2895" w:rsidRPr="00187443" w:rsidRDefault="00BD2895" w:rsidP="00F34946">
            <w:pPr>
              <w:jc w:val="both"/>
              <w:rPr>
                <w:rFonts w:cs="Times New Roman"/>
                <w:bCs/>
                <w:sz w:val="20"/>
                <w:szCs w:val="20"/>
              </w:rPr>
            </w:pPr>
            <w:r w:rsidRPr="00187443">
              <w:rPr>
                <w:rFonts w:cs="Times New Roman"/>
                <w:bCs/>
                <w:sz w:val="20"/>
                <w:szCs w:val="20"/>
              </w:rPr>
              <w:t xml:space="preserve">A gyermekek felkészítése rendezvényre, szereplésre (anyák napja, évzáró) </w:t>
            </w:r>
          </w:p>
          <w:p w14:paraId="0D8D0E67"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Nyílt napok megszervezésének ellenőrzése, egyes nyíltnapok foglalkozások látogatása, látogatások ellenőrzése.</w:t>
            </w:r>
          </w:p>
          <w:p w14:paraId="776E48C7" w14:textId="38AB5838"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 xml:space="preserve">Óvodai játékok állapotának felmérése. Karbantartási feladatok ütemezésének ellenőrzése. Hospitálások ellenőrzése. Mentorok és gyakornokok munkájának, </w:t>
            </w:r>
            <w:r w:rsidR="00044647" w:rsidRPr="00187443">
              <w:rPr>
                <w:rFonts w:eastAsia="Times New Roman" w:cs="Times New Roman"/>
                <w:color w:val="000000"/>
                <w:sz w:val="20"/>
                <w:szCs w:val="20"/>
                <w:lang w:eastAsia="hu-HU"/>
              </w:rPr>
              <w:t>előre haladásának</w:t>
            </w:r>
            <w:r w:rsidRPr="00187443">
              <w:rPr>
                <w:rFonts w:eastAsia="Times New Roman" w:cs="Times New Roman"/>
                <w:color w:val="000000"/>
                <w:sz w:val="20"/>
                <w:szCs w:val="20"/>
                <w:lang w:eastAsia="hu-HU"/>
              </w:rPr>
              <w:t xml:space="preserve"> ellenőrzése. Munkafegyelem betartásával kapcsolatos ellenőrzés, tisztasági szemle. Gyermekvédelmi feladatok ellenőrzése</w:t>
            </w:r>
          </w:p>
        </w:tc>
        <w:tc>
          <w:tcPr>
            <w:tcW w:w="1843" w:type="dxa"/>
          </w:tcPr>
          <w:p w14:paraId="37EBE5AA"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6FD67E3A"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398AFAA5" w14:textId="12B55E40"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31824F41" w14:textId="77777777" w:rsidTr="00187443">
        <w:tc>
          <w:tcPr>
            <w:tcW w:w="959" w:type="dxa"/>
            <w:shd w:val="clear" w:color="auto" w:fill="C6D9F1" w:themeFill="text2" w:themeFillTint="33"/>
            <w:vAlign w:val="center"/>
          </w:tcPr>
          <w:p w14:paraId="5B1412A9"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Május</w:t>
            </w:r>
          </w:p>
        </w:tc>
        <w:tc>
          <w:tcPr>
            <w:tcW w:w="6662" w:type="dxa"/>
            <w:shd w:val="clear" w:color="auto" w:fill="auto"/>
          </w:tcPr>
          <w:p w14:paraId="2C1CD595" w14:textId="77777777" w:rsidR="00BD2895" w:rsidRPr="00187443" w:rsidRDefault="00BD2895" w:rsidP="00F34946">
            <w:pPr>
              <w:jc w:val="both"/>
              <w:rPr>
                <w:rFonts w:eastAsia="Times New Roman" w:cs="Times New Roman"/>
                <w:sz w:val="20"/>
                <w:szCs w:val="20"/>
                <w:lang w:eastAsia="hu-HU"/>
              </w:rPr>
            </w:pPr>
            <w:r w:rsidRPr="00187443">
              <w:rPr>
                <w:rFonts w:eastAsia="Times New Roman" w:cs="Times New Roman"/>
                <w:sz w:val="20"/>
                <w:szCs w:val="20"/>
                <w:lang w:eastAsia="hu-HU"/>
              </w:rPr>
              <w:t>Anyák napja és a gyermeknap megszervezésének, lebonyolításának ellenőrzése.</w:t>
            </w:r>
          </w:p>
          <w:p w14:paraId="693A7617"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Az SZMK záró értekezletének megtartása.</w:t>
            </w:r>
          </w:p>
          <w:p w14:paraId="02D13CB5"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 xml:space="preserve">Tehetségműhelyek, szakkörök, szolgáltatások ellenőrzése </w:t>
            </w:r>
          </w:p>
          <w:p w14:paraId="301291E5"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Gyermekbalesetek megelőzésére tett óvodavezetői intézkedések ellenőrzése.</w:t>
            </w:r>
          </w:p>
          <w:p w14:paraId="5373C320"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Elégedettségmérők kiadása, összegzések elkészítése.</w:t>
            </w:r>
          </w:p>
          <w:p w14:paraId="1B1197AA"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Gyermeki mérések adatainak összegző értékelése.</w:t>
            </w:r>
          </w:p>
          <w:p w14:paraId="0CF423F6"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Az éves kiemelt feladatok megvalósulásának ellenőrzése</w:t>
            </w:r>
          </w:p>
          <w:p w14:paraId="0D14479F"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Felelősi rendszer működtetésének ellenőrzése</w:t>
            </w:r>
          </w:p>
          <w:p w14:paraId="5E0C5B87"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 xml:space="preserve">Kirándulások, hagyományápoló rendezvények megvalósulásának ellenőrzése </w:t>
            </w:r>
          </w:p>
          <w:p w14:paraId="1B202FCC"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Szakmai együttműködés a partnerekkel, szülőkkel történő kapcsolattartás ellenőrzése.</w:t>
            </w:r>
          </w:p>
        </w:tc>
        <w:tc>
          <w:tcPr>
            <w:tcW w:w="1843" w:type="dxa"/>
          </w:tcPr>
          <w:p w14:paraId="4BC71EC3"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30F404D2"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09E857F0" w14:textId="1C69A7EF"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40B3445F" w14:textId="77777777" w:rsidTr="00187443">
        <w:tc>
          <w:tcPr>
            <w:tcW w:w="959" w:type="dxa"/>
            <w:shd w:val="clear" w:color="auto" w:fill="C6D9F1" w:themeFill="text2" w:themeFillTint="33"/>
            <w:vAlign w:val="center"/>
          </w:tcPr>
          <w:p w14:paraId="6F274BE0"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Június</w:t>
            </w:r>
          </w:p>
        </w:tc>
        <w:tc>
          <w:tcPr>
            <w:tcW w:w="6662" w:type="dxa"/>
            <w:shd w:val="clear" w:color="auto" w:fill="auto"/>
          </w:tcPr>
          <w:p w14:paraId="5196B35B"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A gyermekek személyi anyagának lezárása.</w:t>
            </w:r>
          </w:p>
          <w:p w14:paraId="1D6B81F4"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Tanévzáró értekezlet szervezése, megtartása. Szabadságok kiadása a szabadságterv alapján.</w:t>
            </w:r>
          </w:p>
          <w:p w14:paraId="0A1A622B" w14:textId="77777777" w:rsidR="00BD2895"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A takarítási feladatok koordinálásának ellenőrzése.</w:t>
            </w:r>
          </w:p>
          <w:p w14:paraId="40652397" w14:textId="75484BBF" w:rsidR="00044647" w:rsidRPr="00187443" w:rsidRDefault="00044647" w:rsidP="00F34946">
            <w:pPr>
              <w:adjustRightInd w:val="0"/>
              <w:jc w:val="both"/>
              <w:rPr>
                <w:rFonts w:eastAsia="Times New Roman" w:cs="Times New Roman"/>
                <w:color w:val="000000"/>
                <w:sz w:val="20"/>
                <w:szCs w:val="20"/>
                <w:lang w:eastAsia="hu-HU"/>
              </w:rPr>
            </w:pPr>
            <w:r>
              <w:rPr>
                <w:rFonts w:eastAsia="Times New Roman" w:cs="Times New Roman"/>
                <w:color w:val="000000"/>
                <w:sz w:val="20"/>
                <w:szCs w:val="20"/>
                <w:lang w:eastAsia="hu-HU"/>
              </w:rPr>
              <w:t>Karbantartási munkálatok.</w:t>
            </w:r>
          </w:p>
        </w:tc>
        <w:tc>
          <w:tcPr>
            <w:tcW w:w="1843" w:type="dxa"/>
          </w:tcPr>
          <w:p w14:paraId="052A29F0"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3D97906A"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3A96A7E1" w14:textId="7A8BFD22"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74B9D14A" w14:textId="77777777" w:rsidTr="00187443">
        <w:tc>
          <w:tcPr>
            <w:tcW w:w="959" w:type="dxa"/>
            <w:shd w:val="clear" w:color="auto" w:fill="C6D9F1" w:themeFill="text2" w:themeFillTint="33"/>
            <w:vAlign w:val="center"/>
          </w:tcPr>
          <w:p w14:paraId="3852BDFD"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Július</w:t>
            </w:r>
          </w:p>
        </w:tc>
        <w:tc>
          <w:tcPr>
            <w:tcW w:w="6662" w:type="dxa"/>
            <w:shd w:val="clear" w:color="auto" w:fill="auto"/>
          </w:tcPr>
          <w:p w14:paraId="594F65B4"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Kisebb és a nagyobb karbantartási munkák megrendelése, elvégeztetése, a munkálatok ellenőrzése. Nyári zárások, ügyeletek megtartása.</w:t>
            </w:r>
            <w:r w:rsidRPr="00187443">
              <w:rPr>
                <w:rFonts w:cs="Times New Roman"/>
                <w:sz w:val="20"/>
                <w:szCs w:val="20"/>
              </w:rPr>
              <w:t xml:space="preserve"> </w:t>
            </w:r>
            <w:r w:rsidRPr="00187443">
              <w:rPr>
                <w:rFonts w:eastAsia="Times New Roman" w:cs="Times New Roman"/>
                <w:sz w:val="20"/>
                <w:szCs w:val="20"/>
                <w:lang w:eastAsia="hu-HU"/>
              </w:rPr>
              <w:t>A nyári élet tervezésének ellenőrzése. Kirándulások, élményszerző séták tervezésének ellenőrzése.</w:t>
            </w:r>
          </w:p>
          <w:p w14:paraId="55FD9F94"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Csoportnaplók véglegesítése, lezárása.</w:t>
            </w:r>
          </w:p>
          <w:p w14:paraId="7DDFCDE6"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Szabadságolások ütemezésének betartása.</w:t>
            </w:r>
          </w:p>
        </w:tc>
        <w:tc>
          <w:tcPr>
            <w:tcW w:w="1843" w:type="dxa"/>
          </w:tcPr>
          <w:p w14:paraId="7478FC05"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6069480C"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07DE42EA" w14:textId="41FDD47E"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r w:rsidR="00BD2895" w:rsidRPr="00187443" w14:paraId="2ADA3FD2" w14:textId="77777777" w:rsidTr="00187443">
        <w:tc>
          <w:tcPr>
            <w:tcW w:w="959" w:type="dxa"/>
            <w:shd w:val="clear" w:color="auto" w:fill="C6D9F1" w:themeFill="text2" w:themeFillTint="33"/>
            <w:vAlign w:val="center"/>
          </w:tcPr>
          <w:p w14:paraId="179EEC43" w14:textId="77777777" w:rsidR="00BD2895" w:rsidRPr="00187443" w:rsidRDefault="00BD2895" w:rsidP="00F34946">
            <w:pPr>
              <w:adjustRightInd w:val="0"/>
              <w:rPr>
                <w:rFonts w:eastAsia="Times New Roman" w:cs="Times New Roman"/>
                <w:sz w:val="20"/>
                <w:szCs w:val="20"/>
                <w:lang w:eastAsia="hu-HU"/>
              </w:rPr>
            </w:pPr>
            <w:r w:rsidRPr="00187443">
              <w:rPr>
                <w:rFonts w:eastAsia="Times New Roman" w:cs="Times New Roman"/>
                <w:sz w:val="20"/>
                <w:szCs w:val="20"/>
                <w:lang w:eastAsia="hu-HU"/>
              </w:rPr>
              <w:t>Aug.</w:t>
            </w:r>
          </w:p>
        </w:tc>
        <w:tc>
          <w:tcPr>
            <w:tcW w:w="6662" w:type="dxa"/>
            <w:shd w:val="clear" w:color="auto" w:fill="auto"/>
          </w:tcPr>
          <w:p w14:paraId="46DA7ADD"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Csoportdokumentációk ellenőrzése, hiányok pótlása, hibák javítása. Értékelés.</w:t>
            </w:r>
          </w:p>
          <w:p w14:paraId="46A856C9" w14:textId="77777777" w:rsidR="00BD2895" w:rsidRPr="00187443" w:rsidRDefault="00BD2895" w:rsidP="00F34946">
            <w:pPr>
              <w:adjustRightInd w:val="0"/>
              <w:jc w:val="both"/>
              <w:rPr>
                <w:rFonts w:eastAsia="Times New Roman" w:cs="Times New Roman"/>
                <w:sz w:val="20"/>
                <w:szCs w:val="20"/>
                <w:lang w:eastAsia="hu-HU"/>
              </w:rPr>
            </w:pPr>
            <w:r w:rsidRPr="00187443">
              <w:rPr>
                <w:rFonts w:eastAsia="Times New Roman" w:cs="Times New Roman"/>
                <w:sz w:val="20"/>
                <w:szCs w:val="20"/>
                <w:lang w:eastAsia="hu-HU"/>
              </w:rPr>
              <w:t xml:space="preserve">Irattár ellenőrzése. </w:t>
            </w:r>
            <w:r w:rsidRPr="00187443">
              <w:rPr>
                <w:rFonts w:eastAsia="Times New Roman" w:cs="Times New Roman"/>
                <w:color w:val="000000"/>
                <w:sz w:val="20"/>
                <w:szCs w:val="20"/>
                <w:lang w:eastAsia="hu-HU"/>
              </w:rPr>
              <w:t>Ütemezett karbantartási munkák elvégeztetésének ellenőrzése</w:t>
            </w:r>
          </w:p>
          <w:p w14:paraId="43164971" w14:textId="77777777"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A felújítások kapcsán adódó szervezési feladatok elvégzésének ellenőrzése.</w:t>
            </w:r>
          </w:p>
          <w:p w14:paraId="490C4785" w14:textId="6CC51DB8" w:rsidR="00BD2895" w:rsidRPr="00187443" w:rsidRDefault="00BD2895" w:rsidP="00F34946">
            <w:pPr>
              <w:adjustRightInd w:val="0"/>
              <w:jc w:val="both"/>
              <w:rPr>
                <w:rFonts w:eastAsia="Times New Roman" w:cs="Times New Roman"/>
                <w:color w:val="000000"/>
                <w:sz w:val="20"/>
                <w:szCs w:val="20"/>
                <w:lang w:eastAsia="hu-HU"/>
              </w:rPr>
            </w:pPr>
            <w:r w:rsidRPr="00187443">
              <w:rPr>
                <w:rFonts w:eastAsia="Times New Roman" w:cs="Times New Roman"/>
                <w:color w:val="000000"/>
                <w:sz w:val="20"/>
                <w:szCs w:val="20"/>
                <w:lang w:eastAsia="hu-HU"/>
              </w:rPr>
              <w:t>Beszám</w:t>
            </w:r>
            <w:r w:rsidR="00044647">
              <w:rPr>
                <w:rFonts w:eastAsia="Times New Roman" w:cs="Times New Roman"/>
                <w:color w:val="000000"/>
                <w:sz w:val="20"/>
                <w:szCs w:val="20"/>
                <w:lang w:eastAsia="hu-HU"/>
              </w:rPr>
              <w:t>olók elkészítésének segítése.</w:t>
            </w:r>
          </w:p>
        </w:tc>
        <w:tc>
          <w:tcPr>
            <w:tcW w:w="1843" w:type="dxa"/>
          </w:tcPr>
          <w:p w14:paraId="47E0D17A"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Dokumentum</w:t>
            </w:r>
          </w:p>
          <w:p w14:paraId="16D113A8" w14:textId="77777777"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elemzés,</w:t>
            </w:r>
          </w:p>
          <w:p w14:paraId="39B9E02F" w14:textId="6DEBE1CE" w:rsidR="00BD2895" w:rsidRPr="00187443" w:rsidRDefault="00BD2895" w:rsidP="00BD2895">
            <w:pPr>
              <w:adjustRightInd w:val="0"/>
              <w:rPr>
                <w:rFonts w:eastAsia="Times New Roman" w:cs="Times New Roman"/>
                <w:sz w:val="20"/>
                <w:szCs w:val="20"/>
                <w:lang w:eastAsia="hu-HU"/>
              </w:rPr>
            </w:pPr>
            <w:r w:rsidRPr="00187443">
              <w:rPr>
                <w:rFonts w:eastAsia="Times New Roman" w:cs="Times New Roman"/>
                <w:sz w:val="20"/>
                <w:szCs w:val="20"/>
                <w:lang w:eastAsia="hu-HU"/>
              </w:rPr>
              <w:t>Megfigyelés, beszámoltatás</w:t>
            </w:r>
          </w:p>
        </w:tc>
      </w:tr>
    </w:tbl>
    <w:p w14:paraId="6EBCCB1B" w14:textId="77777777" w:rsidR="00C902A0" w:rsidRDefault="00C902A0" w:rsidP="00BD2895">
      <w:pPr>
        <w:spacing w:before="240"/>
        <w:rPr>
          <w:rFonts w:eastAsia="Times New Roman"/>
          <w:sz w:val="24"/>
          <w:szCs w:val="24"/>
          <w:lang w:eastAsia="hu-HU"/>
        </w:rPr>
      </w:pPr>
    </w:p>
    <w:p w14:paraId="6BCBE51F" w14:textId="138502FA" w:rsidR="00187443" w:rsidRDefault="00D45FE5" w:rsidP="00D45FE5">
      <w:pPr>
        <w:shd w:val="clear" w:color="auto" w:fill="FFC000"/>
        <w:spacing w:before="240"/>
        <w:jc w:val="center"/>
        <w:rPr>
          <w:rFonts w:eastAsia="Times New Roman"/>
          <w:sz w:val="24"/>
          <w:szCs w:val="24"/>
          <w:lang w:eastAsia="hu-HU"/>
        </w:rPr>
      </w:pPr>
      <w:r>
        <w:rPr>
          <w:rFonts w:eastAsia="Times New Roman"/>
          <w:sz w:val="24"/>
          <w:szCs w:val="24"/>
          <w:lang w:eastAsia="hu-HU"/>
        </w:rPr>
        <w:t>Tagintézmény-vezetők ellenőrzése óvodapedagógusként:</w:t>
      </w:r>
    </w:p>
    <w:p w14:paraId="74B2F119" w14:textId="4E5486A0" w:rsidR="00D45FE5" w:rsidRDefault="00F052A0" w:rsidP="00F052A0">
      <w:pPr>
        <w:spacing w:before="240"/>
        <w:jc w:val="center"/>
        <w:rPr>
          <w:rFonts w:eastAsia="Times New Roman"/>
          <w:sz w:val="24"/>
          <w:szCs w:val="24"/>
          <w:lang w:eastAsia="hu-HU"/>
        </w:rPr>
      </w:pPr>
      <w:r>
        <w:rPr>
          <w:rFonts w:eastAsia="Times New Roman"/>
          <w:sz w:val="24"/>
          <w:szCs w:val="24"/>
          <w:lang w:eastAsia="hu-HU"/>
        </w:rPr>
        <w:t>Tevékenységlátogatások időpontjai:</w:t>
      </w:r>
    </w:p>
    <w:p w14:paraId="407C79DD" w14:textId="77777777" w:rsidR="002D394C" w:rsidRDefault="002D394C" w:rsidP="00BD2895">
      <w:pPr>
        <w:spacing w:before="240"/>
        <w:rPr>
          <w:rFonts w:eastAsia="Times New Roman"/>
          <w:sz w:val="24"/>
          <w:szCs w:val="24"/>
          <w:lang w:eastAsia="hu-HU"/>
        </w:rPr>
      </w:pPr>
    </w:p>
    <w:tbl>
      <w:tblPr>
        <w:tblStyle w:val="Rcsostblzat"/>
        <w:tblW w:w="0" w:type="auto"/>
        <w:tblLook w:val="04A0" w:firstRow="1" w:lastRow="0" w:firstColumn="1" w:lastColumn="0" w:noHBand="0" w:noVBand="1"/>
      </w:tblPr>
      <w:tblGrid>
        <w:gridCol w:w="704"/>
        <w:gridCol w:w="2693"/>
        <w:gridCol w:w="2268"/>
        <w:gridCol w:w="3397"/>
      </w:tblGrid>
      <w:tr w:rsidR="00187443" w14:paraId="619D8608" w14:textId="77777777" w:rsidTr="0017400A">
        <w:tc>
          <w:tcPr>
            <w:tcW w:w="704" w:type="dxa"/>
            <w:shd w:val="clear" w:color="auto" w:fill="C6D9F1" w:themeFill="text2" w:themeFillTint="33"/>
          </w:tcPr>
          <w:p w14:paraId="5DB3387A" w14:textId="1787C0E6" w:rsidR="00187443" w:rsidRPr="00DC5DF4" w:rsidRDefault="002D394C" w:rsidP="00BD2895">
            <w:pPr>
              <w:spacing w:before="240"/>
              <w:rPr>
                <w:rFonts w:eastAsia="Times New Roman"/>
                <w:b/>
                <w:bCs/>
                <w:sz w:val="20"/>
                <w:szCs w:val="20"/>
                <w:lang w:eastAsia="hu-HU"/>
              </w:rPr>
            </w:pPr>
            <w:r>
              <w:rPr>
                <w:rFonts w:eastAsia="Times New Roman"/>
                <w:b/>
                <w:bCs/>
                <w:sz w:val="20"/>
                <w:szCs w:val="20"/>
                <w:lang w:eastAsia="hu-HU"/>
              </w:rPr>
              <w:t>s</w:t>
            </w:r>
            <w:r w:rsidR="00187443" w:rsidRPr="00DC5DF4">
              <w:rPr>
                <w:rFonts w:eastAsia="Times New Roman"/>
                <w:b/>
                <w:bCs/>
                <w:sz w:val="20"/>
                <w:szCs w:val="20"/>
                <w:lang w:eastAsia="hu-HU"/>
              </w:rPr>
              <w:t>z.</w:t>
            </w:r>
          </w:p>
        </w:tc>
        <w:tc>
          <w:tcPr>
            <w:tcW w:w="2693" w:type="dxa"/>
            <w:shd w:val="clear" w:color="auto" w:fill="C6D9F1" w:themeFill="text2" w:themeFillTint="33"/>
          </w:tcPr>
          <w:p w14:paraId="3F8A85D9" w14:textId="18DEE62A" w:rsidR="00187443" w:rsidRPr="00DC5DF4" w:rsidRDefault="00187443" w:rsidP="00BD2895">
            <w:pPr>
              <w:spacing w:before="240"/>
              <w:rPr>
                <w:rFonts w:eastAsia="Times New Roman"/>
                <w:b/>
                <w:bCs/>
                <w:sz w:val="20"/>
                <w:szCs w:val="20"/>
                <w:lang w:eastAsia="hu-HU"/>
              </w:rPr>
            </w:pPr>
            <w:r w:rsidRPr="00DC5DF4">
              <w:rPr>
                <w:rFonts w:eastAsia="Times New Roman"/>
                <w:b/>
                <w:bCs/>
                <w:sz w:val="20"/>
                <w:szCs w:val="20"/>
                <w:lang w:eastAsia="hu-HU"/>
              </w:rPr>
              <w:t>Ellenőrzött vezető neve:</w:t>
            </w:r>
          </w:p>
        </w:tc>
        <w:tc>
          <w:tcPr>
            <w:tcW w:w="2268" w:type="dxa"/>
            <w:shd w:val="clear" w:color="auto" w:fill="C6D9F1" w:themeFill="text2" w:themeFillTint="33"/>
          </w:tcPr>
          <w:p w14:paraId="403DB464" w14:textId="27D22776" w:rsidR="00187443" w:rsidRPr="00DC5DF4" w:rsidRDefault="00187443" w:rsidP="00BD2895">
            <w:pPr>
              <w:spacing w:before="240"/>
              <w:rPr>
                <w:rFonts w:eastAsia="Times New Roman"/>
                <w:b/>
                <w:bCs/>
                <w:sz w:val="20"/>
                <w:szCs w:val="20"/>
                <w:lang w:eastAsia="hu-HU"/>
              </w:rPr>
            </w:pPr>
            <w:r w:rsidRPr="00DC5DF4">
              <w:rPr>
                <w:rFonts w:eastAsia="Times New Roman"/>
                <w:b/>
                <w:bCs/>
                <w:sz w:val="20"/>
                <w:szCs w:val="20"/>
                <w:lang w:eastAsia="hu-HU"/>
              </w:rPr>
              <w:t>Ellenőrzés ideje:</w:t>
            </w:r>
          </w:p>
        </w:tc>
        <w:tc>
          <w:tcPr>
            <w:tcW w:w="3397" w:type="dxa"/>
            <w:shd w:val="clear" w:color="auto" w:fill="C6D9F1" w:themeFill="text2" w:themeFillTint="33"/>
          </w:tcPr>
          <w:p w14:paraId="1A3E4303" w14:textId="60DF5453" w:rsidR="00187443" w:rsidRPr="00DC5DF4" w:rsidRDefault="00C902A0" w:rsidP="00BD2895">
            <w:pPr>
              <w:spacing w:before="240"/>
              <w:rPr>
                <w:rFonts w:eastAsia="Times New Roman"/>
                <w:b/>
                <w:bCs/>
                <w:sz w:val="20"/>
                <w:szCs w:val="20"/>
                <w:lang w:eastAsia="hu-HU"/>
              </w:rPr>
            </w:pPr>
            <w:r w:rsidRPr="00DC5DF4">
              <w:rPr>
                <w:rFonts w:eastAsia="Times New Roman"/>
                <w:b/>
                <w:bCs/>
                <w:sz w:val="20"/>
                <w:szCs w:val="20"/>
                <w:lang w:eastAsia="hu-HU"/>
              </w:rPr>
              <w:t>Fókusz:</w:t>
            </w:r>
          </w:p>
        </w:tc>
      </w:tr>
      <w:tr w:rsidR="00187443" w14:paraId="5FA0EC52" w14:textId="77777777" w:rsidTr="0017400A">
        <w:tc>
          <w:tcPr>
            <w:tcW w:w="704" w:type="dxa"/>
            <w:shd w:val="clear" w:color="auto" w:fill="C6D9F1" w:themeFill="text2" w:themeFillTint="33"/>
          </w:tcPr>
          <w:p w14:paraId="732BC6BB" w14:textId="7ED5E32C" w:rsidR="00187443" w:rsidRPr="00DC5DF4" w:rsidRDefault="00187443" w:rsidP="00A40A4C">
            <w:pPr>
              <w:rPr>
                <w:rFonts w:eastAsia="Times New Roman"/>
                <w:sz w:val="20"/>
                <w:szCs w:val="20"/>
                <w:lang w:eastAsia="hu-HU"/>
              </w:rPr>
            </w:pPr>
            <w:r w:rsidRPr="00DC5DF4">
              <w:rPr>
                <w:rFonts w:eastAsia="Times New Roman"/>
                <w:sz w:val="20"/>
                <w:szCs w:val="20"/>
                <w:lang w:eastAsia="hu-HU"/>
              </w:rPr>
              <w:t>1.</w:t>
            </w:r>
          </w:p>
        </w:tc>
        <w:tc>
          <w:tcPr>
            <w:tcW w:w="2693" w:type="dxa"/>
          </w:tcPr>
          <w:p w14:paraId="7173EE5D" w14:textId="22E4ACF4" w:rsidR="00187443" w:rsidRPr="00DC5DF4" w:rsidRDefault="0017400A" w:rsidP="00A40A4C">
            <w:pPr>
              <w:rPr>
                <w:rFonts w:eastAsia="Times New Roman"/>
                <w:sz w:val="20"/>
                <w:szCs w:val="20"/>
                <w:lang w:eastAsia="hu-HU"/>
              </w:rPr>
            </w:pPr>
            <w:r w:rsidRPr="00DC5DF4">
              <w:rPr>
                <w:rFonts w:eastAsia="Times New Roman"/>
                <w:sz w:val="20"/>
                <w:szCs w:val="20"/>
                <w:lang w:eastAsia="hu-HU"/>
              </w:rPr>
              <w:t>Kádár Katalin</w:t>
            </w:r>
          </w:p>
        </w:tc>
        <w:tc>
          <w:tcPr>
            <w:tcW w:w="2268" w:type="dxa"/>
          </w:tcPr>
          <w:p w14:paraId="27434148" w14:textId="5390D9C2" w:rsidR="00187443" w:rsidRPr="00DC5DF4" w:rsidRDefault="0017400A" w:rsidP="00A40A4C">
            <w:pPr>
              <w:rPr>
                <w:rFonts w:eastAsia="Times New Roman"/>
                <w:sz w:val="20"/>
                <w:szCs w:val="20"/>
                <w:lang w:eastAsia="hu-HU"/>
              </w:rPr>
            </w:pPr>
            <w:r w:rsidRPr="00DC5DF4">
              <w:rPr>
                <w:rFonts w:eastAsia="Times New Roman"/>
                <w:sz w:val="20"/>
                <w:szCs w:val="20"/>
                <w:lang w:eastAsia="hu-HU"/>
              </w:rPr>
              <w:t xml:space="preserve">2023. </w:t>
            </w:r>
            <w:r w:rsidR="00C805BE">
              <w:rPr>
                <w:rFonts w:eastAsia="Times New Roman"/>
                <w:sz w:val="20"/>
                <w:szCs w:val="20"/>
                <w:lang w:eastAsia="hu-HU"/>
              </w:rPr>
              <w:t>november 6</w:t>
            </w:r>
            <w:r w:rsidR="00A40A4C" w:rsidRPr="00DC5DF4">
              <w:rPr>
                <w:rFonts w:eastAsia="Times New Roman"/>
                <w:sz w:val="20"/>
                <w:szCs w:val="20"/>
                <w:lang w:eastAsia="hu-HU"/>
              </w:rPr>
              <w:t>.</w:t>
            </w:r>
          </w:p>
          <w:p w14:paraId="7041288C" w14:textId="7E443924" w:rsidR="00A40A4C" w:rsidRDefault="00C805BE" w:rsidP="00A40A4C">
            <w:pPr>
              <w:rPr>
                <w:rFonts w:eastAsia="Times New Roman"/>
                <w:sz w:val="20"/>
                <w:szCs w:val="20"/>
                <w:lang w:eastAsia="hu-HU"/>
              </w:rPr>
            </w:pPr>
            <w:r>
              <w:rPr>
                <w:rFonts w:eastAsia="Times New Roman"/>
                <w:sz w:val="20"/>
                <w:szCs w:val="20"/>
                <w:lang w:eastAsia="hu-HU"/>
              </w:rPr>
              <w:t>hétfő</w:t>
            </w:r>
            <w:r w:rsidR="00A40A4C" w:rsidRPr="00DC5DF4">
              <w:rPr>
                <w:rFonts w:eastAsia="Times New Roman"/>
                <w:sz w:val="20"/>
                <w:szCs w:val="20"/>
                <w:lang w:eastAsia="hu-HU"/>
              </w:rPr>
              <w:t xml:space="preserve"> 8.00 óra</w:t>
            </w:r>
          </w:p>
          <w:p w14:paraId="078C5E80" w14:textId="377DB4D8" w:rsidR="002D394C" w:rsidRPr="00DC5DF4" w:rsidRDefault="002D394C" w:rsidP="00A40A4C">
            <w:pPr>
              <w:rPr>
                <w:rFonts w:eastAsia="Times New Roman"/>
                <w:sz w:val="20"/>
                <w:szCs w:val="20"/>
                <w:lang w:eastAsia="hu-HU"/>
              </w:rPr>
            </w:pPr>
          </w:p>
        </w:tc>
        <w:tc>
          <w:tcPr>
            <w:tcW w:w="3397" w:type="dxa"/>
          </w:tcPr>
          <w:p w14:paraId="07E3B621" w14:textId="77777777" w:rsidR="0017400A" w:rsidRPr="00DC5DF4" w:rsidRDefault="00A40A4C" w:rsidP="00A40A4C">
            <w:pPr>
              <w:rPr>
                <w:rFonts w:eastAsia="Times New Roman"/>
                <w:sz w:val="20"/>
                <w:szCs w:val="20"/>
                <w:lang w:eastAsia="hu-HU"/>
              </w:rPr>
            </w:pPr>
            <w:r w:rsidRPr="00DC5DF4">
              <w:rPr>
                <w:rFonts w:eastAsia="Times New Roman"/>
                <w:sz w:val="20"/>
                <w:szCs w:val="20"/>
                <w:lang w:eastAsia="hu-HU"/>
              </w:rPr>
              <w:t>Verselés, mesélés</w:t>
            </w:r>
          </w:p>
          <w:p w14:paraId="2F11F997" w14:textId="2EE95299" w:rsidR="00A40A4C" w:rsidRPr="00DC5DF4" w:rsidRDefault="00A40A4C" w:rsidP="00A40A4C">
            <w:pPr>
              <w:rPr>
                <w:rFonts w:eastAsia="Times New Roman"/>
                <w:sz w:val="20"/>
                <w:szCs w:val="20"/>
                <w:lang w:eastAsia="hu-HU"/>
              </w:rPr>
            </w:pPr>
          </w:p>
        </w:tc>
      </w:tr>
      <w:tr w:rsidR="00187443" w14:paraId="7862D200" w14:textId="77777777" w:rsidTr="0017400A">
        <w:tc>
          <w:tcPr>
            <w:tcW w:w="704" w:type="dxa"/>
            <w:shd w:val="clear" w:color="auto" w:fill="C6D9F1" w:themeFill="text2" w:themeFillTint="33"/>
          </w:tcPr>
          <w:p w14:paraId="3B96F728" w14:textId="00FD6F5D" w:rsidR="00187443" w:rsidRPr="00DC5DF4" w:rsidRDefault="00187443" w:rsidP="00A40A4C">
            <w:pPr>
              <w:rPr>
                <w:rFonts w:eastAsia="Times New Roman"/>
                <w:sz w:val="20"/>
                <w:szCs w:val="20"/>
                <w:lang w:eastAsia="hu-HU"/>
              </w:rPr>
            </w:pPr>
            <w:r w:rsidRPr="00DC5DF4">
              <w:rPr>
                <w:rFonts w:eastAsia="Times New Roman"/>
                <w:sz w:val="20"/>
                <w:szCs w:val="20"/>
                <w:lang w:eastAsia="hu-HU"/>
              </w:rPr>
              <w:t>2.</w:t>
            </w:r>
          </w:p>
        </w:tc>
        <w:tc>
          <w:tcPr>
            <w:tcW w:w="2693" w:type="dxa"/>
          </w:tcPr>
          <w:p w14:paraId="29948C8E" w14:textId="1AC1B5BA" w:rsidR="00187443" w:rsidRPr="00DC5DF4" w:rsidRDefault="0017400A" w:rsidP="00A40A4C">
            <w:pPr>
              <w:rPr>
                <w:rFonts w:eastAsia="Times New Roman"/>
                <w:sz w:val="20"/>
                <w:szCs w:val="20"/>
                <w:lang w:eastAsia="hu-HU"/>
              </w:rPr>
            </w:pPr>
            <w:r w:rsidRPr="00DC5DF4">
              <w:rPr>
                <w:rFonts w:eastAsia="Times New Roman"/>
                <w:sz w:val="20"/>
                <w:szCs w:val="20"/>
                <w:lang w:eastAsia="hu-HU"/>
              </w:rPr>
              <w:t>Hajdú Anett</w:t>
            </w:r>
          </w:p>
        </w:tc>
        <w:tc>
          <w:tcPr>
            <w:tcW w:w="2268" w:type="dxa"/>
          </w:tcPr>
          <w:p w14:paraId="4B1E28F6" w14:textId="77777777" w:rsidR="00187443" w:rsidRPr="00DC5DF4" w:rsidRDefault="0017400A" w:rsidP="00A40A4C">
            <w:pPr>
              <w:rPr>
                <w:rFonts w:eastAsia="Times New Roman"/>
                <w:sz w:val="20"/>
                <w:szCs w:val="20"/>
                <w:lang w:eastAsia="hu-HU"/>
              </w:rPr>
            </w:pPr>
            <w:r w:rsidRPr="00DC5DF4">
              <w:rPr>
                <w:rFonts w:eastAsia="Times New Roman"/>
                <w:sz w:val="20"/>
                <w:szCs w:val="20"/>
                <w:lang w:eastAsia="hu-HU"/>
              </w:rPr>
              <w:t>2023. november</w:t>
            </w:r>
            <w:r w:rsidR="00A40A4C" w:rsidRPr="00DC5DF4">
              <w:rPr>
                <w:rFonts w:eastAsia="Times New Roman"/>
                <w:sz w:val="20"/>
                <w:szCs w:val="20"/>
                <w:lang w:eastAsia="hu-HU"/>
              </w:rPr>
              <w:t xml:space="preserve"> 8.</w:t>
            </w:r>
          </w:p>
          <w:p w14:paraId="14B08D4A" w14:textId="77777777" w:rsidR="00A40A4C" w:rsidRDefault="00A40A4C" w:rsidP="00A40A4C">
            <w:pPr>
              <w:rPr>
                <w:rFonts w:eastAsia="Times New Roman"/>
                <w:sz w:val="20"/>
                <w:szCs w:val="20"/>
                <w:lang w:eastAsia="hu-HU"/>
              </w:rPr>
            </w:pPr>
            <w:r w:rsidRPr="00DC5DF4">
              <w:rPr>
                <w:rFonts w:eastAsia="Times New Roman"/>
                <w:sz w:val="20"/>
                <w:szCs w:val="20"/>
                <w:lang w:eastAsia="hu-HU"/>
              </w:rPr>
              <w:t>szerda 8.00 óra</w:t>
            </w:r>
          </w:p>
          <w:p w14:paraId="42E0E0F4" w14:textId="73C80EE8" w:rsidR="002D394C" w:rsidRPr="00DC5DF4" w:rsidRDefault="002D394C" w:rsidP="00A40A4C">
            <w:pPr>
              <w:rPr>
                <w:rFonts w:eastAsia="Times New Roman"/>
                <w:sz w:val="20"/>
                <w:szCs w:val="20"/>
                <w:lang w:eastAsia="hu-HU"/>
              </w:rPr>
            </w:pPr>
          </w:p>
        </w:tc>
        <w:tc>
          <w:tcPr>
            <w:tcW w:w="3397" w:type="dxa"/>
          </w:tcPr>
          <w:p w14:paraId="4822C16A" w14:textId="737B9D82" w:rsidR="00A40A4C" w:rsidRPr="00DC5DF4" w:rsidRDefault="00A40A4C" w:rsidP="00D45FE5">
            <w:pPr>
              <w:jc w:val="center"/>
              <w:rPr>
                <w:rFonts w:eastAsia="Times New Roman"/>
                <w:sz w:val="20"/>
                <w:szCs w:val="20"/>
                <w:lang w:eastAsia="hu-HU"/>
              </w:rPr>
            </w:pPr>
            <w:r w:rsidRPr="00DC5DF4">
              <w:rPr>
                <w:rFonts w:eastAsia="Times New Roman"/>
                <w:sz w:val="20"/>
                <w:szCs w:val="20"/>
                <w:lang w:eastAsia="hu-HU"/>
              </w:rPr>
              <w:t>A külső világ tevékeny megismerése</w:t>
            </w:r>
            <w:r w:rsidR="00D45FE5">
              <w:rPr>
                <w:rFonts w:eastAsia="Times New Roman"/>
                <w:sz w:val="20"/>
                <w:szCs w:val="20"/>
                <w:lang w:eastAsia="hu-HU"/>
              </w:rPr>
              <w:t xml:space="preserve"> </w:t>
            </w:r>
            <w:r w:rsidRPr="00DC5DF4">
              <w:rPr>
                <w:rFonts w:eastAsia="Times New Roman"/>
                <w:sz w:val="20"/>
                <w:szCs w:val="20"/>
                <w:lang w:eastAsia="hu-HU"/>
              </w:rPr>
              <w:t>Matematikai tartalmú tapasztalatok</w:t>
            </w:r>
          </w:p>
        </w:tc>
      </w:tr>
      <w:tr w:rsidR="00187443" w14:paraId="08470802" w14:textId="77777777" w:rsidTr="0017400A">
        <w:tc>
          <w:tcPr>
            <w:tcW w:w="704" w:type="dxa"/>
            <w:shd w:val="clear" w:color="auto" w:fill="C6D9F1" w:themeFill="text2" w:themeFillTint="33"/>
          </w:tcPr>
          <w:p w14:paraId="021F49AF" w14:textId="1B48BF1F" w:rsidR="00187443" w:rsidRPr="00DC5DF4" w:rsidRDefault="00187443" w:rsidP="00A40A4C">
            <w:pPr>
              <w:rPr>
                <w:rFonts w:eastAsia="Times New Roman"/>
                <w:sz w:val="20"/>
                <w:szCs w:val="20"/>
                <w:lang w:eastAsia="hu-HU"/>
              </w:rPr>
            </w:pPr>
            <w:r w:rsidRPr="00DC5DF4">
              <w:rPr>
                <w:rFonts w:eastAsia="Times New Roman"/>
                <w:sz w:val="20"/>
                <w:szCs w:val="20"/>
                <w:lang w:eastAsia="hu-HU"/>
              </w:rPr>
              <w:t>3.</w:t>
            </w:r>
          </w:p>
        </w:tc>
        <w:tc>
          <w:tcPr>
            <w:tcW w:w="2693" w:type="dxa"/>
          </w:tcPr>
          <w:p w14:paraId="055A5F79" w14:textId="4BC91B68" w:rsidR="00187443" w:rsidRPr="00DC5DF4" w:rsidRDefault="0017400A" w:rsidP="00A40A4C">
            <w:pPr>
              <w:rPr>
                <w:rFonts w:eastAsia="Times New Roman"/>
                <w:sz w:val="20"/>
                <w:szCs w:val="20"/>
                <w:lang w:eastAsia="hu-HU"/>
              </w:rPr>
            </w:pPr>
            <w:r w:rsidRPr="00DC5DF4">
              <w:rPr>
                <w:rFonts w:eastAsia="Times New Roman"/>
                <w:sz w:val="20"/>
                <w:szCs w:val="20"/>
                <w:lang w:eastAsia="hu-HU"/>
              </w:rPr>
              <w:t>Horváth Lajosné</w:t>
            </w:r>
          </w:p>
        </w:tc>
        <w:tc>
          <w:tcPr>
            <w:tcW w:w="2268" w:type="dxa"/>
          </w:tcPr>
          <w:p w14:paraId="39F49E55" w14:textId="77777777" w:rsidR="00187443" w:rsidRPr="00DC5DF4" w:rsidRDefault="0017400A" w:rsidP="00A40A4C">
            <w:pPr>
              <w:rPr>
                <w:rFonts w:eastAsia="Times New Roman"/>
                <w:sz w:val="20"/>
                <w:szCs w:val="20"/>
                <w:lang w:eastAsia="hu-HU"/>
              </w:rPr>
            </w:pPr>
            <w:r w:rsidRPr="00DC5DF4">
              <w:rPr>
                <w:rFonts w:eastAsia="Times New Roman"/>
                <w:sz w:val="20"/>
                <w:szCs w:val="20"/>
                <w:lang w:eastAsia="hu-HU"/>
              </w:rPr>
              <w:t>2023. december</w:t>
            </w:r>
            <w:r w:rsidR="00923A9E" w:rsidRPr="00DC5DF4">
              <w:rPr>
                <w:rFonts w:eastAsia="Times New Roman"/>
                <w:sz w:val="20"/>
                <w:szCs w:val="20"/>
                <w:lang w:eastAsia="hu-HU"/>
              </w:rPr>
              <w:t xml:space="preserve"> 7.</w:t>
            </w:r>
          </w:p>
          <w:p w14:paraId="435BDEA3" w14:textId="77777777" w:rsidR="00923A9E" w:rsidRDefault="00923A9E" w:rsidP="00A40A4C">
            <w:pPr>
              <w:rPr>
                <w:rFonts w:eastAsia="Times New Roman"/>
                <w:sz w:val="20"/>
                <w:szCs w:val="20"/>
                <w:lang w:eastAsia="hu-HU"/>
              </w:rPr>
            </w:pPr>
            <w:r w:rsidRPr="00DC5DF4">
              <w:rPr>
                <w:rFonts w:eastAsia="Times New Roman"/>
                <w:sz w:val="20"/>
                <w:szCs w:val="20"/>
                <w:lang w:eastAsia="hu-HU"/>
              </w:rPr>
              <w:t>csütörtök 8.00 óra</w:t>
            </w:r>
          </w:p>
          <w:p w14:paraId="770D4E77" w14:textId="4628EB96" w:rsidR="002D394C" w:rsidRPr="00DC5DF4" w:rsidRDefault="002D394C" w:rsidP="00A40A4C">
            <w:pPr>
              <w:rPr>
                <w:rFonts w:eastAsia="Times New Roman"/>
                <w:sz w:val="20"/>
                <w:szCs w:val="20"/>
                <w:lang w:eastAsia="hu-HU"/>
              </w:rPr>
            </w:pPr>
          </w:p>
        </w:tc>
        <w:tc>
          <w:tcPr>
            <w:tcW w:w="3397" w:type="dxa"/>
          </w:tcPr>
          <w:p w14:paraId="542394C6" w14:textId="77777777" w:rsidR="00187443" w:rsidRPr="00DC5DF4" w:rsidRDefault="00A40A4C" w:rsidP="00A40A4C">
            <w:pPr>
              <w:rPr>
                <w:rFonts w:eastAsia="Times New Roman"/>
                <w:sz w:val="20"/>
                <w:szCs w:val="20"/>
                <w:lang w:eastAsia="hu-HU"/>
              </w:rPr>
            </w:pPr>
            <w:r w:rsidRPr="00DC5DF4">
              <w:rPr>
                <w:rFonts w:eastAsia="Times New Roman"/>
                <w:sz w:val="20"/>
                <w:szCs w:val="20"/>
                <w:lang w:eastAsia="hu-HU"/>
              </w:rPr>
              <w:t>Ének-zene, énekes játék, tánc</w:t>
            </w:r>
          </w:p>
          <w:p w14:paraId="54883430" w14:textId="4E7D4B55" w:rsidR="00A40A4C" w:rsidRPr="00DC5DF4" w:rsidRDefault="00A40A4C" w:rsidP="00A40A4C">
            <w:pPr>
              <w:rPr>
                <w:rFonts w:eastAsia="Times New Roman"/>
                <w:sz w:val="20"/>
                <w:szCs w:val="20"/>
                <w:lang w:eastAsia="hu-HU"/>
              </w:rPr>
            </w:pPr>
          </w:p>
        </w:tc>
      </w:tr>
      <w:tr w:rsidR="00187443" w14:paraId="1BD3DCDD" w14:textId="77777777" w:rsidTr="0017400A">
        <w:tc>
          <w:tcPr>
            <w:tcW w:w="704" w:type="dxa"/>
            <w:shd w:val="clear" w:color="auto" w:fill="C6D9F1" w:themeFill="text2" w:themeFillTint="33"/>
          </w:tcPr>
          <w:p w14:paraId="280ADDCA" w14:textId="693C739C" w:rsidR="00187443" w:rsidRPr="00044647" w:rsidRDefault="00187443" w:rsidP="00A40A4C">
            <w:pPr>
              <w:rPr>
                <w:rFonts w:eastAsia="Times New Roman"/>
                <w:sz w:val="20"/>
                <w:szCs w:val="20"/>
                <w:lang w:eastAsia="hu-HU"/>
              </w:rPr>
            </w:pPr>
            <w:r w:rsidRPr="00044647">
              <w:rPr>
                <w:rFonts w:eastAsia="Times New Roman"/>
                <w:sz w:val="20"/>
                <w:szCs w:val="20"/>
                <w:lang w:eastAsia="hu-HU"/>
              </w:rPr>
              <w:lastRenderedPageBreak/>
              <w:t>4.</w:t>
            </w:r>
          </w:p>
        </w:tc>
        <w:tc>
          <w:tcPr>
            <w:tcW w:w="2693" w:type="dxa"/>
          </w:tcPr>
          <w:p w14:paraId="43EB568A" w14:textId="55819575" w:rsidR="00187443" w:rsidRPr="00044647" w:rsidRDefault="0017400A" w:rsidP="00A40A4C">
            <w:pPr>
              <w:rPr>
                <w:rFonts w:eastAsia="Times New Roman"/>
                <w:sz w:val="20"/>
                <w:szCs w:val="20"/>
                <w:lang w:eastAsia="hu-HU"/>
              </w:rPr>
            </w:pPr>
            <w:r w:rsidRPr="00044647">
              <w:rPr>
                <w:rFonts w:eastAsia="Times New Roman"/>
                <w:sz w:val="20"/>
                <w:szCs w:val="20"/>
                <w:lang w:eastAsia="hu-HU"/>
              </w:rPr>
              <w:t>Meggyesi Tünde</w:t>
            </w:r>
          </w:p>
        </w:tc>
        <w:tc>
          <w:tcPr>
            <w:tcW w:w="2268" w:type="dxa"/>
          </w:tcPr>
          <w:p w14:paraId="571742A5" w14:textId="77777777" w:rsidR="00187443" w:rsidRPr="00044647" w:rsidRDefault="0017400A" w:rsidP="00A40A4C">
            <w:pPr>
              <w:rPr>
                <w:rFonts w:eastAsia="Times New Roman"/>
                <w:sz w:val="20"/>
                <w:szCs w:val="20"/>
                <w:lang w:eastAsia="hu-HU"/>
              </w:rPr>
            </w:pPr>
            <w:r w:rsidRPr="00044647">
              <w:rPr>
                <w:rFonts w:eastAsia="Times New Roman"/>
                <w:sz w:val="20"/>
                <w:szCs w:val="20"/>
                <w:lang w:eastAsia="hu-HU"/>
              </w:rPr>
              <w:t>202</w:t>
            </w:r>
            <w:r w:rsidR="00A40A4C" w:rsidRPr="00044647">
              <w:rPr>
                <w:rFonts w:eastAsia="Times New Roman"/>
                <w:sz w:val="20"/>
                <w:szCs w:val="20"/>
                <w:lang w:eastAsia="hu-HU"/>
              </w:rPr>
              <w:t>4</w:t>
            </w:r>
            <w:r w:rsidRPr="00044647">
              <w:rPr>
                <w:rFonts w:eastAsia="Times New Roman"/>
                <w:sz w:val="20"/>
                <w:szCs w:val="20"/>
                <w:lang w:eastAsia="hu-HU"/>
              </w:rPr>
              <w:t>. január</w:t>
            </w:r>
            <w:r w:rsidR="00DC5DF4" w:rsidRPr="00044647">
              <w:rPr>
                <w:rFonts w:eastAsia="Times New Roman"/>
                <w:sz w:val="20"/>
                <w:szCs w:val="20"/>
                <w:lang w:eastAsia="hu-HU"/>
              </w:rPr>
              <w:t xml:space="preserve"> 4. csütörtök</w:t>
            </w:r>
          </w:p>
          <w:p w14:paraId="37D145FA" w14:textId="77777777" w:rsidR="002D394C" w:rsidRDefault="00DC5DF4" w:rsidP="00A40A4C">
            <w:pPr>
              <w:rPr>
                <w:rFonts w:eastAsia="Times New Roman"/>
                <w:sz w:val="20"/>
                <w:szCs w:val="20"/>
                <w:lang w:eastAsia="hu-HU"/>
              </w:rPr>
            </w:pPr>
            <w:r w:rsidRPr="00044647">
              <w:rPr>
                <w:rFonts w:eastAsia="Times New Roman"/>
                <w:sz w:val="20"/>
                <w:szCs w:val="20"/>
                <w:lang w:eastAsia="hu-HU"/>
              </w:rPr>
              <w:t>8.00 óra</w:t>
            </w:r>
          </w:p>
          <w:p w14:paraId="3663C2E7" w14:textId="0CB87605" w:rsidR="002D394C" w:rsidRPr="00044647" w:rsidRDefault="002D394C" w:rsidP="00A40A4C">
            <w:pPr>
              <w:rPr>
                <w:rFonts w:eastAsia="Times New Roman"/>
                <w:sz w:val="20"/>
                <w:szCs w:val="20"/>
                <w:lang w:eastAsia="hu-HU"/>
              </w:rPr>
            </w:pPr>
          </w:p>
        </w:tc>
        <w:tc>
          <w:tcPr>
            <w:tcW w:w="3397" w:type="dxa"/>
          </w:tcPr>
          <w:p w14:paraId="2C38D86F" w14:textId="7DB77B14" w:rsidR="00187443" w:rsidRPr="00044647" w:rsidRDefault="00A40A4C" w:rsidP="00A40A4C">
            <w:pPr>
              <w:rPr>
                <w:rFonts w:eastAsia="Times New Roman"/>
                <w:sz w:val="20"/>
                <w:szCs w:val="20"/>
                <w:lang w:eastAsia="hu-HU"/>
              </w:rPr>
            </w:pPr>
            <w:r w:rsidRPr="00044647">
              <w:rPr>
                <w:rFonts w:eastAsia="Times New Roman"/>
                <w:sz w:val="20"/>
                <w:szCs w:val="20"/>
                <w:lang w:eastAsia="hu-HU"/>
              </w:rPr>
              <w:t>Rajzolás, festés, mintázás, kézimunka</w:t>
            </w:r>
          </w:p>
        </w:tc>
      </w:tr>
      <w:tr w:rsidR="00187443" w14:paraId="72348FFB" w14:textId="77777777" w:rsidTr="0017400A">
        <w:tc>
          <w:tcPr>
            <w:tcW w:w="704" w:type="dxa"/>
            <w:shd w:val="clear" w:color="auto" w:fill="C6D9F1" w:themeFill="text2" w:themeFillTint="33"/>
          </w:tcPr>
          <w:p w14:paraId="29CCC927" w14:textId="7AB6086A" w:rsidR="00187443" w:rsidRPr="00044647" w:rsidRDefault="00187443" w:rsidP="00A40A4C">
            <w:pPr>
              <w:rPr>
                <w:rFonts w:eastAsia="Times New Roman"/>
                <w:sz w:val="20"/>
                <w:szCs w:val="20"/>
                <w:lang w:eastAsia="hu-HU"/>
              </w:rPr>
            </w:pPr>
            <w:r w:rsidRPr="00044647">
              <w:rPr>
                <w:rFonts w:eastAsia="Times New Roman"/>
                <w:sz w:val="20"/>
                <w:szCs w:val="20"/>
                <w:lang w:eastAsia="hu-HU"/>
              </w:rPr>
              <w:t>5.</w:t>
            </w:r>
          </w:p>
        </w:tc>
        <w:tc>
          <w:tcPr>
            <w:tcW w:w="2693" w:type="dxa"/>
          </w:tcPr>
          <w:p w14:paraId="304D9FDB" w14:textId="2F1E6484" w:rsidR="00187443" w:rsidRPr="00044647" w:rsidRDefault="0017400A" w:rsidP="00A40A4C">
            <w:pPr>
              <w:rPr>
                <w:rFonts w:eastAsia="Times New Roman"/>
                <w:sz w:val="20"/>
                <w:szCs w:val="20"/>
                <w:lang w:eastAsia="hu-HU"/>
              </w:rPr>
            </w:pPr>
            <w:r w:rsidRPr="00044647">
              <w:rPr>
                <w:rFonts w:eastAsia="Times New Roman"/>
                <w:sz w:val="20"/>
                <w:szCs w:val="20"/>
                <w:lang w:eastAsia="hu-HU"/>
              </w:rPr>
              <w:t>Dr. Vigné Dudás Szilvia</w:t>
            </w:r>
          </w:p>
        </w:tc>
        <w:tc>
          <w:tcPr>
            <w:tcW w:w="2268" w:type="dxa"/>
          </w:tcPr>
          <w:p w14:paraId="7EAE494F" w14:textId="77777777" w:rsidR="00187443" w:rsidRPr="00044647" w:rsidRDefault="0017400A" w:rsidP="00A40A4C">
            <w:pPr>
              <w:rPr>
                <w:rFonts w:eastAsia="Times New Roman"/>
                <w:sz w:val="20"/>
                <w:szCs w:val="20"/>
                <w:lang w:eastAsia="hu-HU"/>
              </w:rPr>
            </w:pPr>
            <w:r w:rsidRPr="00044647">
              <w:rPr>
                <w:rFonts w:eastAsia="Times New Roman"/>
                <w:sz w:val="20"/>
                <w:szCs w:val="20"/>
                <w:lang w:eastAsia="hu-HU"/>
              </w:rPr>
              <w:t>202</w:t>
            </w:r>
            <w:r w:rsidR="00A40A4C" w:rsidRPr="00044647">
              <w:rPr>
                <w:rFonts w:eastAsia="Times New Roman"/>
                <w:sz w:val="20"/>
                <w:szCs w:val="20"/>
                <w:lang w:eastAsia="hu-HU"/>
              </w:rPr>
              <w:t>4</w:t>
            </w:r>
            <w:r w:rsidRPr="00044647">
              <w:rPr>
                <w:rFonts w:eastAsia="Times New Roman"/>
                <w:sz w:val="20"/>
                <w:szCs w:val="20"/>
                <w:lang w:eastAsia="hu-HU"/>
              </w:rPr>
              <w:t>. február</w:t>
            </w:r>
            <w:r w:rsidR="00DC5DF4" w:rsidRPr="00044647">
              <w:rPr>
                <w:rFonts w:eastAsia="Times New Roman"/>
                <w:sz w:val="20"/>
                <w:szCs w:val="20"/>
                <w:lang w:eastAsia="hu-HU"/>
              </w:rPr>
              <w:t xml:space="preserve"> 5. hétfő</w:t>
            </w:r>
          </w:p>
          <w:p w14:paraId="227E4D40" w14:textId="77777777" w:rsidR="00DC5DF4" w:rsidRDefault="00DC5DF4" w:rsidP="00A40A4C">
            <w:pPr>
              <w:rPr>
                <w:rFonts w:eastAsia="Times New Roman"/>
                <w:sz w:val="20"/>
                <w:szCs w:val="20"/>
                <w:lang w:eastAsia="hu-HU"/>
              </w:rPr>
            </w:pPr>
            <w:r w:rsidRPr="00044647">
              <w:rPr>
                <w:rFonts w:eastAsia="Times New Roman"/>
                <w:sz w:val="20"/>
                <w:szCs w:val="20"/>
                <w:lang w:eastAsia="hu-HU"/>
              </w:rPr>
              <w:t>8.00 óra</w:t>
            </w:r>
          </w:p>
          <w:p w14:paraId="2CFA615D" w14:textId="7F44F1B4" w:rsidR="002D394C" w:rsidRPr="00044647" w:rsidRDefault="002D394C" w:rsidP="00A40A4C">
            <w:pPr>
              <w:rPr>
                <w:rFonts w:eastAsia="Times New Roman"/>
                <w:sz w:val="20"/>
                <w:szCs w:val="20"/>
                <w:lang w:eastAsia="hu-HU"/>
              </w:rPr>
            </w:pPr>
          </w:p>
        </w:tc>
        <w:tc>
          <w:tcPr>
            <w:tcW w:w="3397" w:type="dxa"/>
          </w:tcPr>
          <w:p w14:paraId="1C75E73B" w14:textId="5B5F737B" w:rsidR="00187443" w:rsidRPr="00044647" w:rsidRDefault="00A40A4C" w:rsidP="00D45FE5">
            <w:pPr>
              <w:jc w:val="center"/>
              <w:rPr>
                <w:rFonts w:eastAsia="Times New Roman"/>
                <w:sz w:val="20"/>
                <w:szCs w:val="20"/>
                <w:lang w:eastAsia="hu-HU"/>
              </w:rPr>
            </w:pPr>
            <w:r w:rsidRPr="00044647">
              <w:rPr>
                <w:rFonts w:eastAsia="Times New Roman"/>
                <w:sz w:val="20"/>
                <w:szCs w:val="20"/>
                <w:lang w:eastAsia="hu-HU"/>
              </w:rPr>
              <w:t>A külső világ tevékeny megismerése</w:t>
            </w:r>
            <w:r w:rsidR="00D45FE5">
              <w:rPr>
                <w:rFonts w:eastAsia="Times New Roman"/>
                <w:sz w:val="20"/>
                <w:szCs w:val="20"/>
                <w:lang w:eastAsia="hu-HU"/>
              </w:rPr>
              <w:t xml:space="preserve"> </w:t>
            </w:r>
            <w:r w:rsidRPr="00044647">
              <w:rPr>
                <w:rFonts w:eastAsia="Times New Roman"/>
                <w:sz w:val="20"/>
                <w:szCs w:val="20"/>
                <w:lang w:eastAsia="hu-HU"/>
              </w:rPr>
              <w:t>Matematikai tartalmú tapasztalatok</w:t>
            </w:r>
          </w:p>
        </w:tc>
      </w:tr>
      <w:tr w:rsidR="00187443" w14:paraId="5D7DCD8F" w14:textId="77777777" w:rsidTr="0017400A">
        <w:tc>
          <w:tcPr>
            <w:tcW w:w="704" w:type="dxa"/>
            <w:shd w:val="clear" w:color="auto" w:fill="C6D9F1" w:themeFill="text2" w:themeFillTint="33"/>
          </w:tcPr>
          <w:p w14:paraId="6584904F" w14:textId="1D5CE29A" w:rsidR="00187443" w:rsidRPr="00044647" w:rsidRDefault="00187443" w:rsidP="00A40A4C">
            <w:pPr>
              <w:rPr>
                <w:rFonts w:eastAsia="Times New Roman"/>
                <w:sz w:val="20"/>
                <w:szCs w:val="20"/>
                <w:lang w:eastAsia="hu-HU"/>
              </w:rPr>
            </w:pPr>
            <w:r w:rsidRPr="00044647">
              <w:rPr>
                <w:rFonts w:eastAsia="Times New Roman"/>
                <w:sz w:val="20"/>
                <w:szCs w:val="20"/>
                <w:lang w:eastAsia="hu-HU"/>
              </w:rPr>
              <w:t>6.</w:t>
            </w:r>
          </w:p>
        </w:tc>
        <w:tc>
          <w:tcPr>
            <w:tcW w:w="2693" w:type="dxa"/>
          </w:tcPr>
          <w:p w14:paraId="29A117EB" w14:textId="715EAFB9" w:rsidR="00187443" w:rsidRPr="00044647" w:rsidRDefault="00D45FE5" w:rsidP="00A40A4C">
            <w:pPr>
              <w:rPr>
                <w:rFonts w:eastAsia="Times New Roman"/>
                <w:sz w:val="20"/>
                <w:szCs w:val="20"/>
                <w:lang w:eastAsia="hu-HU"/>
              </w:rPr>
            </w:pPr>
            <w:r>
              <w:rPr>
                <w:rFonts w:eastAsia="Times New Roman"/>
                <w:sz w:val="20"/>
                <w:szCs w:val="20"/>
                <w:lang w:eastAsia="hu-HU"/>
              </w:rPr>
              <w:t>Kollarik-Hegedűs Rita</w:t>
            </w:r>
          </w:p>
        </w:tc>
        <w:tc>
          <w:tcPr>
            <w:tcW w:w="2268" w:type="dxa"/>
          </w:tcPr>
          <w:p w14:paraId="28EEE534" w14:textId="77777777" w:rsidR="00187443" w:rsidRPr="00044647" w:rsidRDefault="0017400A" w:rsidP="00A40A4C">
            <w:pPr>
              <w:rPr>
                <w:rFonts w:eastAsia="Times New Roman"/>
                <w:sz w:val="20"/>
                <w:szCs w:val="20"/>
                <w:lang w:eastAsia="hu-HU"/>
              </w:rPr>
            </w:pPr>
            <w:r w:rsidRPr="00044647">
              <w:rPr>
                <w:rFonts w:eastAsia="Times New Roman"/>
                <w:sz w:val="20"/>
                <w:szCs w:val="20"/>
                <w:lang w:eastAsia="hu-HU"/>
              </w:rPr>
              <w:t>202</w:t>
            </w:r>
            <w:r w:rsidR="00A40A4C" w:rsidRPr="00044647">
              <w:rPr>
                <w:rFonts w:eastAsia="Times New Roman"/>
                <w:sz w:val="20"/>
                <w:szCs w:val="20"/>
                <w:lang w:eastAsia="hu-HU"/>
              </w:rPr>
              <w:t>4. március</w:t>
            </w:r>
            <w:r w:rsidR="00044647" w:rsidRPr="00044647">
              <w:rPr>
                <w:rFonts w:eastAsia="Times New Roman"/>
                <w:sz w:val="20"/>
                <w:szCs w:val="20"/>
                <w:lang w:eastAsia="hu-HU"/>
              </w:rPr>
              <w:t xml:space="preserve"> 4. hétfő </w:t>
            </w:r>
          </w:p>
          <w:p w14:paraId="0A746EE6" w14:textId="77777777" w:rsidR="00044647" w:rsidRDefault="00044647" w:rsidP="00A40A4C">
            <w:pPr>
              <w:rPr>
                <w:rFonts w:eastAsia="Times New Roman"/>
                <w:sz w:val="20"/>
                <w:szCs w:val="20"/>
                <w:lang w:eastAsia="hu-HU"/>
              </w:rPr>
            </w:pPr>
            <w:r w:rsidRPr="00044647">
              <w:rPr>
                <w:rFonts w:eastAsia="Times New Roman"/>
                <w:sz w:val="20"/>
                <w:szCs w:val="20"/>
                <w:lang w:eastAsia="hu-HU"/>
              </w:rPr>
              <w:t>8.00 óra</w:t>
            </w:r>
          </w:p>
          <w:p w14:paraId="241F5775" w14:textId="563309D5" w:rsidR="002D394C" w:rsidRPr="00044647" w:rsidRDefault="002D394C" w:rsidP="00A40A4C">
            <w:pPr>
              <w:rPr>
                <w:rFonts w:eastAsia="Times New Roman"/>
                <w:sz w:val="20"/>
                <w:szCs w:val="20"/>
                <w:lang w:eastAsia="hu-HU"/>
              </w:rPr>
            </w:pPr>
          </w:p>
        </w:tc>
        <w:tc>
          <w:tcPr>
            <w:tcW w:w="3397" w:type="dxa"/>
          </w:tcPr>
          <w:p w14:paraId="22E21860" w14:textId="77777777" w:rsidR="00187443" w:rsidRPr="00044647" w:rsidRDefault="00A40A4C" w:rsidP="00A40A4C">
            <w:pPr>
              <w:rPr>
                <w:rFonts w:eastAsia="Times New Roman"/>
                <w:sz w:val="20"/>
                <w:szCs w:val="20"/>
                <w:lang w:eastAsia="hu-HU"/>
              </w:rPr>
            </w:pPr>
            <w:r w:rsidRPr="00044647">
              <w:rPr>
                <w:rFonts w:eastAsia="Times New Roman"/>
                <w:sz w:val="20"/>
                <w:szCs w:val="20"/>
                <w:lang w:eastAsia="hu-HU"/>
              </w:rPr>
              <w:t>Mozgás</w:t>
            </w:r>
          </w:p>
          <w:p w14:paraId="616AE91C" w14:textId="635C9B45" w:rsidR="00A40A4C" w:rsidRPr="00044647" w:rsidRDefault="00A40A4C" w:rsidP="00A40A4C">
            <w:pPr>
              <w:rPr>
                <w:rFonts w:eastAsia="Times New Roman"/>
                <w:sz w:val="20"/>
                <w:szCs w:val="20"/>
                <w:lang w:eastAsia="hu-HU"/>
              </w:rPr>
            </w:pPr>
          </w:p>
        </w:tc>
      </w:tr>
    </w:tbl>
    <w:p w14:paraId="0ECB604D" w14:textId="2DE916F5" w:rsidR="00923A9E" w:rsidRDefault="00923A9E" w:rsidP="00044647">
      <w:pPr>
        <w:spacing w:before="240"/>
        <w:jc w:val="both"/>
        <w:rPr>
          <w:rFonts w:eastAsia="Times New Roman"/>
          <w:sz w:val="24"/>
          <w:szCs w:val="24"/>
          <w:lang w:eastAsia="hu-HU"/>
        </w:rPr>
      </w:pPr>
      <w:r>
        <w:rPr>
          <w:rFonts w:eastAsia="Times New Roman"/>
          <w:sz w:val="24"/>
          <w:szCs w:val="24"/>
          <w:lang w:eastAsia="hu-HU"/>
        </w:rPr>
        <w:t>Kérem, hogy a tevék</w:t>
      </w:r>
      <w:r w:rsidR="00044647">
        <w:rPr>
          <w:rFonts w:eastAsia="Times New Roman"/>
          <w:sz w:val="24"/>
          <w:szCs w:val="24"/>
          <w:lang w:eastAsia="hu-HU"/>
        </w:rPr>
        <w:t>enység látogatásra készüljön egy vázlat</w:t>
      </w:r>
      <w:r w:rsidR="00D45FE5">
        <w:rPr>
          <w:rFonts w:eastAsia="Times New Roman"/>
          <w:sz w:val="24"/>
          <w:szCs w:val="24"/>
          <w:lang w:eastAsia="hu-HU"/>
        </w:rPr>
        <w:t xml:space="preserve"> abban az esetben, ha valaki Ped-1-es minősítésű</w:t>
      </w:r>
      <w:r>
        <w:rPr>
          <w:rFonts w:eastAsia="Times New Roman"/>
          <w:sz w:val="24"/>
          <w:szCs w:val="24"/>
          <w:lang w:eastAsia="hu-HU"/>
        </w:rPr>
        <w:t>. A látogatás után reflektív megbeszélés fog lezajlani, amiről jegyzőkönyv készül.</w:t>
      </w:r>
    </w:p>
    <w:p w14:paraId="278EDDD2" w14:textId="77777777" w:rsidR="00044647" w:rsidRPr="00D77B2A" w:rsidRDefault="00044647" w:rsidP="00044647">
      <w:pPr>
        <w:spacing w:before="240"/>
        <w:jc w:val="both"/>
        <w:rPr>
          <w:rFonts w:eastAsia="Times New Roman"/>
          <w:sz w:val="24"/>
          <w:szCs w:val="24"/>
          <w:lang w:eastAsia="hu-HU"/>
        </w:rPr>
      </w:pPr>
    </w:p>
    <w:p w14:paraId="2CE91307" w14:textId="0FD84565" w:rsidR="00BD2895" w:rsidRDefault="00BD2895" w:rsidP="00D45FE5">
      <w:pPr>
        <w:shd w:val="clear" w:color="auto" w:fill="FFC000"/>
        <w:spacing w:before="240"/>
        <w:jc w:val="center"/>
        <w:rPr>
          <w:rFonts w:eastAsia="Times New Roman"/>
          <w:b/>
          <w:sz w:val="24"/>
          <w:szCs w:val="24"/>
          <w:lang w:eastAsia="hu-HU"/>
        </w:rPr>
      </w:pPr>
      <w:r w:rsidRPr="00F733BC">
        <w:rPr>
          <w:rFonts w:eastAsia="Times New Roman"/>
          <w:b/>
          <w:sz w:val="24"/>
          <w:szCs w:val="24"/>
          <w:lang w:eastAsia="hu-HU"/>
        </w:rPr>
        <w:t>Dajkák</w:t>
      </w:r>
      <w:r>
        <w:rPr>
          <w:rFonts w:eastAsia="Times New Roman"/>
          <w:b/>
          <w:sz w:val="24"/>
          <w:szCs w:val="24"/>
          <w:lang w:eastAsia="hu-HU"/>
        </w:rPr>
        <w:t xml:space="preserve"> </w:t>
      </w:r>
      <w:r w:rsidRPr="00F733BC">
        <w:rPr>
          <w:rFonts w:eastAsia="Times New Roman"/>
          <w:b/>
          <w:sz w:val="24"/>
          <w:szCs w:val="24"/>
          <w:lang w:eastAsia="hu-HU"/>
        </w:rPr>
        <w:t>ellenőrzése:</w:t>
      </w:r>
    </w:p>
    <w:p w14:paraId="2D26291F" w14:textId="77777777" w:rsidR="00D45FE5" w:rsidRDefault="00D45FE5" w:rsidP="00BD2895">
      <w:pPr>
        <w:jc w:val="both"/>
        <w:rPr>
          <w:rFonts w:eastAsia="Times New Roman"/>
          <w:sz w:val="24"/>
          <w:szCs w:val="24"/>
          <w:lang w:eastAsia="hu-HU"/>
        </w:rPr>
      </w:pPr>
    </w:p>
    <w:p w14:paraId="048BCB5D" w14:textId="76EAEA29" w:rsidR="00BD2895" w:rsidRPr="00F733BC" w:rsidRDefault="00BD2895" w:rsidP="00BD2895">
      <w:pPr>
        <w:jc w:val="both"/>
        <w:rPr>
          <w:rFonts w:eastAsia="Times New Roman"/>
          <w:sz w:val="24"/>
          <w:szCs w:val="24"/>
          <w:lang w:eastAsia="hu-HU"/>
        </w:rPr>
      </w:pPr>
      <w:r>
        <w:rPr>
          <w:rFonts w:eastAsia="Times New Roman"/>
          <w:sz w:val="24"/>
          <w:szCs w:val="24"/>
          <w:lang w:eastAsia="hu-HU"/>
        </w:rPr>
        <w:t>Ellenőrzésüket a tagintézmények vezetői végzik, saját munkatervükben megjelölt módon és időközönként. Határidők és módszerek megválasztása saját hatáskörben történik. Az ellenőrzésről írásos dokumentáció ellenőrzése: szeptember, május</w:t>
      </w:r>
    </w:p>
    <w:p w14:paraId="02055DC5" w14:textId="10FF5BFA" w:rsidR="00BD2895" w:rsidRDefault="00BD2895" w:rsidP="00187443">
      <w:pPr>
        <w:spacing w:before="240"/>
        <w:jc w:val="center"/>
        <w:rPr>
          <w:rFonts w:eastAsia="Times New Roman"/>
          <w:b/>
          <w:sz w:val="24"/>
          <w:szCs w:val="24"/>
          <w:lang w:eastAsia="hu-HU"/>
        </w:rPr>
      </w:pPr>
      <w:r w:rsidRPr="00F733BC">
        <w:rPr>
          <w:rFonts w:eastAsia="Times New Roman"/>
          <w:b/>
          <w:sz w:val="24"/>
          <w:szCs w:val="24"/>
          <w:lang w:eastAsia="hu-HU"/>
        </w:rPr>
        <w:t>Ellenőrzés területe</w:t>
      </w:r>
      <w:r>
        <w:rPr>
          <w:rFonts w:eastAsia="Times New Roman"/>
          <w:b/>
          <w:sz w:val="24"/>
          <w:szCs w:val="24"/>
          <w:lang w:eastAsia="hu-HU"/>
        </w:rPr>
        <w:t>:</w:t>
      </w:r>
    </w:p>
    <w:p w14:paraId="2F783BB2" w14:textId="77777777" w:rsidR="00187443" w:rsidRDefault="00187443" w:rsidP="00187443">
      <w:pPr>
        <w:spacing w:before="240"/>
        <w:jc w:val="center"/>
        <w:rPr>
          <w:rFonts w:eastAsia="Times New Roman"/>
          <w:b/>
          <w:sz w:val="24"/>
          <w:szCs w:val="24"/>
          <w:lang w:eastAsia="hu-HU"/>
        </w:rPr>
      </w:pPr>
    </w:p>
    <w:p w14:paraId="22EAFDC6"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Konyhai dokumentáció</w:t>
      </w:r>
    </w:p>
    <w:p w14:paraId="2C16590B"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Munkaidő nyilvántartás vezetése</w:t>
      </w:r>
    </w:p>
    <w:p w14:paraId="7062C9BE"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Munkaköri leírásnak megfelelő munkavégzés ellenőrzése</w:t>
      </w:r>
    </w:p>
    <w:p w14:paraId="18E27A8F"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HACCP előírások ellenőrzése</w:t>
      </w:r>
    </w:p>
    <w:p w14:paraId="43846F3B"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ANTSZ előírások betartása</w:t>
      </w:r>
    </w:p>
    <w:p w14:paraId="4AABF583"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Hivatali titoktartás</w:t>
      </w:r>
    </w:p>
    <w:p w14:paraId="41F67C94"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Tűz- munka- balesetvédelmi előírások betartása</w:t>
      </w:r>
    </w:p>
    <w:p w14:paraId="28161960" w14:textId="77777777" w:rsidR="00BD2895" w:rsidRPr="00187443" w:rsidRDefault="00BD2895" w:rsidP="00C902A0">
      <w:pPr>
        <w:pStyle w:val="Listaszerbekezds"/>
        <w:numPr>
          <w:ilvl w:val="0"/>
          <w:numId w:val="39"/>
        </w:numPr>
        <w:spacing w:line="276" w:lineRule="auto"/>
        <w:rPr>
          <w:sz w:val="24"/>
          <w:szCs w:val="24"/>
          <w:lang w:eastAsia="hu-HU"/>
        </w:rPr>
      </w:pPr>
      <w:r w:rsidRPr="00187443">
        <w:rPr>
          <w:sz w:val="24"/>
          <w:szCs w:val="24"/>
          <w:lang w:eastAsia="hu-HU"/>
        </w:rPr>
        <w:t>Gondozási feladatok, étkeztetéssel kapcsolatos feladatok ellátása</w:t>
      </w:r>
    </w:p>
    <w:p w14:paraId="72D84905" w14:textId="77777777" w:rsidR="00BD2895" w:rsidRPr="00F733BC" w:rsidRDefault="00BD2895" w:rsidP="00BD2895">
      <w:pPr>
        <w:rPr>
          <w:rFonts w:eastAsia="Times New Roman"/>
          <w:sz w:val="24"/>
          <w:szCs w:val="24"/>
          <w:lang w:eastAsia="hu-H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3969"/>
      </w:tblGrid>
      <w:tr w:rsidR="00BD2895" w:rsidRPr="0066318E" w14:paraId="01DDC2F4" w14:textId="77777777" w:rsidTr="00F34946">
        <w:trPr>
          <w:trHeight w:val="324"/>
        </w:trPr>
        <w:tc>
          <w:tcPr>
            <w:tcW w:w="3119" w:type="dxa"/>
            <w:shd w:val="clear" w:color="auto" w:fill="8DB3E2"/>
          </w:tcPr>
          <w:p w14:paraId="6E763A27" w14:textId="77777777" w:rsidR="00BD2895" w:rsidRPr="00044647" w:rsidRDefault="00BD2895" w:rsidP="00F34946">
            <w:pPr>
              <w:spacing w:before="240"/>
              <w:jc w:val="center"/>
              <w:rPr>
                <w:rFonts w:eastAsia="Times New Roman"/>
                <w:b/>
                <w:sz w:val="20"/>
                <w:szCs w:val="20"/>
                <w:lang w:eastAsia="hu-HU"/>
              </w:rPr>
            </w:pPr>
            <w:r w:rsidRPr="00044647">
              <w:rPr>
                <w:rFonts w:eastAsia="Times New Roman"/>
                <w:b/>
                <w:sz w:val="20"/>
                <w:szCs w:val="20"/>
                <w:lang w:eastAsia="hu-HU"/>
              </w:rPr>
              <w:t>Ellenőrzés területe</w:t>
            </w:r>
          </w:p>
        </w:tc>
        <w:tc>
          <w:tcPr>
            <w:tcW w:w="2410" w:type="dxa"/>
            <w:shd w:val="clear" w:color="auto" w:fill="8DB3E2"/>
          </w:tcPr>
          <w:p w14:paraId="48A1D564" w14:textId="77777777" w:rsidR="00BD2895" w:rsidRPr="00044647" w:rsidRDefault="00BD2895" w:rsidP="00F34946">
            <w:pPr>
              <w:spacing w:before="240"/>
              <w:jc w:val="center"/>
              <w:rPr>
                <w:rFonts w:eastAsia="Times New Roman"/>
                <w:b/>
                <w:sz w:val="20"/>
                <w:szCs w:val="20"/>
                <w:lang w:eastAsia="hu-HU"/>
              </w:rPr>
            </w:pPr>
            <w:r w:rsidRPr="00044647">
              <w:rPr>
                <w:rFonts w:eastAsia="Times New Roman"/>
                <w:b/>
                <w:sz w:val="20"/>
                <w:szCs w:val="20"/>
                <w:lang w:eastAsia="hu-HU"/>
              </w:rPr>
              <w:t>Határidő</w:t>
            </w:r>
          </w:p>
        </w:tc>
        <w:tc>
          <w:tcPr>
            <w:tcW w:w="3969" w:type="dxa"/>
            <w:shd w:val="clear" w:color="auto" w:fill="8DB3E2"/>
          </w:tcPr>
          <w:p w14:paraId="03843479" w14:textId="77777777" w:rsidR="00BD2895" w:rsidRPr="00044647" w:rsidRDefault="00BD2895" w:rsidP="00F34946">
            <w:pPr>
              <w:spacing w:before="240"/>
              <w:jc w:val="center"/>
              <w:rPr>
                <w:rFonts w:eastAsia="Times New Roman"/>
                <w:b/>
                <w:sz w:val="20"/>
                <w:szCs w:val="20"/>
                <w:lang w:eastAsia="hu-HU"/>
              </w:rPr>
            </w:pPr>
            <w:r w:rsidRPr="00044647">
              <w:rPr>
                <w:rFonts w:eastAsia="Times New Roman"/>
                <w:b/>
                <w:sz w:val="20"/>
                <w:szCs w:val="20"/>
                <w:lang w:eastAsia="hu-HU"/>
              </w:rPr>
              <w:t xml:space="preserve">Módszer </w:t>
            </w:r>
          </w:p>
        </w:tc>
      </w:tr>
      <w:tr w:rsidR="00BD2895" w:rsidRPr="00F733BC" w14:paraId="004147D7" w14:textId="77777777" w:rsidTr="00F34946">
        <w:tc>
          <w:tcPr>
            <w:tcW w:w="3119" w:type="dxa"/>
            <w:shd w:val="clear" w:color="auto" w:fill="auto"/>
          </w:tcPr>
          <w:p w14:paraId="338CB893" w14:textId="77777777" w:rsidR="00BD2895" w:rsidRPr="00044647" w:rsidRDefault="00BD2895" w:rsidP="00F34946">
            <w:pPr>
              <w:jc w:val="both"/>
              <w:rPr>
                <w:rFonts w:eastAsia="Times New Roman"/>
                <w:sz w:val="20"/>
                <w:szCs w:val="20"/>
                <w:lang w:eastAsia="hu-HU"/>
              </w:rPr>
            </w:pPr>
          </w:p>
          <w:p w14:paraId="3891A025"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Konyhai dokumentáció</w:t>
            </w:r>
          </w:p>
        </w:tc>
        <w:tc>
          <w:tcPr>
            <w:tcW w:w="2410" w:type="dxa"/>
            <w:shd w:val="clear" w:color="auto" w:fill="auto"/>
          </w:tcPr>
          <w:p w14:paraId="45B97386" w14:textId="77777777" w:rsidR="00BD2895" w:rsidRPr="00044647" w:rsidRDefault="00BD2895" w:rsidP="00F34946">
            <w:pPr>
              <w:jc w:val="both"/>
              <w:rPr>
                <w:rFonts w:eastAsia="Times New Roman"/>
                <w:sz w:val="20"/>
                <w:szCs w:val="20"/>
                <w:lang w:eastAsia="hu-HU"/>
              </w:rPr>
            </w:pPr>
          </w:p>
          <w:p w14:paraId="7691AB7A"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Október, január</w:t>
            </w:r>
          </w:p>
        </w:tc>
        <w:tc>
          <w:tcPr>
            <w:tcW w:w="3969" w:type="dxa"/>
            <w:shd w:val="clear" w:color="auto" w:fill="auto"/>
          </w:tcPr>
          <w:p w14:paraId="4D6C5251"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Dokumentumelemzés</w:t>
            </w:r>
          </w:p>
          <w:p w14:paraId="1B82B408" w14:textId="2CDF1F95" w:rsidR="00BD2895" w:rsidRPr="00044647" w:rsidRDefault="0050211C" w:rsidP="00F34946">
            <w:pPr>
              <w:jc w:val="both"/>
              <w:rPr>
                <w:rFonts w:eastAsia="Times New Roman"/>
                <w:sz w:val="20"/>
                <w:szCs w:val="20"/>
                <w:lang w:eastAsia="hu-HU"/>
              </w:rPr>
            </w:pPr>
            <w:r w:rsidRPr="00044647">
              <w:rPr>
                <w:rFonts w:eastAsia="Times New Roman"/>
                <w:sz w:val="20"/>
                <w:szCs w:val="20"/>
                <w:lang w:eastAsia="hu-HU"/>
              </w:rPr>
              <w:t>Megfigyelés</w:t>
            </w:r>
          </w:p>
        </w:tc>
      </w:tr>
      <w:tr w:rsidR="00BD2895" w:rsidRPr="00F733BC" w14:paraId="14445D63" w14:textId="77777777" w:rsidTr="00F34946">
        <w:tc>
          <w:tcPr>
            <w:tcW w:w="3119" w:type="dxa"/>
            <w:shd w:val="clear" w:color="auto" w:fill="auto"/>
          </w:tcPr>
          <w:p w14:paraId="636DA7AB"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Munkaidő nyilvántartás vezetése</w:t>
            </w:r>
          </w:p>
        </w:tc>
        <w:tc>
          <w:tcPr>
            <w:tcW w:w="2410" w:type="dxa"/>
            <w:shd w:val="clear" w:color="auto" w:fill="auto"/>
          </w:tcPr>
          <w:p w14:paraId="00C63D8B" w14:textId="248F7968"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M</w:t>
            </w:r>
            <w:r w:rsidR="00BD2895" w:rsidRPr="00044647">
              <w:rPr>
                <w:rFonts w:eastAsia="Times New Roman"/>
                <w:sz w:val="20"/>
                <w:szCs w:val="20"/>
                <w:lang w:eastAsia="hu-HU"/>
              </w:rPr>
              <w:t xml:space="preserve">inden hónap elején </w:t>
            </w:r>
          </w:p>
        </w:tc>
        <w:tc>
          <w:tcPr>
            <w:tcW w:w="3969" w:type="dxa"/>
            <w:shd w:val="clear" w:color="auto" w:fill="auto"/>
          </w:tcPr>
          <w:p w14:paraId="5033A701"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Dokumentumelemzés</w:t>
            </w:r>
          </w:p>
          <w:p w14:paraId="689AC354" w14:textId="77777777" w:rsidR="00BD2895" w:rsidRPr="00044647" w:rsidRDefault="00BD2895" w:rsidP="00F34946">
            <w:pPr>
              <w:jc w:val="both"/>
              <w:rPr>
                <w:rFonts w:eastAsia="Times New Roman"/>
                <w:sz w:val="20"/>
                <w:szCs w:val="20"/>
                <w:lang w:eastAsia="hu-HU"/>
              </w:rPr>
            </w:pPr>
          </w:p>
        </w:tc>
      </w:tr>
      <w:tr w:rsidR="00BD2895" w:rsidRPr="00F733BC" w14:paraId="10967D6B" w14:textId="77777777" w:rsidTr="00F34946">
        <w:tc>
          <w:tcPr>
            <w:tcW w:w="3119" w:type="dxa"/>
            <w:shd w:val="clear" w:color="auto" w:fill="auto"/>
          </w:tcPr>
          <w:p w14:paraId="1DBF59B6"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Munkaköri leírásnak megfelelő munkavégzés ellenőrzése</w:t>
            </w:r>
          </w:p>
        </w:tc>
        <w:tc>
          <w:tcPr>
            <w:tcW w:w="2410" w:type="dxa"/>
            <w:shd w:val="clear" w:color="auto" w:fill="auto"/>
          </w:tcPr>
          <w:p w14:paraId="50E15E2D" w14:textId="77777777" w:rsidR="00BD2895" w:rsidRPr="00044647" w:rsidRDefault="00BD2895" w:rsidP="00F34946">
            <w:pPr>
              <w:jc w:val="both"/>
              <w:rPr>
                <w:rFonts w:eastAsia="Times New Roman"/>
                <w:sz w:val="20"/>
                <w:szCs w:val="20"/>
                <w:lang w:eastAsia="hu-HU"/>
              </w:rPr>
            </w:pPr>
          </w:p>
          <w:p w14:paraId="70E6D3FD" w14:textId="4E2CA770"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F</w:t>
            </w:r>
            <w:r w:rsidR="00BD2895" w:rsidRPr="00044647">
              <w:rPr>
                <w:rFonts w:eastAsia="Times New Roman"/>
                <w:sz w:val="20"/>
                <w:szCs w:val="20"/>
                <w:lang w:eastAsia="hu-HU"/>
              </w:rPr>
              <w:t>olyamatos</w:t>
            </w:r>
          </w:p>
        </w:tc>
        <w:tc>
          <w:tcPr>
            <w:tcW w:w="3969" w:type="dxa"/>
            <w:shd w:val="clear" w:color="auto" w:fill="auto"/>
          </w:tcPr>
          <w:p w14:paraId="7630E04E" w14:textId="77777777" w:rsidR="007E0413" w:rsidRPr="00044647" w:rsidRDefault="007E0413" w:rsidP="00F34946">
            <w:pPr>
              <w:jc w:val="both"/>
              <w:rPr>
                <w:rFonts w:eastAsia="Times New Roman"/>
                <w:sz w:val="20"/>
                <w:szCs w:val="20"/>
                <w:lang w:eastAsia="hu-HU"/>
              </w:rPr>
            </w:pPr>
          </w:p>
          <w:p w14:paraId="625F8379" w14:textId="587406AC"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Megfigyelés</w:t>
            </w:r>
          </w:p>
          <w:p w14:paraId="0543AED3" w14:textId="55114195" w:rsidR="00BD2895" w:rsidRPr="00044647" w:rsidRDefault="00BD2895" w:rsidP="00F34946">
            <w:pPr>
              <w:jc w:val="both"/>
              <w:rPr>
                <w:rFonts w:eastAsia="Times New Roman"/>
                <w:sz w:val="20"/>
                <w:szCs w:val="20"/>
                <w:lang w:eastAsia="hu-HU"/>
              </w:rPr>
            </w:pPr>
          </w:p>
        </w:tc>
      </w:tr>
      <w:tr w:rsidR="00BD2895" w:rsidRPr="00F733BC" w14:paraId="61FFAD1D" w14:textId="77777777" w:rsidTr="00F34946">
        <w:tc>
          <w:tcPr>
            <w:tcW w:w="3119" w:type="dxa"/>
            <w:shd w:val="clear" w:color="auto" w:fill="auto"/>
          </w:tcPr>
          <w:p w14:paraId="1ACFA56C"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HACCP előírások ellenőrzése</w:t>
            </w:r>
          </w:p>
          <w:p w14:paraId="2B09DF67" w14:textId="42F11C16" w:rsidR="00BD2895" w:rsidRPr="00044647" w:rsidRDefault="00044647" w:rsidP="00F34946">
            <w:pPr>
              <w:jc w:val="both"/>
              <w:rPr>
                <w:rFonts w:eastAsia="Times New Roman"/>
                <w:sz w:val="20"/>
                <w:szCs w:val="20"/>
                <w:lang w:eastAsia="hu-HU"/>
              </w:rPr>
            </w:pPr>
            <w:r w:rsidRPr="00044647">
              <w:rPr>
                <w:rFonts w:eastAsia="Times New Roman"/>
                <w:sz w:val="20"/>
                <w:szCs w:val="20"/>
                <w:lang w:eastAsia="hu-HU"/>
              </w:rPr>
              <w:t xml:space="preserve">Népegészségügyi és NÉBIH </w:t>
            </w:r>
            <w:r w:rsidR="00BD2895" w:rsidRPr="00044647">
              <w:rPr>
                <w:rFonts w:eastAsia="Times New Roman"/>
                <w:sz w:val="20"/>
                <w:szCs w:val="20"/>
                <w:lang w:eastAsia="hu-HU"/>
              </w:rPr>
              <w:t>előírások betartása</w:t>
            </w:r>
          </w:p>
        </w:tc>
        <w:tc>
          <w:tcPr>
            <w:tcW w:w="2410" w:type="dxa"/>
            <w:shd w:val="clear" w:color="auto" w:fill="auto"/>
          </w:tcPr>
          <w:p w14:paraId="31B97E40" w14:textId="77777777" w:rsidR="00BD2895" w:rsidRPr="00044647" w:rsidRDefault="00BD2895" w:rsidP="00F34946">
            <w:pPr>
              <w:jc w:val="both"/>
              <w:rPr>
                <w:rFonts w:eastAsia="Times New Roman"/>
                <w:sz w:val="20"/>
                <w:szCs w:val="20"/>
                <w:lang w:eastAsia="hu-HU"/>
              </w:rPr>
            </w:pPr>
          </w:p>
          <w:p w14:paraId="178BABB8" w14:textId="281F8DE2" w:rsidR="00044647" w:rsidRPr="00044647" w:rsidRDefault="00044647" w:rsidP="00F34946">
            <w:pPr>
              <w:jc w:val="both"/>
              <w:rPr>
                <w:rFonts w:eastAsia="Times New Roman"/>
                <w:sz w:val="20"/>
                <w:szCs w:val="20"/>
                <w:lang w:eastAsia="hu-HU"/>
              </w:rPr>
            </w:pPr>
            <w:r w:rsidRPr="00044647">
              <w:rPr>
                <w:rFonts w:eastAsia="Times New Roman"/>
                <w:sz w:val="20"/>
                <w:szCs w:val="20"/>
                <w:lang w:eastAsia="hu-HU"/>
              </w:rPr>
              <w:t>Február</w:t>
            </w:r>
          </w:p>
        </w:tc>
        <w:tc>
          <w:tcPr>
            <w:tcW w:w="3969" w:type="dxa"/>
            <w:shd w:val="clear" w:color="auto" w:fill="auto"/>
          </w:tcPr>
          <w:p w14:paraId="64476DC9" w14:textId="77777777" w:rsidR="00BD2895" w:rsidRPr="00044647" w:rsidRDefault="00BD2895" w:rsidP="00F34946">
            <w:pPr>
              <w:jc w:val="both"/>
              <w:rPr>
                <w:rFonts w:eastAsia="Times New Roman"/>
                <w:sz w:val="20"/>
                <w:szCs w:val="20"/>
                <w:lang w:eastAsia="hu-HU"/>
              </w:rPr>
            </w:pPr>
          </w:p>
          <w:p w14:paraId="234B9DD9"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Megfigyelés, dokumentumelemzés</w:t>
            </w:r>
          </w:p>
          <w:p w14:paraId="26F361E7" w14:textId="77777777" w:rsidR="00BD2895" w:rsidRPr="00044647" w:rsidRDefault="00BD2895" w:rsidP="00F34946">
            <w:pPr>
              <w:jc w:val="both"/>
              <w:rPr>
                <w:rFonts w:eastAsia="Times New Roman"/>
                <w:sz w:val="20"/>
                <w:szCs w:val="20"/>
                <w:lang w:eastAsia="hu-HU"/>
              </w:rPr>
            </w:pPr>
          </w:p>
        </w:tc>
      </w:tr>
      <w:tr w:rsidR="00BD2895" w:rsidRPr="00F733BC" w14:paraId="08FB1F72" w14:textId="77777777" w:rsidTr="00F34946">
        <w:tc>
          <w:tcPr>
            <w:tcW w:w="3119" w:type="dxa"/>
            <w:shd w:val="clear" w:color="auto" w:fill="auto"/>
          </w:tcPr>
          <w:p w14:paraId="28A11557"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Hivatali titoktartás</w:t>
            </w:r>
          </w:p>
        </w:tc>
        <w:tc>
          <w:tcPr>
            <w:tcW w:w="2410" w:type="dxa"/>
            <w:shd w:val="clear" w:color="auto" w:fill="auto"/>
          </w:tcPr>
          <w:p w14:paraId="46BC8259" w14:textId="3240AB76"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F</w:t>
            </w:r>
            <w:r w:rsidR="00BD2895" w:rsidRPr="00044647">
              <w:rPr>
                <w:rFonts w:eastAsia="Times New Roman"/>
                <w:sz w:val="20"/>
                <w:szCs w:val="20"/>
                <w:lang w:eastAsia="hu-HU"/>
              </w:rPr>
              <w:t>olyamatos</w:t>
            </w:r>
          </w:p>
        </w:tc>
        <w:tc>
          <w:tcPr>
            <w:tcW w:w="3969" w:type="dxa"/>
            <w:shd w:val="clear" w:color="auto" w:fill="auto"/>
          </w:tcPr>
          <w:p w14:paraId="48E15EB5"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Beszélgetés</w:t>
            </w:r>
          </w:p>
        </w:tc>
      </w:tr>
      <w:tr w:rsidR="00BD2895" w:rsidRPr="00F733BC" w14:paraId="19950EA8" w14:textId="77777777" w:rsidTr="00F34946">
        <w:tc>
          <w:tcPr>
            <w:tcW w:w="3119" w:type="dxa"/>
            <w:shd w:val="clear" w:color="auto" w:fill="auto"/>
          </w:tcPr>
          <w:p w14:paraId="24F21C27"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Tűz- munka- balesetvédelmi előírások betartása</w:t>
            </w:r>
          </w:p>
        </w:tc>
        <w:tc>
          <w:tcPr>
            <w:tcW w:w="2410" w:type="dxa"/>
            <w:shd w:val="clear" w:color="auto" w:fill="auto"/>
          </w:tcPr>
          <w:p w14:paraId="772EBF6F" w14:textId="3F51A306"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S</w:t>
            </w:r>
            <w:r w:rsidR="00BD2895" w:rsidRPr="00044647">
              <w:rPr>
                <w:rFonts w:eastAsia="Times New Roman"/>
                <w:sz w:val="20"/>
                <w:szCs w:val="20"/>
                <w:lang w:eastAsia="hu-HU"/>
              </w:rPr>
              <w:t>zeptember,</w:t>
            </w:r>
          </w:p>
          <w:p w14:paraId="5772F92A"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 xml:space="preserve">új dolgozók esetében a felvétel napján </w:t>
            </w:r>
          </w:p>
        </w:tc>
        <w:tc>
          <w:tcPr>
            <w:tcW w:w="3969" w:type="dxa"/>
            <w:shd w:val="clear" w:color="auto" w:fill="auto"/>
          </w:tcPr>
          <w:p w14:paraId="70CD9333" w14:textId="79B589E3"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Beszámoltatás</w:t>
            </w:r>
          </w:p>
        </w:tc>
      </w:tr>
      <w:tr w:rsidR="00BD2895" w:rsidRPr="00F733BC" w14:paraId="09E50538" w14:textId="77777777" w:rsidTr="00F34946">
        <w:tc>
          <w:tcPr>
            <w:tcW w:w="3119" w:type="dxa"/>
            <w:shd w:val="clear" w:color="auto" w:fill="auto"/>
          </w:tcPr>
          <w:p w14:paraId="065FF1B7" w14:textId="77777777"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Gondozási feladatok, étkeztetéssel kapcsolatos feladatok ellátása</w:t>
            </w:r>
          </w:p>
        </w:tc>
        <w:tc>
          <w:tcPr>
            <w:tcW w:w="2410" w:type="dxa"/>
            <w:shd w:val="clear" w:color="auto" w:fill="auto"/>
          </w:tcPr>
          <w:p w14:paraId="29C8B32D" w14:textId="77777777" w:rsidR="00BD2895" w:rsidRPr="00044647" w:rsidRDefault="00BD2895" w:rsidP="00F34946">
            <w:pPr>
              <w:jc w:val="both"/>
              <w:rPr>
                <w:rFonts w:eastAsia="Times New Roman"/>
                <w:sz w:val="20"/>
                <w:szCs w:val="20"/>
                <w:lang w:eastAsia="hu-HU"/>
              </w:rPr>
            </w:pPr>
          </w:p>
          <w:p w14:paraId="138E99F2" w14:textId="21786244"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F</w:t>
            </w:r>
            <w:r w:rsidR="00BD2895" w:rsidRPr="00044647">
              <w:rPr>
                <w:rFonts w:eastAsia="Times New Roman"/>
                <w:sz w:val="20"/>
                <w:szCs w:val="20"/>
                <w:lang w:eastAsia="hu-HU"/>
              </w:rPr>
              <w:t>olyamatos</w:t>
            </w:r>
          </w:p>
        </w:tc>
        <w:tc>
          <w:tcPr>
            <w:tcW w:w="3969" w:type="dxa"/>
            <w:shd w:val="clear" w:color="auto" w:fill="auto"/>
          </w:tcPr>
          <w:p w14:paraId="60B48F29" w14:textId="7F97FE46"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M</w:t>
            </w:r>
            <w:r w:rsidR="00BD2895" w:rsidRPr="00044647">
              <w:rPr>
                <w:rFonts w:eastAsia="Times New Roman"/>
                <w:sz w:val="20"/>
                <w:szCs w:val="20"/>
                <w:lang w:eastAsia="hu-HU"/>
              </w:rPr>
              <w:t>egfigyelés</w:t>
            </w:r>
          </w:p>
        </w:tc>
      </w:tr>
      <w:tr w:rsidR="00BD2895" w:rsidRPr="00F733BC" w14:paraId="7D95C448" w14:textId="77777777" w:rsidTr="00F34946">
        <w:tc>
          <w:tcPr>
            <w:tcW w:w="3119" w:type="dxa"/>
            <w:shd w:val="clear" w:color="auto" w:fill="auto"/>
          </w:tcPr>
          <w:p w14:paraId="201C1069" w14:textId="0217E7A8"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Munkaidő nyilvántartások</w:t>
            </w:r>
          </w:p>
        </w:tc>
        <w:tc>
          <w:tcPr>
            <w:tcW w:w="2410" w:type="dxa"/>
            <w:shd w:val="clear" w:color="auto" w:fill="auto"/>
          </w:tcPr>
          <w:p w14:paraId="6FAE5951" w14:textId="43C64C0D"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H</w:t>
            </w:r>
            <w:r w:rsidR="00BD2895" w:rsidRPr="00044647">
              <w:rPr>
                <w:rFonts w:eastAsia="Times New Roman"/>
                <w:sz w:val="20"/>
                <w:szCs w:val="20"/>
                <w:lang w:eastAsia="hu-HU"/>
              </w:rPr>
              <w:t>avonta</w:t>
            </w:r>
            <w:r w:rsidRPr="00044647">
              <w:rPr>
                <w:rFonts w:eastAsia="Times New Roman"/>
                <w:sz w:val="20"/>
                <w:szCs w:val="20"/>
                <w:lang w:eastAsia="hu-HU"/>
              </w:rPr>
              <w:t>, eseti jelleggel</w:t>
            </w:r>
          </w:p>
        </w:tc>
        <w:tc>
          <w:tcPr>
            <w:tcW w:w="3969" w:type="dxa"/>
            <w:shd w:val="clear" w:color="auto" w:fill="auto"/>
          </w:tcPr>
          <w:p w14:paraId="0EA57C14" w14:textId="4D3B0C7C" w:rsidR="00BD2895" w:rsidRPr="00044647" w:rsidRDefault="007E0413" w:rsidP="00F34946">
            <w:pPr>
              <w:jc w:val="both"/>
              <w:rPr>
                <w:rFonts w:eastAsia="Times New Roman"/>
                <w:sz w:val="20"/>
                <w:szCs w:val="20"/>
                <w:lang w:eastAsia="hu-HU"/>
              </w:rPr>
            </w:pPr>
            <w:r w:rsidRPr="00044647">
              <w:rPr>
                <w:rFonts w:eastAsia="Times New Roman"/>
                <w:sz w:val="20"/>
                <w:szCs w:val="20"/>
                <w:lang w:eastAsia="hu-HU"/>
              </w:rPr>
              <w:t>Dokumentum ellenőrzés</w:t>
            </w:r>
          </w:p>
        </w:tc>
      </w:tr>
    </w:tbl>
    <w:p w14:paraId="631F4285" w14:textId="1A404656" w:rsidR="00D45FE5" w:rsidRDefault="00BD2895" w:rsidP="00BD2895">
      <w:pPr>
        <w:spacing w:before="240"/>
        <w:rPr>
          <w:rFonts w:eastAsia="Times New Roman"/>
          <w:b/>
          <w:sz w:val="24"/>
          <w:szCs w:val="24"/>
          <w:lang w:eastAsia="hu-HU"/>
        </w:rPr>
      </w:pPr>
      <w:r>
        <w:rPr>
          <w:rFonts w:eastAsia="Times New Roman"/>
          <w:b/>
          <w:sz w:val="24"/>
          <w:szCs w:val="24"/>
          <w:lang w:eastAsia="hu-HU"/>
        </w:rPr>
        <w:lastRenderedPageBreak/>
        <w:t xml:space="preserve">                                  </w:t>
      </w:r>
    </w:p>
    <w:p w14:paraId="3205E958" w14:textId="5534DCB0" w:rsidR="00BD2895" w:rsidRDefault="00BD2895" w:rsidP="00D45FE5">
      <w:pPr>
        <w:shd w:val="clear" w:color="auto" w:fill="FFC000"/>
        <w:spacing w:before="240"/>
        <w:jc w:val="center"/>
        <w:rPr>
          <w:rFonts w:eastAsia="Times New Roman"/>
          <w:b/>
          <w:sz w:val="24"/>
          <w:szCs w:val="24"/>
          <w:lang w:eastAsia="hu-HU"/>
        </w:rPr>
      </w:pPr>
      <w:r>
        <w:rPr>
          <w:rFonts w:eastAsia="Times New Roman"/>
          <w:b/>
          <w:sz w:val="24"/>
          <w:szCs w:val="24"/>
          <w:lang w:eastAsia="hu-HU"/>
        </w:rPr>
        <w:t>Ped</w:t>
      </w:r>
      <w:r w:rsidRPr="00F733BC">
        <w:rPr>
          <w:rFonts w:eastAsia="Times New Roman"/>
          <w:b/>
          <w:sz w:val="24"/>
          <w:szCs w:val="24"/>
          <w:lang w:eastAsia="hu-HU"/>
        </w:rPr>
        <w:t>agógiai asszisztensek ellenőrzése</w:t>
      </w:r>
    </w:p>
    <w:p w14:paraId="27D5B10F" w14:textId="77777777" w:rsidR="00BD2895" w:rsidRPr="00F733BC" w:rsidRDefault="00BD2895" w:rsidP="00BD2895">
      <w:pPr>
        <w:spacing w:before="240"/>
        <w:rPr>
          <w:rFonts w:eastAsia="Times New Roman"/>
          <w:b/>
          <w:sz w:val="24"/>
          <w:szCs w:val="24"/>
          <w:lang w:eastAsia="hu-H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14"/>
        <w:gridCol w:w="2552"/>
      </w:tblGrid>
      <w:tr w:rsidR="00BD2895" w:rsidRPr="00F733BC" w14:paraId="0F568BC4" w14:textId="77777777" w:rsidTr="00D45FE5">
        <w:trPr>
          <w:trHeight w:val="623"/>
        </w:trPr>
        <w:tc>
          <w:tcPr>
            <w:tcW w:w="5098" w:type="dxa"/>
            <w:shd w:val="clear" w:color="auto" w:fill="8DB3E2"/>
          </w:tcPr>
          <w:p w14:paraId="4BF648FE" w14:textId="77777777" w:rsidR="00BD2895" w:rsidRPr="00044647" w:rsidRDefault="00BD2895" w:rsidP="00F34946">
            <w:pPr>
              <w:spacing w:before="240"/>
              <w:jc w:val="center"/>
              <w:rPr>
                <w:rFonts w:eastAsia="Times New Roman"/>
                <w:sz w:val="20"/>
                <w:szCs w:val="20"/>
                <w:lang w:eastAsia="hu-HU"/>
              </w:rPr>
            </w:pPr>
            <w:r w:rsidRPr="00044647">
              <w:rPr>
                <w:rFonts w:eastAsia="Times New Roman"/>
                <w:b/>
                <w:sz w:val="20"/>
                <w:szCs w:val="20"/>
                <w:lang w:eastAsia="hu-HU"/>
              </w:rPr>
              <w:t>Ellenőrzés területe</w:t>
            </w:r>
          </w:p>
        </w:tc>
        <w:tc>
          <w:tcPr>
            <w:tcW w:w="1814" w:type="dxa"/>
            <w:shd w:val="clear" w:color="auto" w:fill="8DB3E2"/>
          </w:tcPr>
          <w:p w14:paraId="425B091F" w14:textId="77777777" w:rsidR="00BD2895" w:rsidRPr="00044647" w:rsidRDefault="00BD2895" w:rsidP="00F34946">
            <w:pPr>
              <w:spacing w:before="240"/>
              <w:jc w:val="center"/>
              <w:rPr>
                <w:rFonts w:eastAsia="Times New Roman"/>
                <w:sz w:val="20"/>
                <w:szCs w:val="20"/>
                <w:lang w:eastAsia="hu-HU"/>
              </w:rPr>
            </w:pPr>
            <w:r w:rsidRPr="00044647">
              <w:rPr>
                <w:rFonts w:eastAsia="Times New Roman"/>
                <w:b/>
                <w:sz w:val="20"/>
                <w:szCs w:val="20"/>
                <w:lang w:eastAsia="hu-HU"/>
              </w:rPr>
              <w:t>Határidő</w:t>
            </w:r>
          </w:p>
        </w:tc>
        <w:tc>
          <w:tcPr>
            <w:tcW w:w="2552" w:type="dxa"/>
            <w:shd w:val="clear" w:color="auto" w:fill="8DB3E2"/>
          </w:tcPr>
          <w:p w14:paraId="3979C3BA" w14:textId="77777777" w:rsidR="00BD2895" w:rsidRPr="00044647" w:rsidRDefault="00BD2895" w:rsidP="00F34946">
            <w:pPr>
              <w:spacing w:before="240"/>
              <w:jc w:val="center"/>
              <w:rPr>
                <w:rFonts w:eastAsia="Times New Roman"/>
                <w:sz w:val="20"/>
                <w:szCs w:val="20"/>
                <w:lang w:eastAsia="hu-HU"/>
              </w:rPr>
            </w:pPr>
            <w:r w:rsidRPr="00044647">
              <w:rPr>
                <w:rFonts w:eastAsia="Times New Roman"/>
                <w:b/>
                <w:sz w:val="20"/>
                <w:szCs w:val="20"/>
                <w:lang w:eastAsia="hu-HU"/>
              </w:rPr>
              <w:t>Módszer</w:t>
            </w:r>
          </w:p>
        </w:tc>
      </w:tr>
      <w:tr w:rsidR="00BD2895" w:rsidRPr="00F733BC" w14:paraId="6A268E03" w14:textId="77777777" w:rsidTr="00D45FE5">
        <w:tc>
          <w:tcPr>
            <w:tcW w:w="5098" w:type="dxa"/>
            <w:shd w:val="clear" w:color="auto" w:fill="auto"/>
          </w:tcPr>
          <w:p w14:paraId="063CA5D7" w14:textId="77777777" w:rsidR="00BD2895" w:rsidRPr="00044647" w:rsidRDefault="00BD2895" w:rsidP="00F34946">
            <w:pPr>
              <w:spacing w:before="240"/>
              <w:jc w:val="both"/>
              <w:rPr>
                <w:rFonts w:eastAsia="Times New Roman"/>
                <w:sz w:val="20"/>
                <w:szCs w:val="20"/>
                <w:lang w:eastAsia="hu-HU"/>
              </w:rPr>
            </w:pPr>
            <w:r w:rsidRPr="00044647">
              <w:rPr>
                <w:rFonts w:eastAsia="Times New Roman"/>
                <w:sz w:val="20"/>
                <w:szCs w:val="20"/>
                <w:lang w:eastAsia="hu-HU"/>
              </w:rPr>
              <w:t>Pedagógiai-szakmai, segítő, fejlesztő feladatainak ellenőrzése</w:t>
            </w:r>
          </w:p>
        </w:tc>
        <w:tc>
          <w:tcPr>
            <w:tcW w:w="1814" w:type="dxa"/>
            <w:shd w:val="clear" w:color="auto" w:fill="auto"/>
          </w:tcPr>
          <w:p w14:paraId="69BFA914" w14:textId="0BA31B17" w:rsidR="00BD2895" w:rsidRPr="00044647" w:rsidRDefault="00BD2895" w:rsidP="00D45FE5">
            <w:pPr>
              <w:spacing w:before="240"/>
              <w:jc w:val="center"/>
              <w:rPr>
                <w:rFonts w:eastAsia="Times New Roman"/>
                <w:sz w:val="20"/>
                <w:szCs w:val="20"/>
                <w:lang w:eastAsia="hu-HU"/>
              </w:rPr>
            </w:pPr>
            <w:r w:rsidRPr="00044647">
              <w:rPr>
                <w:rFonts w:eastAsia="Times New Roman"/>
                <w:sz w:val="20"/>
                <w:szCs w:val="20"/>
                <w:lang w:eastAsia="hu-HU"/>
              </w:rPr>
              <w:t>November</w:t>
            </w:r>
            <w:r w:rsidR="00D45FE5">
              <w:rPr>
                <w:rFonts w:eastAsia="Times New Roman"/>
                <w:sz w:val="20"/>
                <w:szCs w:val="20"/>
                <w:lang w:eastAsia="hu-HU"/>
              </w:rPr>
              <w:t xml:space="preserve">, </w:t>
            </w:r>
            <w:r w:rsidR="002D394C" w:rsidRPr="00044647">
              <w:rPr>
                <w:rFonts w:eastAsia="Times New Roman"/>
                <w:sz w:val="20"/>
                <w:szCs w:val="20"/>
                <w:lang w:eastAsia="hu-HU"/>
              </w:rPr>
              <w:t>április</w:t>
            </w:r>
          </w:p>
        </w:tc>
        <w:tc>
          <w:tcPr>
            <w:tcW w:w="2552" w:type="dxa"/>
            <w:shd w:val="clear" w:color="auto" w:fill="auto"/>
          </w:tcPr>
          <w:p w14:paraId="78C64A8A" w14:textId="5B34B898" w:rsidR="00BD2895" w:rsidRPr="00044647" w:rsidRDefault="00044647" w:rsidP="00F34946">
            <w:pPr>
              <w:spacing w:before="240"/>
              <w:jc w:val="center"/>
              <w:rPr>
                <w:rFonts w:eastAsia="Times New Roman"/>
                <w:sz w:val="20"/>
                <w:szCs w:val="20"/>
                <w:lang w:eastAsia="hu-HU"/>
              </w:rPr>
            </w:pPr>
            <w:r w:rsidRPr="00044647">
              <w:rPr>
                <w:rFonts w:eastAsia="Times New Roman"/>
                <w:sz w:val="20"/>
                <w:szCs w:val="20"/>
                <w:lang w:eastAsia="hu-HU"/>
              </w:rPr>
              <w:t>M</w:t>
            </w:r>
            <w:r w:rsidR="00BD2895" w:rsidRPr="00044647">
              <w:rPr>
                <w:rFonts w:eastAsia="Times New Roman"/>
                <w:sz w:val="20"/>
                <w:szCs w:val="20"/>
                <w:lang w:eastAsia="hu-HU"/>
              </w:rPr>
              <w:t>egfigyelés, beszámoltatás</w:t>
            </w:r>
          </w:p>
        </w:tc>
      </w:tr>
      <w:tr w:rsidR="00BD2895" w:rsidRPr="00F733BC" w14:paraId="7C07BBDA" w14:textId="77777777" w:rsidTr="00D45FE5">
        <w:tc>
          <w:tcPr>
            <w:tcW w:w="5098" w:type="dxa"/>
            <w:shd w:val="clear" w:color="auto" w:fill="auto"/>
          </w:tcPr>
          <w:p w14:paraId="2A4E8BCA" w14:textId="3DFB8891" w:rsidR="00BD2895" w:rsidRPr="00044647" w:rsidRDefault="00BD2895" w:rsidP="00F34946">
            <w:pPr>
              <w:jc w:val="both"/>
              <w:rPr>
                <w:rFonts w:eastAsia="Times New Roman"/>
                <w:sz w:val="20"/>
                <w:szCs w:val="20"/>
                <w:lang w:eastAsia="hu-HU"/>
              </w:rPr>
            </w:pPr>
            <w:r w:rsidRPr="00044647">
              <w:rPr>
                <w:rFonts w:eastAsia="Times New Roman"/>
                <w:sz w:val="20"/>
                <w:szCs w:val="20"/>
                <w:lang w:eastAsia="hu-HU"/>
              </w:rPr>
              <w:t>A hiányzó alkalmazottak helyettesítése nem pedagógusok esetében munkaköri leírás szerint, pedagógusok esetében pedig gyermekfelügyelet és a gyermekek biztonságáról való gondoskodás ellenőrzése</w:t>
            </w:r>
          </w:p>
        </w:tc>
        <w:tc>
          <w:tcPr>
            <w:tcW w:w="1814" w:type="dxa"/>
            <w:shd w:val="clear" w:color="auto" w:fill="auto"/>
          </w:tcPr>
          <w:p w14:paraId="4628AA78" w14:textId="750842E7" w:rsidR="00BD2895" w:rsidRPr="00044647" w:rsidRDefault="00BD2895" w:rsidP="00044647">
            <w:pPr>
              <w:spacing w:before="240"/>
              <w:jc w:val="center"/>
              <w:rPr>
                <w:rFonts w:eastAsia="Times New Roman"/>
                <w:sz w:val="20"/>
                <w:szCs w:val="20"/>
                <w:lang w:eastAsia="hu-HU"/>
              </w:rPr>
            </w:pPr>
            <w:r w:rsidRPr="00044647">
              <w:rPr>
                <w:rFonts w:eastAsia="Times New Roman"/>
                <w:sz w:val="20"/>
                <w:szCs w:val="20"/>
                <w:lang w:eastAsia="hu-HU"/>
              </w:rPr>
              <w:t>A helyettesítések időpontjában.</w:t>
            </w:r>
          </w:p>
        </w:tc>
        <w:tc>
          <w:tcPr>
            <w:tcW w:w="2552" w:type="dxa"/>
            <w:shd w:val="clear" w:color="auto" w:fill="auto"/>
          </w:tcPr>
          <w:p w14:paraId="2120A286" w14:textId="1A3D0F18" w:rsidR="00BD2895" w:rsidRPr="00044647" w:rsidRDefault="007E0413" w:rsidP="00044647">
            <w:pPr>
              <w:spacing w:before="240"/>
              <w:jc w:val="center"/>
              <w:rPr>
                <w:rFonts w:eastAsia="Times New Roman"/>
                <w:sz w:val="20"/>
                <w:szCs w:val="20"/>
                <w:lang w:eastAsia="hu-HU"/>
              </w:rPr>
            </w:pPr>
            <w:r w:rsidRPr="00044647">
              <w:rPr>
                <w:rFonts w:eastAsia="Times New Roman"/>
                <w:sz w:val="20"/>
                <w:szCs w:val="20"/>
                <w:lang w:eastAsia="hu-HU"/>
              </w:rPr>
              <w:t>M</w:t>
            </w:r>
            <w:r w:rsidR="00BD2895" w:rsidRPr="00044647">
              <w:rPr>
                <w:rFonts w:eastAsia="Times New Roman"/>
                <w:sz w:val="20"/>
                <w:szCs w:val="20"/>
                <w:lang w:eastAsia="hu-HU"/>
              </w:rPr>
              <w:t>egfigyelés, beszámoltatás</w:t>
            </w:r>
          </w:p>
        </w:tc>
      </w:tr>
      <w:tr w:rsidR="00BD2895" w:rsidRPr="00F733BC" w14:paraId="5D94C2CF" w14:textId="77777777" w:rsidTr="00D45FE5">
        <w:tc>
          <w:tcPr>
            <w:tcW w:w="5098" w:type="dxa"/>
            <w:shd w:val="clear" w:color="auto" w:fill="auto"/>
          </w:tcPr>
          <w:p w14:paraId="4FBE9DD8" w14:textId="77777777" w:rsidR="00BD2895" w:rsidRPr="00044647" w:rsidRDefault="00BD2895" w:rsidP="00F34946">
            <w:pPr>
              <w:spacing w:before="240"/>
              <w:jc w:val="both"/>
              <w:rPr>
                <w:rFonts w:eastAsia="Times New Roman"/>
                <w:sz w:val="20"/>
                <w:szCs w:val="20"/>
                <w:lang w:eastAsia="hu-HU"/>
              </w:rPr>
            </w:pPr>
            <w:r w:rsidRPr="00044647">
              <w:rPr>
                <w:rFonts w:eastAsia="Times New Roman"/>
                <w:sz w:val="20"/>
                <w:szCs w:val="20"/>
                <w:lang w:eastAsia="hu-HU"/>
              </w:rPr>
              <w:t>Munkaidő nyilvántartás vezetése</w:t>
            </w:r>
          </w:p>
        </w:tc>
        <w:tc>
          <w:tcPr>
            <w:tcW w:w="1814" w:type="dxa"/>
            <w:shd w:val="clear" w:color="auto" w:fill="auto"/>
          </w:tcPr>
          <w:p w14:paraId="5EBA46DA" w14:textId="2AF136B4" w:rsidR="00BD2895" w:rsidRPr="00044647" w:rsidRDefault="007E0413" w:rsidP="00F34946">
            <w:pPr>
              <w:spacing w:before="240"/>
              <w:jc w:val="center"/>
              <w:rPr>
                <w:rFonts w:eastAsia="Times New Roman"/>
                <w:sz w:val="20"/>
                <w:szCs w:val="20"/>
                <w:lang w:eastAsia="hu-HU"/>
              </w:rPr>
            </w:pPr>
            <w:r w:rsidRPr="00044647">
              <w:rPr>
                <w:rFonts w:eastAsia="Times New Roman"/>
                <w:sz w:val="20"/>
                <w:szCs w:val="20"/>
                <w:lang w:eastAsia="hu-HU"/>
              </w:rPr>
              <w:t>H</w:t>
            </w:r>
            <w:r w:rsidR="00BD2895" w:rsidRPr="00044647">
              <w:rPr>
                <w:rFonts w:eastAsia="Times New Roman"/>
                <w:sz w:val="20"/>
                <w:szCs w:val="20"/>
                <w:lang w:eastAsia="hu-HU"/>
              </w:rPr>
              <w:t>avonta</w:t>
            </w:r>
          </w:p>
        </w:tc>
        <w:tc>
          <w:tcPr>
            <w:tcW w:w="2552" w:type="dxa"/>
            <w:shd w:val="clear" w:color="auto" w:fill="auto"/>
          </w:tcPr>
          <w:p w14:paraId="2B3CFBCD" w14:textId="2012269E" w:rsidR="00BD2895" w:rsidRPr="00044647" w:rsidRDefault="007E0413" w:rsidP="00F34946">
            <w:pPr>
              <w:spacing w:before="240"/>
              <w:jc w:val="center"/>
              <w:rPr>
                <w:rFonts w:eastAsia="Times New Roman"/>
                <w:sz w:val="20"/>
                <w:szCs w:val="20"/>
                <w:lang w:eastAsia="hu-HU"/>
              </w:rPr>
            </w:pPr>
            <w:r w:rsidRPr="00044647">
              <w:rPr>
                <w:rFonts w:eastAsia="Times New Roman"/>
                <w:sz w:val="20"/>
                <w:szCs w:val="20"/>
                <w:lang w:eastAsia="hu-HU"/>
              </w:rPr>
              <w:t>Dokumentum</w:t>
            </w:r>
            <w:r w:rsidR="00044647" w:rsidRPr="00044647">
              <w:rPr>
                <w:rFonts w:eastAsia="Times New Roman"/>
                <w:sz w:val="20"/>
                <w:szCs w:val="20"/>
                <w:lang w:eastAsia="hu-HU"/>
              </w:rPr>
              <w:t xml:space="preserve"> </w:t>
            </w:r>
            <w:r w:rsidRPr="00044647">
              <w:rPr>
                <w:rFonts w:eastAsia="Times New Roman"/>
                <w:sz w:val="20"/>
                <w:szCs w:val="20"/>
                <w:lang w:eastAsia="hu-HU"/>
              </w:rPr>
              <w:t>ellenőrzés</w:t>
            </w:r>
          </w:p>
        </w:tc>
      </w:tr>
      <w:tr w:rsidR="00BD2895" w:rsidRPr="00F733BC" w14:paraId="1A66E633" w14:textId="77777777" w:rsidTr="00D45FE5">
        <w:tc>
          <w:tcPr>
            <w:tcW w:w="5098" w:type="dxa"/>
            <w:shd w:val="clear" w:color="auto" w:fill="auto"/>
          </w:tcPr>
          <w:p w14:paraId="2F026926" w14:textId="77777777" w:rsidR="00BD2895" w:rsidRPr="00044647" w:rsidRDefault="00BD2895" w:rsidP="00F34946">
            <w:pPr>
              <w:spacing w:before="240"/>
              <w:jc w:val="both"/>
              <w:rPr>
                <w:rFonts w:eastAsia="Times New Roman"/>
                <w:sz w:val="20"/>
                <w:szCs w:val="20"/>
                <w:lang w:eastAsia="hu-HU"/>
              </w:rPr>
            </w:pPr>
            <w:r w:rsidRPr="00044647">
              <w:rPr>
                <w:rFonts w:eastAsia="Times New Roman"/>
                <w:sz w:val="20"/>
                <w:szCs w:val="20"/>
                <w:lang w:eastAsia="hu-HU"/>
              </w:rPr>
              <w:t>Tűz- munka- balesetvédelmi előírások betartása</w:t>
            </w:r>
          </w:p>
        </w:tc>
        <w:tc>
          <w:tcPr>
            <w:tcW w:w="1814" w:type="dxa"/>
            <w:shd w:val="clear" w:color="auto" w:fill="auto"/>
          </w:tcPr>
          <w:p w14:paraId="0A88AA81" w14:textId="77777777" w:rsidR="00BD2895" w:rsidRPr="00044647" w:rsidRDefault="00BD2895" w:rsidP="00F34946">
            <w:pPr>
              <w:jc w:val="center"/>
              <w:rPr>
                <w:rFonts w:eastAsia="Times New Roman"/>
                <w:sz w:val="20"/>
                <w:szCs w:val="20"/>
                <w:lang w:eastAsia="hu-HU"/>
              </w:rPr>
            </w:pPr>
          </w:p>
          <w:p w14:paraId="3801C638" w14:textId="10D4CA45" w:rsidR="00BD2895" w:rsidRPr="00044647" w:rsidRDefault="007E0413" w:rsidP="00F34946">
            <w:pPr>
              <w:jc w:val="center"/>
              <w:rPr>
                <w:rFonts w:eastAsia="Times New Roman"/>
                <w:sz w:val="20"/>
                <w:szCs w:val="20"/>
                <w:lang w:eastAsia="hu-HU"/>
              </w:rPr>
            </w:pPr>
            <w:r w:rsidRPr="00044647">
              <w:rPr>
                <w:rFonts w:eastAsia="Times New Roman"/>
                <w:sz w:val="20"/>
                <w:szCs w:val="20"/>
                <w:lang w:eastAsia="hu-HU"/>
              </w:rPr>
              <w:t>F</w:t>
            </w:r>
            <w:r w:rsidR="00BD2895" w:rsidRPr="00044647">
              <w:rPr>
                <w:rFonts w:eastAsia="Times New Roman"/>
                <w:sz w:val="20"/>
                <w:szCs w:val="20"/>
                <w:lang w:eastAsia="hu-HU"/>
              </w:rPr>
              <w:t>élévente, új dolgozók esetében</w:t>
            </w:r>
          </w:p>
        </w:tc>
        <w:tc>
          <w:tcPr>
            <w:tcW w:w="2552" w:type="dxa"/>
            <w:shd w:val="clear" w:color="auto" w:fill="auto"/>
          </w:tcPr>
          <w:p w14:paraId="371E2464" w14:textId="1E8A075C" w:rsidR="00BD2895" w:rsidRPr="00044647" w:rsidRDefault="007E0413" w:rsidP="00044647">
            <w:pPr>
              <w:spacing w:before="240"/>
              <w:jc w:val="center"/>
              <w:rPr>
                <w:rFonts w:eastAsia="Times New Roman"/>
                <w:sz w:val="20"/>
                <w:szCs w:val="20"/>
                <w:lang w:eastAsia="hu-HU"/>
              </w:rPr>
            </w:pPr>
            <w:r w:rsidRPr="00044647">
              <w:rPr>
                <w:rFonts w:eastAsia="Times New Roman"/>
                <w:sz w:val="20"/>
                <w:szCs w:val="20"/>
                <w:lang w:eastAsia="hu-HU"/>
              </w:rPr>
              <w:t>B</w:t>
            </w:r>
            <w:r w:rsidR="00BD2895" w:rsidRPr="00044647">
              <w:rPr>
                <w:rFonts w:eastAsia="Times New Roman"/>
                <w:sz w:val="20"/>
                <w:szCs w:val="20"/>
                <w:lang w:eastAsia="hu-HU"/>
              </w:rPr>
              <w:t xml:space="preserve">eszámoltatás, </w:t>
            </w:r>
            <w:r w:rsidR="00044647" w:rsidRPr="00044647">
              <w:rPr>
                <w:rFonts w:eastAsia="Times New Roman"/>
                <w:sz w:val="20"/>
                <w:szCs w:val="20"/>
                <w:lang w:eastAsia="hu-HU"/>
              </w:rPr>
              <w:t>helyszíni szemle</w:t>
            </w:r>
          </w:p>
        </w:tc>
      </w:tr>
      <w:tr w:rsidR="00BD2895" w:rsidRPr="00F733BC" w14:paraId="1A243240" w14:textId="77777777" w:rsidTr="00D45FE5">
        <w:tc>
          <w:tcPr>
            <w:tcW w:w="5098" w:type="dxa"/>
            <w:shd w:val="clear" w:color="auto" w:fill="auto"/>
          </w:tcPr>
          <w:p w14:paraId="7899EC25" w14:textId="77777777" w:rsidR="00BD2895" w:rsidRPr="00044647" w:rsidRDefault="00BD2895" w:rsidP="00F34946">
            <w:pPr>
              <w:spacing w:before="240"/>
              <w:jc w:val="both"/>
              <w:rPr>
                <w:rFonts w:eastAsia="Times New Roman"/>
                <w:sz w:val="20"/>
                <w:szCs w:val="20"/>
                <w:lang w:eastAsia="hu-HU"/>
              </w:rPr>
            </w:pPr>
            <w:r w:rsidRPr="00044647">
              <w:rPr>
                <w:rFonts w:eastAsia="Times New Roman"/>
                <w:sz w:val="20"/>
                <w:szCs w:val="20"/>
                <w:lang w:eastAsia="hu-HU"/>
              </w:rPr>
              <w:t>Gondozási feladatok, étkeztetéssel kapcsolatos feladatok ellátása</w:t>
            </w:r>
          </w:p>
        </w:tc>
        <w:tc>
          <w:tcPr>
            <w:tcW w:w="1814" w:type="dxa"/>
            <w:shd w:val="clear" w:color="auto" w:fill="auto"/>
          </w:tcPr>
          <w:p w14:paraId="44053B6E" w14:textId="60BC9297" w:rsidR="00BD2895" w:rsidRPr="00044647" w:rsidRDefault="007E0413" w:rsidP="00F34946">
            <w:pPr>
              <w:spacing w:before="240"/>
              <w:jc w:val="center"/>
              <w:rPr>
                <w:rFonts w:eastAsia="Times New Roman"/>
                <w:sz w:val="20"/>
                <w:szCs w:val="20"/>
                <w:lang w:eastAsia="hu-HU"/>
              </w:rPr>
            </w:pPr>
            <w:r w:rsidRPr="00044647">
              <w:rPr>
                <w:rFonts w:eastAsia="Times New Roman"/>
                <w:sz w:val="20"/>
                <w:szCs w:val="20"/>
                <w:lang w:eastAsia="hu-HU"/>
              </w:rPr>
              <w:t>A</w:t>
            </w:r>
            <w:r w:rsidR="00BD2895" w:rsidRPr="00044647">
              <w:rPr>
                <w:rFonts w:eastAsia="Times New Roman"/>
                <w:sz w:val="20"/>
                <w:szCs w:val="20"/>
                <w:lang w:eastAsia="hu-HU"/>
              </w:rPr>
              <w:t>lkalomszerűen</w:t>
            </w:r>
          </w:p>
        </w:tc>
        <w:tc>
          <w:tcPr>
            <w:tcW w:w="2552" w:type="dxa"/>
            <w:shd w:val="clear" w:color="auto" w:fill="auto"/>
          </w:tcPr>
          <w:p w14:paraId="17C5CBB2" w14:textId="72566B62" w:rsidR="00BD2895" w:rsidRPr="00044647" w:rsidRDefault="007E0413" w:rsidP="00F34946">
            <w:pPr>
              <w:spacing w:before="240"/>
              <w:jc w:val="center"/>
              <w:rPr>
                <w:rFonts w:eastAsia="Times New Roman"/>
                <w:sz w:val="20"/>
                <w:szCs w:val="20"/>
                <w:lang w:eastAsia="hu-HU"/>
              </w:rPr>
            </w:pPr>
            <w:r w:rsidRPr="00044647">
              <w:rPr>
                <w:rFonts w:eastAsia="Times New Roman"/>
                <w:sz w:val="20"/>
                <w:szCs w:val="20"/>
                <w:lang w:eastAsia="hu-HU"/>
              </w:rPr>
              <w:t>M</w:t>
            </w:r>
            <w:r w:rsidR="00BD2895" w:rsidRPr="00044647">
              <w:rPr>
                <w:rFonts w:eastAsia="Times New Roman"/>
                <w:sz w:val="20"/>
                <w:szCs w:val="20"/>
                <w:lang w:eastAsia="hu-HU"/>
              </w:rPr>
              <w:t>egfigyelés, beszámoltatás</w:t>
            </w:r>
          </w:p>
        </w:tc>
      </w:tr>
    </w:tbl>
    <w:p w14:paraId="79A878C5" w14:textId="41358813" w:rsidR="00BD2895" w:rsidRDefault="00BD2895" w:rsidP="00D45FE5">
      <w:pPr>
        <w:spacing w:before="240"/>
        <w:jc w:val="both"/>
        <w:rPr>
          <w:rFonts w:eastAsia="Times New Roman"/>
          <w:sz w:val="24"/>
          <w:szCs w:val="24"/>
          <w:lang w:eastAsia="hu-HU"/>
        </w:rPr>
      </w:pPr>
      <w:r w:rsidRPr="00F733BC">
        <w:rPr>
          <w:rFonts w:eastAsia="Times New Roman"/>
          <w:sz w:val="24"/>
          <w:szCs w:val="24"/>
          <w:lang w:eastAsia="hu-HU"/>
        </w:rPr>
        <w:t>Az ellenőrzések kiterjedne</w:t>
      </w:r>
      <w:r>
        <w:rPr>
          <w:rFonts w:eastAsia="Times New Roman"/>
          <w:sz w:val="24"/>
          <w:szCs w:val="24"/>
          <w:lang w:eastAsia="hu-HU"/>
        </w:rPr>
        <w:t>k az óvodatitkár, a közcélú foglalkoztatottak és</w:t>
      </w:r>
      <w:r w:rsidRPr="00F733BC">
        <w:rPr>
          <w:rFonts w:eastAsia="Times New Roman"/>
          <w:sz w:val="24"/>
          <w:szCs w:val="24"/>
          <w:lang w:eastAsia="hu-HU"/>
        </w:rPr>
        <w:t xml:space="preserve"> a REH</w:t>
      </w:r>
      <w:r>
        <w:rPr>
          <w:rFonts w:eastAsia="Times New Roman"/>
          <w:sz w:val="24"/>
          <w:szCs w:val="24"/>
          <w:lang w:eastAsia="hu-HU"/>
        </w:rPr>
        <w:t>AB-os</w:t>
      </w:r>
      <w:r w:rsidR="00D45FE5">
        <w:rPr>
          <w:rFonts w:eastAsia="Times New Roman"/>
          <w:sz w:val="24"/>
          <w:szCs w:val="24"/>
          <w:lang w:eastAsia="hu-HU"/>
        </w:rPr>
        <w:t xml:space="preserve"> </w:t>
      </w:r>
      <w:r>
        <w:rPr>
          <w:rFonts w:eastAsia="Times New Roman"/>
          <w:sz w:val="24"/>
          <w:szCs w:val="24"/>
          <w:lang w:eastAsia="hu-HU"/>
        </w:rPr>
        <w:t>munkatársak munkájára is.</w:t>
      </w:r>
    </w:p>
    <w:p w14:paraId="749B54B9" w14:textId="77777777" w:rsidR="00BD2895" w:rsidRDefault="00BD2895" w:rsidP="00BD2895">
      <w:pPr>
        <w:spacing w:before="240"/>
        <w:rPr>
          <w:rFonts w:eastAsia="Times New Roman"/>
          <w:sz w:val="24"/>
          <w:szCs w:val="24"/>
          <w:lang w:eastAsia="hu-HU"/>
        </w:rPr>
      </w:pPr>
    </w:p>
    <w:p w14:paraId="4F2E0E42" w14:textId="77777777" w:rsidR="00BD2895" w:rsidRDefault="00BD2895" w:rsidP="00BD2895">
      <w:pPr>
        <w:spacing w:before="240"/>
        <w:rPr>
          <w:rFonts w:eastAsia="Times New Roman"/>
          <w:sz w:val="24"/>
          <w:szCs w:val="24"/>
          <w:lang w:eastAsia="hu-HU"/>
        </w:rPr>
      </w:pPr>
    </w:p>
    <w:p w14:paraId="07428FAB" w14:textId="77777777" w:rsidR="002D394C" w:rsidRDefault="007E0413" w:rsidP="002A3B30">
      <w:pPr>
        <w:widowControl/>
        <w:autoSpaceDE/>
        <w:autoSpaceDN/>
        <w:jc w:val="both"/>
        <w:rPr>
          <w:bCs/>
          <w:sz w:val="24"/>
          <w:szCs w:val="24"/>
          <w:lang w:eastAsia="hu-HU"/>
        </w:rPr>
      </w:pPr>
      <w:r>
        <w:rPr>
          <w:bCs/>
          <w:sz w:val="24"/>
          <w:szCs w:val="24"/>
          <w:lang w:eastAsia="hu-HU"/>
        </w:rPr>
        <w:t>Csongrád, 2023</w:t>
      </w:r>
      <w:r w:rsidR="00BD2895" w:rsidRPr="00BD2895">
        <w:rPr>
          <w:bCs/>
          <w:sz w:val="24"/>
          <w:szCs w:val="24"/>
          <w:lang w:eastAsia="hu-HU"/>
        </w:rPr>
        <w:t>.08.31.</w:t>
      </w:r>
      <w:r w:rsidR="00D45FE5">
        <w:rPr>
          <w:bCs/>
          <w:sz w:val="24"/>
          <w:szCs w:val="24"/>
          <w:lang w:eastAsia="hu-HU"/>
        </w:rPr>
        <w:t xml:space="preserve">                        </w:t>
      </w:r>
    </w:p>
    <w:p w14:paraId="30F204D9" w14:textId="77777777" w:rsidR="002D394C" w:rsidRDefault="002D394C" w:rsidP="002A3B30">
      <w:pPr>
        <w:widowControl/>
        <w:autoSpaceDE/>
        <w:autoSpaceDN/>
        <w:jc w:val="both"/>
        <w:rPr>
          <w:bCs/>
          <w:sz w:val="24"/>
          <w:szCs w:val="24"/>
          <w:lang w:eastAsia="hu-HU"/>
        </w:rPr>
      </w:pPr>
    </w:p>
    <w:p w14:paraId="0C255FCE" w14:textId="63DD0266" w:rsidR="003F4CDD" w:rsidRPr="00BD2895" w:rsidRDefault="003F4CDD" w:rsidP="002D394C">
      <w:pPr>
        <w:widowControl/>
        <w:autoSpaceDE/>
        <w:autoSpaceDN/>
        <w:rPr>
          <w:bCs/>
          <w:sz w:val="24"/>
          <w:szCs w:val="24"/>
          <w:lang w:eastAsia="hu-HU"/>
        </w:rPr>
      </w:pPr>
    </w:p>
    <w:p w14:paraId="3233F0A1" w14:textId="7CAE0F6D" w:rsidR="007E0413" w:rsidRDefault="00BD2895" w:rsidP="002A3B30">
      <w:pPr>
        <w:widowControl/>
        <w:autoSpaceDE/>
        <w:autoSpaceDN/>
        <w:jc w:val="both"/>
        <w:rPr>
          <w:bCs/>
          <w:sz w:val="24"/>
          <w:szCs w:val="24"/>
          <w:lang w:eastAsia="hu-HU"/>
        </w:rPr>
      </w:pPr>
      <w:r w:rsidRPr="00BD2895">
        <w:rPr>
          <w:bCs/>
          <w:sz w:val="24"/>
          <w:szCs w:val="24"/>
          <w:lang w:eastAsia="hu-HU"/>
        </w:rPr>
        <w:t xml:space="preserve">                                                                   </w:t>
      </w:r>
    </w:p>
    <w:p w14:paraId="3A21D83A" w14:textId="77777777" w:rsidR="007E0413" w:rsidRDefault="007E0413" w:rsidP="002A3B30">
      <w:pPr>
        <w:widowControl/>
        <w:autoSpaceDE/>
        <w:autoSpaceDN/>
        <w:jc w:val="both"/>
        <w:rPr>
          <w:bCs/>
          <w:sz w:val="24"/>
          <w:szCs w:val="24"/>
          <w:lang w:eastAsia="hu-HU"/>
        </w:rPr>
      </w:pPr>
    </w:p>
    <w:p w14:paraId="13DD9B82" w14:textId="77777777" w:rsidR="002D394C" w:rsidRDefault="00D45FE5" w:rsidP="00044647">
      <w:pPr>
        <w:widowControl/>
        <w:autoSpaceDE/>
        <w:autoSpaceDN/>
        <w:jc w:val="center"/>
        <w:rPr>
          <w:bCs/>
          <w:sz w:val="24"/>
          <w:szCs w:val="24"/>
          <w:lang w:eastAsia="hu-HU"/>
        </w:rPr>
      </w:pPr>
      <w:r>
        <w:rPr>
          <w:bCs/>
          <w:sz w:val="24"/>
          <w:szCs w:val="24"/>
          <w:lang w:eastAsia="hu-HU"/>
        </w:rPr>
        <w:t xml:space="preserve">                                                          </w:t>
      </w:r>
    </w:p>
    <w:p w14:paraId="257E9781" w14:textId="34E016F6" w:rsidR="00BD2895" w:rsidRDefault="00D45FE5" w:rsidP="002D394C">
      <w:pPr>
        <w:widowControl/>
        <w:autoSpaceDE/>
        <w:autoSpaceDN/>
        <w:jc w:val="right"/>
        <w:rPr>
          <w:bCs/>
          <w:sz w:val="24"/>
          <w:szCs w:val="24"/>
          <w:lang w:eastAsia="hu-HU"/>
        </w:rPr>
      </w:pPr>
      <w:r>
        <w:rPr>
          <w:bCs/>
          <w:sz w:val="24"/>
          <w:szCs w:val="24"/>
          <w:lang w:eastAsia="hu-HU"/>
        </w:rPr>
        <w:t xml:space="preserve">  </w:t>
      </w:r>
      <w:r w:rsidR="00BD2895" w:rsidRPr="00BD2895">
        <w:rPr>
          <w:bCs/>
          <w:sz w:val="24"/>
          <w:szCs w:val="24"/>
          <w:lang w:eastAsia="hu-HU"/>
        </w:rPr>
        <w:t>Tóthné Fodor Zsuzsanna</w:t>
      </w:r>
    </w:p>
    <w:p w14:paraId="4554A8AA" w14:textId="4074B318" w:rsidR="009229CF" w:rsidRDefault="009229CF" w:rsidP="002A3B30">
      <w:pPr>
        <w:widowControl/>
        <w:autoSpaceDE/>
        <w:autoSpaceDN/>
        <w:jc w:val="both"/>
        <w:rPr>
          <w:bCs/>
          <w:sz w:val="24"/>
          <w:szCs w:val="24"/>
          <w:lang w:eastAsia="hu-HU"/>
        </w:rPr>
      </w:pPr>
    </w:p>
    <w:p w14:paraId="58077283" w14:textId="066D2884" w:rsidR="009229CF" w:rsidRDefault="009229CF" w:rsidP="002A3B30">
      <w:pPr>
        <w:widowControl/>
        <w:autoSpaceDE/>
        <w:autoSpaceDN/>
        <w:jc w:val="both"/>
        <w:rPr>
          <w:bCs/>
          <w:sz w:val="24"/>
          <w:szCs w:val="24"/>
          <w:lang w:eastAsia="hu-HU"/>
        </w:rPr>
      </w:pPr>
    </w:p>
    <w:p w14:paraId="24B800E2" w14:textId="0302700C" w:rsidR="009229CF" w:rsidRDefault="009229CF" w:rsidP="002A3B30">
      <w:pPr>
        <w:widowControl/>
        <w:autoSpaceDE/>
        <w:autoSpaceDN/>
        <w:jc w:val="both"/>
        <w:rPr>
          <w:bCs/>
          <w:sz w:val="24"/>
          <w:szCs w:val="24"/>
          <w:lang w:eastAsia="hu-HU"/>
        </w:rPr>
      </w:pPr>
    </w:p>
    <w:p w14:paraId="0F91377B" w14:textId="5A7D4665" w:rsidR="009229CF" w:rsidRDefault="009229CF" w:rsidP="002A3B30">
      <w:pPr>
        <w:widowControl/>
        <w:autoSpaceDE/>
        <w:autoSpaceDN/>
        <w:jc w:val="both"/>
        <w:rPr>
          <w:bCs/>
          <w:sz w:val="24"/>
          <w:szCs w:val="24"/>
          <w:lang w:eastAsia="hu-HU"/>
        </w:rPr>
      </w:pPr>
    </w:p>
    <w:p w14:paraId="130268CF" w14:textId="759A5954" w:rsidR="009229CF" w:rsidRDefault="009229CF" w:rsidP="002A3B30">
      <w:pPr>
        <w:widowControl/>
        <w:autoSpaceDE/>
        <w:autoSpaceDN/>
        <w:jc w:val="both"/>
        <w:rPr>
          <w:bCs/>
          <w:sz w:val="24"/>
          <w:szCs w:val="24"/>
          <w:lang w:eastAsia="hu-HU"/>
        </w:rPr>
      </w:pPr>
    </w:p>
    <w:p w14:paraId="3D61DE9B" w14:textId="2C40C4B2" w:rsidR="009229CF" w:rsidRDefault="009229CF" w:rsidP="002A3B30">
      <w:pPr>
        <w:widowControl/>
        <w:autoSpaceDE/>
        <w:autoSpaceDN/>
        <w:jc w:val="both"/>
        <w:rPr>
          <w:bCs/>
          <w:sz w:val="24"/>
          <w:szCs w:val="24"/>
          <w:lang w:eastAsia="hu-HU"/>
        </w:rPr>
      </w:pPr>
    </w:p>
    <w:p w14:paraId="4BC6B256" w14:textId="352B7C27" w:rsidR="009229CF" w:rsidRDefault="009229CF" w:rsidP="002A3B30">
      <w:pPr>
        <w:widowControl/>
        <w:autoSpaceDE/>
        <w:autoSpaceDN/>
        <w:jc w:val="both"/>
        <w:rPr>
          <w:bCs/>
          <w:sz w:val="24"/>
          <w:szCs w:val="24"/>
          <w:lang w:eastAsia="hu-HU"/>
        </w:rPr>
      </w:pPr>
    </w:p>
    <w:p w14:paraId="2C4F0111" w14:textId="484A6D4D" w:rsidR="009229CF" w:rsidRDefault="009229CF" w:rsidP="002A3B30">
      <w:pPr>
        <w:widowControl/>
        <w:autoSpaceDE/>
        <w:autoSpaceDN/>
        <w:jc w:val="both"/>
        <w:rPr>
          <w:bCs/>
          <w:sz w:val="24"/>
          <w:szCs w:val="24"/>
          <w:lang w:eastAsia="hu-HU"/>
        </w:rPr>
      </w:pPr>
    </w:p>
    <w:sectPr w:rsidR="009229CF" w:rsidSect="008D4EC3">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0266" w14:textId="77777777" w:rsidR="006372C1" w:rsidRDefault="006372C1" w:rsidP="008427D9">
      <w:r>
        <w:separator/>
      </w:r>
    </w:p>
  </w:endnote>
  <w:endnote w:type="continuationSeparator" w:id="0">
    <w:p w14:paraId="679999AB" w14:textId="77777777" w:rsidR="006372C1" w:rsidRDefault="006372C1" w:rsidP="0084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00006FF" w:usb1="4000205B" w:usb2="00000010" w:usb3="00000000" w:csb0="0000019F" w:csb1="00000000"/>
  </w:font>
  <w:font w:name="Cammel">
    <w:altName w:val="Courier New"/>
    <w:charset w:val="00"/>
    <w:family w:val="auto"/>
    <w:pitch w:val="variable"/>
    <w:sig w:usb0="80000003" w:usb1="00000000" w:usb2="00000000" w:usb3="00000000" w:csb0="00000001" w:csb1="00000000"/>
  </w:font>
  <w:font w:name="SegoeUI-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6775"/>
      <w:docPartObj>
        <w:docPartGallery w:val="Page Numbers (Bottom of Page)"/>
        <w:docPartUnique/>
      </w:docPartObj>
    </w:sdtPr>
    <w:sdtEndPr/>
    <w:sdtContent>
      <w:p w14:paraId="3A5BBA76" w14:textId="115C97C8" w:rsidR="00A87DAA" w:rsidRDefault="00A87DAA">
        <w:pPr>
          <w:pStyle w:val="llb"/>
          <w:jc w:val="center"/>
        </w:pPr>
        <w:r>
          <w:fldChar w:fldCharType="begin"/>
        </w:r>
        <w:r>
          <w:instrText>PAGE   \* MERGEFORMAT</w:instrText>
        </w:r>
        <w:r>
          <w:fldChar w:fldCharType="separate"/>
        </w:r>
        <w:r w:rsidR="008310B9">
          <w:rPr>
            <w:noProof/>
          </w:rPr>
          <w:t>6</w:t>
        </w:r>
        <w:r>
          <w:fldChar w:fldCharType="end"/>
        </w:r>
      </w:p>
    </w:sdtContent>
  </w:sdt>
  <w:p w14:paraId="7EAD407F" w14:textId="77777777" w:rsidR="00A87DAA" w:rsidRDefault="00A87DA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65881"/>
      <w:docPartObj>
        <w:docPartGallery w:val="Page Numbers (Bottom of Page)"/>
        <w:docPartUnique/>
      </w:docPartObj>
    </w:sdtPr>
    <w:sdtEndPr/>
    <w:sdtContent>
      <w:p w14:paraId="0E77FA28" w14:textId="657A64C3" w:rsidR="00A87DAA" w:rsidRDefault="00A87DAA">
        <w:pPr>
          <w:pStyle w:val="llb"/>
          <w:jc w:val="center"/>
        </w:pPr>
        <w:r>
          <w:fldChar w:fldCharType="begin"/>
        </w:r>
        <w:r>
          <w:instrText>PAGE   \* MERGEFORMAT</w:instrText>
        </w:r>
        <w:r>
          <w:fldChar w:fldCharType="separate"/>
        </w:r>
        <w:r w:rsidR="008310B9">
          <w:rPr>
            <w:noProof/>
          </w:rPr>
          <w:t>44</w:t>
        </w:r>
        <w:r>
          <w:fldChar w:fldCharType="end"/>
        </w:r>
      </w:p>
    </w:sdtContent>
  </w:sdt>
  <w:p w14:paraId="2BC48223" w14:textId="77777777" w:rsidR="00A87DAA" w:rsidRDefault="00A87DA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107520"/>
      <w:docPartObj>
        <w:docPartGallery w:val="Page Numbers (Bottom of Page)"/>
        <w:docPartUnique/>
      </w:docPartObj>
    </w:sdtPr>
    <w:sdtEndPr/>
    <w:sdtContent>
      <w:p w14:paraId="59C41D48" w14:textId="62518812" w:rsidR="00A87DAA" w:rsidRDefault="00A87DAA">
        <w:pPr>
          <w:pStyle w:val="llb"/>
          <w:jc w:val="center"/>
        </w:pPr>
        <w:r>
          <w:fldChar w:fldCharType="begin"/>
        </w:r>
        <w:r>
          <w:instrText>PAGE   \* MERGEFORMAT</w:instrText>
        </w:r>
        <w:r>
          <w:fldChar w:fldCharType="separate"/>
        </w:r>
        <w:r w:rsidR="008310B9">
          <w:rPr>
            <w:noProof/>
          </w:rPr>
          <w:t>51</w:t>
        </w:r>
        <w:r>
          <w:fldChar w:fldCharType="end"/>
        </w:r>
      </w:p>
    </w:sdtContent>
  </w:sdt>
  <w:p w14:paraId="26723860" w14:textId="77777777" w:rsidR="00A87DAA" w:rsidRDefault="00A87D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F53A" w14:textId="77777777" w:rsidR="006372C1" w:rsidRDefault="006372C1" w:rsidP="008427D9">
      <w:r>
        <w:separator/>
      </w:r>
    </w:p>
  </w:footnote>
  <w:footnote w:type="continuationSeparator" w:id="0">
    <w:p w14:paraId="6FA4E21D" w14:textId="77777777" w:rsidR="006372C1" w:rsidRDefault="006372C1" w:rsidP="0084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DF82" w14:textId="5FD6BA58" w:rsidR="00A87DAA" w:rsidRDefault="00A87DAA">
    <w:pPr>
      <w:pStyle w:val="lfej"/>
    </w:pPr>
    <w:r>
      <w:rPr>
        <w:noProof/>
        <w:lang w:eastAsia="hu-HU"/>
      </w:rPr>
      <mc:AlternateContent>
        <mc:Choice Requires="wps">
          <w:drawing>
            <wp:anchor distT="0" distB="0" distL="118745" distR="118745" simplePos="0" relativeHeight="251659264" behindDoc="1" locked="0" layoutInCell="1" allowOverlap="0" wp14:anchorId="4D611D9A" wp14:editId="107B28B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7545" cy="252095"/>
              <wp:effectExtent l="0" t="0" r="0" b="0"/>
              <wp:wrapSquare wrapText="bothSides"/>
              <wp:docPr id="197" name="Téglalap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520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Cím"/>
                            <w:tag w:val=""/>
                            <w:id w:val="307674621"/>
                            <w:dataBinding w:prefixMappings="xmlns:ns0='http://purl.org/dc/elements/1.1/' xmlns:ns1='http://schemas.openxmlformats.org/package/2006/metadata/core-properties' " w:xpath="/ns1:coreProperties[1]/ns0:title[1]" w:storeItemID="{6C3C8BC8-F283-45AE-878A-BAB7291924A1}"/>
                            <w:text/>
                          </w:sdtPr>
                          <w:sdtEndPr/>
                          <w:sdtContent>
                            <w:p w14:paraId="64FD3872" w14:textId="77777777" w:rsidR="00A87DAA" w:rsidRDefault="00A87DAA">
                              <w:pPr>
                                <w:pStyle w:val="lfej"/>
                                <w:jc w:val="center"/>
                                <w:rPr>
                                  <w:caps/>
                                  <w:color w:val="FFFFFF" w:themeColor="background1"/>
                                </w:rPr>
                              </w:pPr>
                              <w:r>
                                <w:rPr>
                                  <w:caps/>
                                  <w:color w:val="FFFFFF" w:themeColor="background1"/>
                                </w:rPr>
                                <w:t>Intézményvezetői munkaterv</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D611D9A" id="Téglalap 197" o:spid="_x0000_s1026" style="position:absolute;margin-left:0;margin-top:0;width:453.35pt;height:19.8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" o:allowoverlap="f" fillcolor="#4f81bd [3204]" stroked="f" strokeweight="2pt">
              <v:path arrowok="t"/>
              <v:textbox style="mso-fit-shape-to-text:t">
                <w:txbxContent>
                  <w:sdt>
                    <w:sdtPr>
                      <w:rPr>
                        <w:caps/>
                        <w:color w:val="FFFFFF" w:themeColor="background1"/>
                      </w:rPr>
                      <w:alias w:val="Cím"/>
                      <w:tag w:val=""/>
                      <w:id w:val="307674621"/>
                      <w:dataBinding w:prefixMappings="xmlns:ns0='http://purl.org/dc/elements/1.1/' xmlns:ns1='http://schemas.openxmlformats.org/package/2006/metadata/core-properties' " w:xpath="/ns1:coreProperties[1]/ns0:title[1]" w:storeItemID="{6C3C8BC8-F283-45AE-878A-BAB7291924A1}"/>
                      <w:text/>
                    </w:sdtPr>
                    <w:sdtContent>
                      <w:p w14:paraId="64FD3872" w14:textId="77777777" w:rsidR="00A87DAA" w:rsidRDefault="00A87DAA">
                        <w:pPr>
                          <w:pStyle w:val="lfej"/>
                          <w:jc w:val="center"/>
                          <w:rPr>
                            <w:caps/>
                            <w:color w:val="FFFFFF" w:themeColor="background1"/>
                          </w:rPr>
                        </w:pPr>
                        <w:r>
                          <w:rPr>
                            <w:caps/>
                            <w:color w:val="FFFFFF" w:themeColor="background1"/>
                          </w:rPr>
                          <w:t>Intézményvezetői munkaterv</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F09A" w14:textId="77777777" w:rsidR="00A87DAA" w:rsidRDefault="00A87DAA">
    <w:pPr>
      <w:pStyle w:val="lfej"/>
    </w:pPr>
    <w:r>
      <w:rPr>
        <w:noProof/>
        <w:lang w:eastAsia="hu-HU"/>
      </w:rPr>
      <mc:AlternateContent>
        <mc:Choice Requires="wps">
          <w:drawing>
            <wp:anchor distT="0" distB="0" distL="118745" distR="118745" simplePos="0" relativeHeight="251663360" behindDoc="1" locked="0" layoutInCell="1" allowOverlap="0" wp14:anchorId="0B33552E" wp14:editId="4B578A9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4" name="Téglalap 4"/>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Cím"/>
                            <w:tag w:val=""/>
                            <w:id w:val="-292983218"/>
                            <w:dataBinding w:prefixMappings="xmlns:ns0='http://purl.org/dc/elements/1.1/' xmlns:ns1='http://schemas.openxmlformats.org/package/2006/metadata/core-properties' " w:xpath="/ns1:coreProperties[1]/ns0:title[1]" w:storeItemID="{6C3C8BC8-F283-45AE-878A-BAB7291924A1}"/>
                            <w:text/>
                          </w:sdtPr>
                          <w:sdtEndPr/>
                          <w:sdtContent>
                            <w:p w14:paraId="24C08E94" w14:textId="2A577113" w:rsidR="00A87DAA" w:rsidRDefault="00A87DAA">
                              <w:pPr>
                                <w:pStyle w:val="lfej"/>
                                <w:jc w:val="center"/>
                                <w:rPr>
                                  <w:caps/>
                                  <w:color w:val="FFFFFF" w:themeColor="background1"/>
                                </w:rPr>
                              </w:pPr>
                              <w:r>
                                <w:rPr>
                                  <w:caps/>
                                  <w:color w:val="FFFFFF" w:themeColor="background1"/>
                                </w:rPr>
                                <w:t>Intézményvezetői munkaterv</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33552E" id="Téglalap 4" o:spid="_x0000_s1027"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" o:allowoverlap="f" fillcolor="#4f81bd [3204]" stroked="f" strokeweight="2pt">
              <v:textbox style="mso-fit-shape-to-text:t">
                <w:txbxContent>
                  <w:sdt>
                    <w:sdtPr>
                      <w:rPr>
                        <w:caps/>
                        <w:color w:val="FFFFFF" w:themeColor="background1"/>
                      </w:rPr>
                      <w:alias w:val="Cím"/>
                      <w:tag w:val=""/>
                      <w:id w:val="-292983218"/>
                      <w:dataBinding w:prefixMappings="xmlns:ns0='http://purl.org/dc/elements/1.1/' xmlns:ns1='http://schemas.openxmlformats.org/package/2006/metadata/core-properties' " w:xpath="/ns1:coreProperties[1]/ns0:title[1]" w:storeItemID="{6C3C8BC8-F283-45AE-878A-BAB7291924A1}"/>
                      <w:text/>
                    </w:sdtPr>
                    <w:sdtContent>
                      <w:p w14:paraId="24C08E94" w14:textId="2A577113" w:rsidR="00A87DAA" w:rsidRDefault="00A87DAA">
                        <w:pPr>
                          <w:pStyle w:val="lfej"/>
                          <w:jc w:val="center"/>
                          <w:rPr>
                            <w:caps/>
                            <w:color w:val="FFFFFF" w:themeColor="background1"/>
                          </w:rPr>
                        </w:pPr>
                        <w:r>
                          <w:rPr>
                            <w:caps/>
                            <w:color w:val="FFFFFF" w:themeColor="background1"/>
                          </w:rPr>
                          <w:t>Intézményvezetői munkaterv</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43A1" w14:textId="52901A1E" w:rsidR="00A87DAA" w:rsidRDefault="00A87DAA">
    <w:pPr>
      <w:pStyle w:val="lfej"/>
    </w:pPr>
    <w:r>
      <w:rPr>
        <w:noProof/>
        <w:lang w:eastAsia="hu-HU"/>
      </w:rPr>
      <mc:AlternateContent>
        <mc:Choice Requires="wps">
          <w:drawing>
            <wp:anchor distT="0" distB="0" distL="118745" distR="118745" simplePos="0" relativeHeight="251661312" behindDoc="1" locked="0" layoutInCell="1" allowOverlap="0" wp14:anchorId="21B983AD" wp14:editId="6C88AE3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7545" cy="252095"/>
              <wp:effectExtent l="0" t="0" r="0" b="0"/>
              <wp:wrapSquare wrapText="bothSides"/>
              <wp:docPr id="21" name="Téglalap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520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Cím"/>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8A7866" w14:textId="77777777" w:rsidR="00A87DAA" w:rsidRDefault="00A87DAA">
                              <w:pPr>
                                <w:pStyle w:val="lfej"/>
                                <w:jc w:val="center"/>
                                <w:rPr>
                                  <w:caps/>
                                  <w:color w:val="FFFFFF" w:themeColor="background1"/>
                                </w:rPr>
                              </w:pPr>
                              <w:r>
                                <w:rPr>
                                  <w:caps/>
                                  <w:color w:val="FFFFFF" w:themeColor="background1"/>
                                </w:rPr>
                                <w:t>Intézményvezetői munkaterv</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B983AD" id="Téglalap 21" o:spid="_x0000_s1028" style="position:absolute;margin-left:0;margin-top:0;width:453.35pt;height:19.85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" o:allowoverlap="f" fillcolor="#4f81bd [3204]" stroked="f" strokeweight="2pt">
              <v:textbox style="mso-fit-shape-to-text:t">
                <w:txbxContent>
                  <w:sdt>
                    <w:sdtPr>
                      <w:rPr>
                        <w:caps/>
                        <w:color w:val="FFFFFF" w:themeColor="background1"/>
                      </w:rPr>
                      <w:alias w:val="Cím"/>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E8A7866" w14:textId="77777777" w:rsidR="00233601" w:rsidRDefault="00233601">
                        <w:pPr>
                          <w:pStyle w:val="lfej"/>
                          <w:jc w:val="center"/>
                          <w:rPr>
                            <w:caps/>
                            <w:color w:val="FFFFFF" w:themeColor="background1"/>
                          </w:rPr>
                        </w:pPr>
                        <w:r>
                          <w:rPr>
                            <w:caps/>
                            <w:color w:val="FFFFFF" w:themeColor="background1"/>
                          </w:rPr>
                          <w:t>Intézményvezetői munkaterv</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B0F"/>
    <w:multiLevelType w:val="hybridMultilevel"/>
    <w:tmpl w:val="321E33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983EFD"/>
    <w:multiLevelType w:val="hybridMultilevel"/>
    <w:tmpl w:val="C6EA9662"/>
    <w:lvl w:ilvl="0" w:tplc="040E000F">
      <w:start w:val="1"/>
      <w:numFmt w:val="decimal"/>
      <w:lvlText w:val="%1."/>
      <w:lvlJc w:val="left"/>
      <w:pPr>
        <w:ind w:left="0" w:hanging="360"/>
      </w:pPr>
      <w:rPr>
        <w:rFonts w:hint="default"/>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2" w15:restartNumberingAfterBreak="0">
    <w:nsid w:val="03656291"/>
    <w:multiLevelType w:val="hybridMultilevel"/>
    <w:tmpl w:val="1D4C434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46288D"/>
    <w:multiLevelType w:val="multilevel"/>
    <w:tmpl w:val="B4E07E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582719D"/>
    <w:multiLevelType w:val="hybridMultilevel"/>
    <w:tmpl w:val="B9B4A3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2A1BDB"/>
    <w:multiLevelType w:val="hybridMultilevel"/>
    <w:tmpl w:val="A86A722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986244"/>
    <w:multiLevelType w:val="hybridMultilevel"/>
    <w:tmpl w:val="65CA4E72"/>
    <w:lvl w:ilvl="0" w:tplc="5442004A">
      <w:start w:val="1"/>
      <w:numFmt w:val="decimal"/>
      <w:lvlText w:val="%1."/>
      <w:lvlJc w:val="left"/>
      <w:pPr>
        <w:ind w:left="1020" w:hanging="360"/>
      </w:pPr>
      <w:rPr>
        <w:rFonts w:hint="default"/>
      </w:rPr>
    </w:lvl>
    <w:lvl w:ilvl="1" w:tplc="040E0019" w:tentative="1">
      <w:start w:val="1"/>
      <w:numFmt w:val="lowerLetter"/>
      <w:lvlText w:val="%2."/>
      <w:lvlJc w:val="left"/>
      <w:pPr>
        <w:ind w:left="1740" w:hanging="360"/>
      </w:p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7" w15:restartNumberingAfterBreak="0">
    <w:nsid w:val="14122945"/>
    <w:multiLevelType w:val="hybridMultilevel"/>
    <w:tmpl w:val="BAF836DC"/>
    <w:lvl w:ilvl="0" w:tplc="ED24FE94">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5F81125"/>
    <w:multiLevelType w:val="hybridMultilevel"/>
    <w:tmpl w:val="BF6E82E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F116EA"/>
    <w:multiLevelType w:val="hybridMultilevel"/>
    <w:tmpl w:val="8BA24C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272D74"/>
    <w:multiLevelType w:val="hybridMultilevel"/>
    <w:tmpl w:val="31F85D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C078D2"/>
    <w:multiLevelType w:val="hybridMultilevel"/>
    <w:tmpl w:val="73F875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287A9C"/>
    <w:multiLevelType w:val="hybridMultilevel"/>
    <w:tmpl w:val="459A8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6C1319"/>
    <w:multiLevelType w:val="hybridMultilevel"/>
    <w:tmpl w:val="9182A99A"/>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72D20EE"/>
    <w:multiLevelType w:val="hybridMultilevel"/>
    <w:tmpl w:val="E0D02788"/>
    <w:lvl w:ilvl="0" w:tplc="040E0009">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C78316B"/>
    <w:multiLevelType w:val="multilevel"/>
    <w:tmpl w:val="15DC0A56"/>
    <w:lvl w:ilvl="0">
      <w:start w:val="1"/>
      <w:numFmt w:val="decimal"/>
      <w:lvlText w:val="%1."/>
      <w:lvlJc w:val="left"/>
      <w:pPr>
        <w:ind w:left="720" w:hanging="360"/>
      </w:pPr>
      <w:rPr>
        <w:rFonts w:eastAsiaTheme="minorHAnsi" w:cstheme="minorBidi"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2E745749"/>
    <w:multiLevelType w:val="multilevel"/>
    <w:tmpl w:val="BF5CAD10"/>
    <w:lvl w:ilvl="0">
      <w:start w:val="8"/>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FB7CF7"/>
    <w:multiLevelType w:val="hybridMultilevel"/>
    <w:tmpl w:val="BFC2E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F05184D"/>
    <w:multiLevelType w:val="hybridMultilevel"/>
    <w:tmpl w:val="68B2F5D4"/>
    <w:lvl w:ilvl="0" w:tplc="3758A61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3370B4B"/>
    <w:multiLevelType w:val="hybridMultilevel"/>
    <w:tmpl w:val="06A8C9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B684CE9"/>
    <w:multiLevelType w:val="hybridMultilevel"/>
    <w:tmpl w:val="ACA2333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C9305A0"/>
    <w:multiLevelType w:val="hybridMultilevel"/>
    <w:tmpl w:val="0E0A1AD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B77DBA"/>
    <w:multiLevelType w:val="multilevel"/>
    <w:tmpl w:val="0862168C"/>
    <w:lvl w:ilvl="0">
      <w:start w:val="1"/>
      <w:numFmt w:val="decimal"/>
      <w:lvlText w:val="%1."/>
      <w:lvlJc w:val="left"/>
      <w:pPr>
        <w:ind w:left="720" w:hanging="360"/>
      </w:pPr>
      <w:rPr>
        <w:rFonts w:hint="default"/>
      </w:rPr>
    </w:lvl>
    <w:lvl w:ilvl="1">
      <w:start w:val="2"/>
      <w:numFmt w:val="decimal"/>
      <w:isLgl/>
      <w:lvlText w:val="%1.%2"/>
      <w:lvlJc w:val="left"/>
      <w:pPr>
        <w:ind w:left="1428" w:hanging="54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664" w:hanging="72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5496" w:hanging="1440"/>
      </w:pPr>
      <w:rPr>
        <w:rFonts w:hint="default"/>
      </w:rPr>
    </w:lvl>
    <w:lvl w:ilvl="8">
      <w:start w:val="1"/>
      <w:numFmt w:val="decimal"/>
      <w:isLgl/>
      <w:lvlText w:val="%1.%2.%3.%4.%5.%6.%7.%8.%9"/>
      <w:lvlJc w:val="left"/>
      <w:pPr>
        <w:ind w:left="6384" w:hanging="1800"/>
      </w:pPr>
      <w:rPr>
        <w:rFonts w:hint="default"/>
      </w:rPr>
    </w:lvl>
  </w:abstractNum>
  <w:abstractNum w:abstractNumId="23" w15:restartNumberingAfterBreak="0">
    <w:nsid w:val="42171D07"/>
    <w:multiLevelType w:val="multilevel"/>
    <w:tmpl w:val="CF686544"/>
    <w:lvl w:ilvl="0">
      <w:start w:val="10"/>
      <w:numFmt w:val="decimal"/>
      <w:lvlText w:val="%1."/>
      <w:lvlJc w:val="left"/>
      <w:pPr>
        <w:ind w:left="720" w:hanging="360"/>
      </w:pPr>
      <w:rPr>
        <w:rFonts w:hint="default"/>
      </w:rPr>
    </w:lvl>
    <w:lvl w:ilvl="1">
      <w:numFmt w:val="decimalZero"/>
      <w:isLgl/>
      <w:lvlText w:val="%1.%2"/>
      <w:lvlJc w:val="left"/>
      <w:pPr>
        <w:ind w:left="1236" w:hanging="876"/>
      </w:pPr>
      <w:rPr>
        <w:rFonts w:hint="default"/>
      </w:rPr>
    </w:lvl>
    <w:lvl w:ilvl="2">
      <w:start w:val="1"/>
      <w:numFmt w:val="decimal"/>
      <w:isLgl/>
      <w:lvlText w:val="%1.%2.%3"/>
      <w:lvlJc w:val="left"/>
      <w:pPr>
        <w:ind w:left="1236" w:hanging="876"/>
      </w:pPr>
      <w:rPr>
        <w:rFonts w:hint="default"/>
      </w:rPr>
    </w:lvl>
    <w:lvl w:ilvl="3">
      <w:start w:val="1"/>
      <w:numFmt w:val="decimal"/>
      <w:isLgl/>
      <w:lvlText w:val="%1.%2.%3.%4"/>
      <w:lvlJc w:val="left"/>
      <w:pPr>
        <w:ind w:left="1236" w:hanging="87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0A274A"/>
    <w:multiLevelType w:val="hybridMultilevel"/>
    <w:tmpl w:val="32F44BC4"/>
    <w:lvl w:ilvl="0" w:tplc="46B05354">
      <w:start w:val="1"/>
      <w:numFmt w:val="decimal"/>
      <w:lvlText w:val="%1."/>
      <w:lvlJc w:val="left"/>
      <w:pPr>
        <w:ind w:left="720" w:hanging="360"/>
      </w:pPr>
      <w:rPr>
        <w:rFonts w:eastAsiaTheme="minorHAnsi" w:cstheme="minorBidi" w:hint="default"/>
        <w:b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3165C72"/>
    <w:multiLevelType w:val="hybridMultilevel"/>
    <w:tmpl w:val="2A4062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860D03"/>
    <w:multiLevelType w:val="hybridMultilevel"/>
    <w:tmpl w:val="9E8E5AD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4BC13F0"/>
    <w:multiLevelType w:val="hybridMultilevel"/>
    <w:tmpl w:val="2BA263C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9ED5AB4"/>
    <w:multiLevelType w:val="hybridMultilevel"/>
    <w:tmpl w:val="AE2C67D6"/>
    <w:lvl w:ilvl="0" w:tplc="B5FC205C">
      <w:start w:val="5"/>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 w15:restartNumberingAfterBreak="0">
    <w:nsid w:val="4A3F0919"/>
    <w:multiLevelType w:val="multilevel"/>
    <w:tmpl w:val="15DC0A56"/>
    <w:lvl w:ilvl="0">
      <w:start w:val="1"/>
      <w:numFmt w:val="decimal"/>
      <w:lvlText w:val="%1."/>
      <w:lvlJc w:val="left"/>
      <w:pPr>
        <w:ind w:left="720" w:hanging="360"/>
      </w:pPr>
      <w:rPr>
        <w:rFonts w:eastAsiaTheme="minorHAnsi" w:cstheme="minorBidi"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0" w15:restartNumberingAfterBreak="0">
    <w:nsid w:val="504A7178"/>
    <w:multiLevelType w:val="hybridMultilevel"/>
    <w:tmpl w:val="B6545BF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109006D"/>
    <w:multiLevelType w:val="hybridMultilevel"/>
    <w:tmpl w:val="00028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D8490D"/>
    <w:multiLevelType w:val="hybridMultilevel"/>
    <w:tmpl w:val="978A1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4601D4E"/>
    <w:multiLevelType w:val="hybridMultilevel"/>
    <w:tmpl w:val="ACBE97F4"/>
    <w:lvl w:ilvl="0" w:tplc="A760B508">
      <w:start w:val="1"/>
      <w:numFmt w:val="decimal"/>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34" w15:restartNumberingAfterBreak="0">
    <w:nsid w:val="5FFC1914"/>
    <w:multiLevelType w:val="hybridMultilevel"/>
    <w:tmpl w:val="A3988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1122C9A"/>
    <w:multiLevelType w:val="hybridMultilevel"/>
    <w:tmpl w:val="14D48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1E12D68"/>
    <w:multiLevelType w:val="hybridMultilevel"/>
    <w:tmpl w:val="7C1CB7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8182D07"/>
    <w:multiLevelType w:val="hybridMultilevel"/>
    <w:tmpl w:val="BF9EC192"/>
    <w:lvl w:ilvl="0" w:tplc="ECBEF94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8474A96"/>
    <w:multiLevelType w:val="hybridMultilevel"/>
    <w:tmpl w:val="4E44DA6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91223EA"/>
    <w:multiLevelType w:val="hybridMultilevel"/>
    <w:tmpl w:val="0A465C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EDD6852"/>
    <w:multiLevelType w:val="hybridMultilevel"/>
    <w:tmpl w:val="BF2C883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06C1CA6"/>
    <w:multiLevelType w:val="hybridMultilevel"/>
    <w:tmpl w:val="FD1A6A32"/>
    <w:lvl w:ilvl="0" w:tplc="A26210FC">
      <w:start w:val="20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3EF6A64"/>
    <w:multiLevelType w:val="hybridMultilevel"/>
    <w:tmpl w:val="A8DCA7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59943A8"/>
    <w:multiLevelType w:val="hybridMultilevel"/>
    <w:tmpl w:val="E7B6B4D2"/>
    <w:lvl w:ilvl="0" w:tplc="ED24FE94">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5AC12AE"/>
    <w:multiLevelType w:val="hybridMultilevel"/>
    <w:tmpl w:val="9BD4A556"/>
    <w:lvl w:ilvl="0" w:tplc="50C8A304">
      <w:start w:val="1"/>
      <w:numFmt w:val="decimal"/>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6195E72"/>
    <w:multiLevelType w:val="hybridMultilevel"/>
    <w:tmpl w:val="FF9228C4"/>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8676123"/>
    <w:multiLevelType w:val="hybridMultilevel"/>
    <w:tmpl w:val="A4BC294C"/>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C800682"/>
    <w:multiLevelType w:val="hybridMultilevel"/>
    <w:tmpl w:val="D3D898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34"/>
  </w:num>
  <w:num w:numId="4">
    <w:abstractNumId w:val="39"/>
  </w:num>
  <w:num w:numId="5">
    <w:abstractNumId w:val="22"/>
  </w:num>
  <w:num w:numId="6">
    <w:abstractNumId w:val="1"/>
  </w:num>
  <w:num w:numId="7">
    <w:abstractNumId w:val="31"/>
  </w:num>
  <w:num w:numId="8">
    <w:abstractNumId w:val="4"/>
  </w:num>
  <w:num w:numId="9">
    <w:abstractNumId w:val="32"/>
  </w:num>
  <w:num w:numId="10">
    <w:abstractNumId w:val="37"/>
  </w:num>
  <w:num w:numId="11">
    <w:abstractNumId w:val="11"/>
  </w:num>
  <w:num w:numId="12">
    <w:abstractNumId w:val="38"/>
  </w:num>
  <w:num w:numId="13">
    <w:abstractNumId w:val="14"/>
  </w:num>
  <w:num w:numId="14">
    <w:abstractNumId w:val="2"/>
  </w:num>
  <w:num w:numId="15">
    <w:abstractNumId w:val="24"/>
  </w:num>
  <w:num w:numId="16">
    <w:abstractNumId w:val="6"/>
  </w:num>
  <w:num w:numId="17">
    <w:abstractNumId w:val="23"/>
  </w:num>
  <w:num w:numId="18">
    <w:abstractNumId w:val="33"/>
  </w:num>
  <w:num w:numId="19">
    <w:abstractNumId w:val="44"/>
  </w:num>
  <w:num w:numId="20">
    <w:abstractNumId w:val="10"/>
  </w:num>
  <w:num w:numId="21">
    <w:abstractNumId w:val="29"/>
  </w:num>
  <w:num w:numId="22">
    <w:abstractNumId w:val="12"/>
  </w:num>
  <w:num w:numId="23">
    <w:abstractNumId w:val="43"/>
  </w:num>
  <w:num w:numId="24">
    <w:abstractNumId w:val="7"/>
  </w:num>
  <w:num w:numId="25">
    <w:abstractNumId w:val="41"/>
  </w:num>
  <w:num w:numId="26">
    <w:abstractNumId w:val="28"/>
  </w:num>
  <w:num w:numId="27">
    <w:abstractNumId w:val="13"/>
  </w:num>
  <w:num w:numId="28">
    <w:abstractNumId w:val="40"/>
  </w:num>
  <w:num w:numId="29">
    <w:abstractNumId w:val="8"/>
  </w:num>
  <w:num w:numId="30">
    <w:abstractNumId w:val="25"/>
  </w:num>
  <w:num w:numId="31">
    <w:abstractNumId w:val="26"/>
  </w:num>
  <w:num w:numId="32">
    <w:abstractNumId w:val="20"/>
  </w:num>
  <w:num w:numId="33">
    <w:abstractNumId w:val="46"/>
  </w:num>
  <w:num w:numId="34">
    <w:abstractNumId w:val="45"/>
  </w:num>
  <w:num w:numId="35">
    <w:abstractNumId w:val="30"/>
  </w:num>
  <w:num w:numId="36">
    <w:abstractNumId w:val="5"/>
  </w:num>
  <w:num w:numId="37">
    <w:abstractNumId w:val="27"/>
  </w:num>
  <w:num w:numId="38">
    <w:abstractNumId w:val="9"/>
  </w:num>
  <w:num w:numId="39">
    <w:abstractNumId w:val="47"/>
  </w:num>
  <w:num w:numId="40">
    <w:abstractNumId w:val="0"/>
  </w:num>
  <w:num w:numId="41">
    <w:abstractNumId w:val="21"/>
  </w:num>
  <w:num w:numId="42">
    <w:abstractNumId w:val="42"/>
  </w:num>
  <w:num w:numId="43">
    <w:abstractNumId w:val="16"/>
  </w:num>
  <w:num w:numId="44">
    <w:abstractNumId w:val="18"/>
  </w:num>
  <w:num w:numId="45">
    <w:abstractNumId w:val="17"/>
  </w:num>
  <w:num w:numId="46">
    <w:abstractNumId w:val="36"/>
  </w:num>
  <w:num w:numId="47">
    <w:abstractNumId w:val="19"/>
  </w:num>
  <w:num w:numId="48">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D9"/>
    <w:rsid w:val="00000B31"/>
    <w:rsid w:val="00002967"/>
    <w:rsid w:val="00003A7C"/>
    <w:rsid w:val="00006CE3"/>
    <w:rsid w:val="000073A6"/>
    <w:rsid w:val="000079C1"/>
    <w:rsid w:val="00012537"/>
    <w:rsid w:val="00015AFD"/>
    <w:rsid w:val="00015E24"/>
    <w:rsid w:val="000204A8"/>
    <w:rsid w:val="000240F3"/>
    <w:rsid w:val="00024421"/>
    <w:rsid w:val="00027F02"/>
    <w:rsid w:val="0003081A"/>
    <w:rsid w:val="0003204A"/>
    <w:rsid w:val="00033CAB"/>
    <w:rsid w:val="00034104"/>
    <w:rsid w:val="000412F2"/>
    <w:rsid w:val="00044647"/>
    <w:rsid w:val="00044998"/>
    <w:rsid w:val="0004716C"/>
    <w:rsid w:val="000511D0"/>
    <w:rsid w:val="0005535B"/>
    <w:rsid w:val="00056F76"/>
    <w:rsid w:val="000605EB"/>
    <w:rsid w:val="000607A2"/>
    <w:rsid w:val="000625BE"/>
    <w:rsid w:val="00067DDF"/>
    <w:rsid w:val="00070CB1"/>
    <w:rsid w:val="00071D5F"/>
    <w:rsid w:val="000724A2"/>
    <w:rsid w:val="000726C3"/>
    <w:rsid w:val="000734CA"/>
    <w:rsid w:val="000754AE"/>
    <w:rsid w:val="000822D0"/>
    <w:rsid w:val="00082E9B"/>
    <w:rsid w:val="00083009"/>
    <w:rsid w:val="00085794"/>
    <w:rsid w:val="00091815"/>
    <w:rsid w:val="00093DCA"/>
    <w:rsid w:val="00095AF3"/>
    <w:rsid w:val="000962F9"/>
    <w:rsid w:val="000A20B7"/>
    <w:rsid w:val="000B3E8F"/>
    <w:rsid w:val="000B4136"/>
    <w:rsid w:val="000B728F"/>
    <w:rsid w:val="000C1021"/>
    <w:rsid w:val="000C610C"/>
    <w:rsid w:val="000C6309"/>
    <w:rsid w:val="000D0174"/>
    <w:rsid w:val="000E2284"/>
    <w:rsid w:val="000E2BFF"/>
    <w:rsid w:val="000E3017"/>
    <w:rsid w:val="000E4734"/>
    <w:rsid w:val="000E4AF2"/>
    <w:rsid w:val="000E5A12"/>
    <w:rsid w:val="000F0812"/>
    <w:rsid w:val="000F10D9"/>
    <w:rsid w:val="000F14BD"/>
    <w:rsid w:val="000F51FF"/>
    <w:rsid w:val="000F6552"/>
    <w:rsid w:val="000F7D15"/>
    <w:rsid w:val="00100014"/>
    <w:rsid w:val="001033F2"/>
    <w:rsid w:val="00104341"/>
    <w:rsid w:val="001049B4"/>
    <w:rsid w:val="001062FD"/>
    <w:rsid w:val="001070A1"/>
    <w:rsid w:val="00111EFF"/>
    <w:rsid w:val="001148D6"/>
    <w:rsid w:val="00122578"/>
    <w:rsid w:val="0012439F"/>
    <w:rsid w:val="00127874"/>
    <w:rsid w:val="00130DDB"/>
    <w:rsid w:val="00133212"/>
    <w:rsid w:val="00133BF2"/>
    <w:rsid w:val="0013404C"/>
    <w:rsid w:val="001340A4"/>
    <w:rsid w:val="00137592"/>
    <w:rsid w:val="0014102E"/>
    <w:rsid w:val="00141E08"/>
    <w:rsid w:val="00143653"/>
    <w:rsid w:val="00143F33"/>
    <w:rsid w:val="00143F34"/>
    <w:rsid w:val="001444A0"/>
    <w:rsid w:val="00145862"/>
    <w:rsid w:val="00147514"/>
    <w:rsid w:val="00151F22"/>
    <w:rsid w:val="001527CF"/>
    <w:rsid w:val="0015395D"/>
    <w:rsid w:val="00153B2F"/>
    <w:rsid w:val="00161D17"/>
    <w:rsid w:val="00163FE1"/>
    <w:rsid w:val="00164790"/>
    <w:rsid w:val="00165A6F"/>
    <w:rsid w:val="0017105F"/>
    <w:rsid w:val="00171609"/>
    <w:rsid w:val="00171816"/>
    <w:rsid w:val="0017381D"/>
    <w:rsid w:val="0017400A"/>
    <w:rsid w:val="0017457A"/>
    <w:rsid w:val="00174873"/>
    <w:rsid w:val="0017573F"/>
    <w:rsid w:val="00176E2D"/>
    <w:rsid w:val="00177D87"/>
    <w:rsid w:val="00180A3D"/>
    <w:rsid w:val="00181270"/>
    <w:rsid w:val="001857C7"/>
    <w:rsid w:val="00186D01"/>
    <w:rsid w:val="00187443"/>
    <w:rsid w:val="00187D71"/>
    <w:rsid w:val="001A1936"/>
    <w:rsid w:val="001A2CCE"/>
    <w:rsid w:val="001A55F1"/>
    <w:rsid w:val="001B00D9"/>
    <w:rsid w:val="001B1FF4"/>
    <w:rsid w:val="001B4373"/>
    <w:rsid w:val="001B4C30"/>
    <w:rsid w:val="001B676F"/>
    <w:rsid w:val="001B6B84"/>
    <w:rsid w:val="001B7633"/>
    <w:rsid w:val="001C0959"/>
    <w:rsid w:val="001C302A"/>
    <w:rsid w:val="001C4DEB"/>
    <w:rsid w:val="001C7BC5"/>
    <w:rsid w:val="001D0CFC"/>
    <w:rsid w:val="001D635F"/>
    <w:rsid w:val="001D66AE"/>
    <w:rsid w:val="001D77C3"/>
    <w:rsid w:val="001E051C"/>
    <w:rsid w:val="001E143C"/>
    <w:rsid w:val="001E15E7"/>
    <w:rsid w:val="001E3923"/>
    <w:rsid w:val="001E4926"/>
    <w:rsid w:val="001E4D36"/>
    <w:rsid w:val="001E6BF6"/>
    <w:rsid w:val="001E7543"/>
    <w:rsid w:val="001F1F0B"/>
    <w:rsid w:val="001F3897"/>
    <w:rsid w:val="001F416E"/>
    <w:rsid w:val="001F5630"/>
    <w:rsid w:val="00201398"/>
    <w:rsid w:val="00203411"/>
    <w:rsid w:val="00206D91"/>
    <w:rsid w:val="00207457"/>
    <w:rsid w:val="00212610"/>
    <w:rsid w:val="00212D6E"/>
    <w:rsid w:val="00216E2C"/>
    <w:rsid w:val="00223931"/>
    <w:rsid w:val="0022399C"/>
    <w:rsid w:val="00223FEF"/>
    <w:rsid w:val="00224066"/>
    <w:rsid w:val="002270C4"/>
    <w:rsid w:val="00233601"/>
    <w:rsid w:val="00240EE8"/>
    <w:rsid w:val="0024182B"/>
    <w:rsid w:val="002454AA"/>
    <w:rsid w:val="002466E9"/>
    <w:rsid w:val="00252BF0"/>
    <w:rsid w:val="00255F6D"/>
    <w:rsid w:val="002603C9"/>
    <w:rsid w:val="0026093D"/>
    <w:rsid w:val="00264404"/>
    <w:rsid w:val="00266493"/>
    <w:rsid w:val="002664E1"/>
    <w:rsid w:val="00274CE7"/>
    <w:rsid w:val="00277227"/>
    <w:rsid w:val="002812F0"/>
    <w:rsid w:val="00282A10"/>
    <w:rsid w:val="002907DB"/>
    <w:rsid w:val="0029280D"/>
    <w:rsid w:val="00293B7B"/>
    <w:rsid w:val="00296121"/>
    <w:rsid w:val="00297A79"/>
    <w:rsid w:val="002A00AA"/>
    <w:rsid w:val="002A3B30"/>
    <w:rsid w:val="002A491F"/>
    <w:rsid w:val="002A524E"/>
    <w:rsid w:val="002A56C8"/>
    <w:rsid w:val="002A7CAD"/>
    <w:rsid w:val="002B19D5"/>
    <w:rsid w:val="002B2989"/>
    <w:rsid w:val="002B4279"/>
    <w:rsid w:val="002B4F79"/>
    <w:rsid w:val="002B6F17"/>
    <w:rsid w:val="002B79D4"/>
    <w:rsid w:val="002C1114"/>
    <w:rsid w:val="002C59B8"/>
    <w:rsid w:val="002C6ACD"/>
    <w:rsid w:val="002C7B87"/>
    <w:rsid w:val="002D2652"/>
    <w:rsid w:val="002D278E"/>
    <w:rsid w:val="002D394C"/>
    <w:rsid w:val="002D4799"/>
    <w:rsid w:val="002D4ED5"/>
    <w:rsid w:val="002E10E8"/>
    <w:rsid w:val="002E2011"/>
    <w:rsid w:val="002F2D1D"/>
    <w:rsid w:val="002F2D43"/>
    <w:rsid w:val="002F4E36"/>
    <w:rsid w:val="002F79D3"/>
    <w:rsid w:val="00301ED0"/>
    <w:rsid w:val="00303039"/>
    <w:rsid w:val="003048C3"/>
    <w:rsid w:val="00306311"/>
    <w:rsid w:val="00313386"/>
    <w:rsid w:val="003215DB"/>
    <w:rsid w:val="003271FA"/>
    <w:rsid w:val="00330CD8"/>
    <w:rsid w:val="003343A2"/>
    <w:rsid w:val="0033495A"/>
    <w:rsid w:val="00336114"/>
    <w:rsid w:val="00337289"/>
    <w:rsid w:val="003378FA"/>
    <w:rsid w:val="003401C6"/>
    <w:rsid w:val="00341DED"/>
    <w:rsid w:val="003434F9"/>
    <w:rsid w:val="0034425E"/>
    <w:rsid w:val="00345C84"/>
    <w:rsid w:val="00345D27"/>
    <w:rsid w:val="00354D70"/>
    <w:rsid w:val="00357472"/>
    <w:rsid w:val="003614C4"/>
    <w:rsid w:val="00366A75"/>
    <w:rsid w:val="00371FFB"/>
    <w:rsid w:val="00374A9B"/>
    <w:rsid w:val="00374BDD"/>
    <w:rsid w:val="003760E7"/>
    <w:rsid w:val="00380151"/>
    <w:rsid w:val="003803EE"/>
    <w:rsid w:val="00381665"/>
    <w:rsid w:val="00385992"/>
    <w:rsid w:val="003907BA"/>
    <w:rsid w:val="00395745"/>
    <w:rsid w:val="00395C93"/>
    <w:rsid w:val="003A12C5"/>
    <w:rsid w:val="003A42C9"/>
    <w:rsid w:val="003A538F"/>
    <w:rsid w:val="003A7EE1"/>
    <w:rsid w:val="003B43F5"/>
    <w:rsid w:val="003B47C9"/>
    <w:rsid w:val="003B54C6"/>
    <w:rsid w:val="003B6499"/>
    <w:rsid w:val="003B7CD8"/>
    <w:rsid w:val="003C1774"/>
    <w:rsid w:val="003C2967"/>
    <w:rsid w:val="003C3C64"/>
    <w:rsid w:val="003C5708"/>
    <w:rsid w:val="003C70DA"/>
    <w:rsid w:val="003C73DE"/>
    <w:rsid w:val="003D1B2D"/>
    <w:rsid w:val="003D1C22"/>
    <w:rsid w:val="003D4C2D"/>
    <w:rsid w:val="003D667B"/>
    <w:rsid w:val="003E1DDC"/>
    <w:rsid w:val="003E5A94"/>
    <w:rsid w:val="003E6C07"/>
    <w:rsid w:val="003F4CDD"/>
    <w:rsid w:val="003F5068"/>
    <w:rsid w:val="003F5645"/>
    <w:rsid w:val="00400B62"/>
    <w:rsid w:val="00401000"/>
    <w:rsid w:val="004075AE"/>
    <w:rsid w:val="00411FA2"/>
    <w:rsid w:val="00413208"/>
    <w:rsid w:val="00413857"/>
    <w:rsid w:val="00414350"/>
    <w:rsid w:val="004145CE"/>
    <w:rsid w:val="0042050D"/>
    <w:rsid w:val="00420F0B"/>
    <w:rsid w:val="00422EDA"/>
    <w:rsid w:val="004266C0"/>
    <w:rsid w:val="00427A9D"/>
    <w:rsid w:val="004313AC"/>
    <w:rsid w:val="00435DD2"/>
    <w:rsid w:val="004415AF"/>
    <w:rsid w:val="00441803"/>
    <w:rsid w:val="00441BC7"/>
    <w:rsid w:val="00443A3C"/>
    <w:rsid w:val="00447E8F"/>
    <w:rsid w:val="0045233F"/>
    <w:rsid w:val="00457567"/>
    <w:rsid w:val="00462C54"/>
    <w:rsid w:val="0046307F"/>
    <w:rsid w:val="00463563"/>
    <w:rsid w:val="004671BE"/>
    <w:rsid w:val="00471748"/>
    <w:rsid w:val="00475552"/>
    <w:rsid w:val="0047585D"/>
    <w:rsid w:val="0047617A"/>
    <w:rsid w:val="00476F22"/>
    <w:rsid w:val="004841C5"/>
    <w:rsid w:val="0048493A"/>
    <w:rsid w:val="00485428"/>
    <w:rsid w:val="00487231"/>
    <w:rsid w:val="00487B76"/>
    <w:rsid w:val="00495365"/>
    <w:rsid w:val="004958B1"/>
    <w:rsid w:val="004966B4"/>
    <w:rsid w:val="00496AAA"/>
    <w:rsid w:val="00496DAC"/>
    <w:rsid w:val="004979A5"/>
    <w:rsid w:val="004A2121"/>
    <w:rsid w:val="004A2E25"/>
    <w:rsid w:val="004A449F"/>
    <w:rsid w:val="004A4ADE"/>
    <w:rsid w:val="004B01BC"/>
    <w:rsid w:val="004B0CDE"/>
    <w:rsid w:val="004B29EC"/>
    <w:rsid w:val="004B373C"/>
    <w:rsid w:val="004B4C43"/>
    <w:rsid w:val="004B55AF"/>
    <w:rsid w:val="004B61C7"/>
    <w:rsid w:val="004B69E5"/>
    <w:rsid w:val="004B767D"/>
    <w:rsid w:val="004B788C"/>
    <w:rsid w:val="004C2BD6"/>
    <w:rsid w:val="004C2D26"/>
    <w:rsid w:val="004C52F3"/>
    <w:rsid w:val="004C77B6"/>
    <w:rsid w:val="004C7D2B"/>
    <w:rsid w:val="004D3311"/>
    <w:rsid w:val="004D4C80"/>
    <w:rsid w:val="004D5D2D"/>
    <w:rsid w:val="004E09B7"/>
    <w:rsid w:val="004E13A5"/>
    <w:rsid w:val="004E354B"/>
    <w:rsid w:val="004E65F4"/>
    <w:rsid w:val="004F7EB4"/>
    <w:rsid w:val="005007C8"/>
    <w:rsid w:val="00501DF1"/>
    <w:rsid w:val="0050211C"/>
    <w:rsid w:val="005032D8"/>
    <w:rsid w:val="00504FBD"/>
    <w:rsid w:val="0050557F"/>
    <w:rsid w:val="005062EA"/>
    <w:rsid w:val="00506A25"/>
    <w:rsid w:val="00507241"/>
    <w:rsid w:val="00512E99"/>
    <w:rsid w:val="00514847"/>
    <w:rsid w:val="005202F1"/>
    <w:rsid w:val="00524A26"/>
    <w:rsid w:val="00526B20"/>
    <w:rsid w:val="0053406D"/>
    <w:rsid w:val="00536F6E"/>
    <w:rsid w:val="00541C44"/>
    <w:rsid w:val="00542506"/>
    <w:rsid w:val="00551E0E"/>
    <w:rsid w:val="00555890"/>
    <w:rsid w:val="00555911"/>
    <w:rsid w:val="00556328"/>
    <w:rsid w:val="00562E75"/>
    <w:rsid w:val="00571DFD"/>
    <w:rsid w:val="00572CFA"/>
    <w:rsid w:val="00581241"/>
    <w:rsid w:val="005817BE"/>
    <w:rsid w:val="00582D37"/>
    <w:rsid w:val="00587AA0"/>
    <w:rsid w:val="00591B1B"/>
    <w:rsid w:val="0059374A"/>
    <w:rsid w:val="0059394B"/>
    <w:rsid w:val="00594E3A"/>
    <w:rsid w:val="0059621A"/>
    <w:rsid w:val="00596CE7"/>
    <w:rsid w:val="005A2834"/>
    <w:rsid w:val="005A2BC0"/>
    <w:rsid w:val="005A58DE"/>
    <w:rsid w:val="005A7F1F"/>
    <w:rsid w:val="005B050D"/>
    <w:rsid w:val="005B2DE5"/>
    <w:rsid w:val="005B4973"/>
    <w:rsid w:val="005B5A22"/>
    <w:rsid w:val="005C5BAE"/>
    <w:rsid w:val="005C6E30"/>
    <w:rsid w:val="005D047A"/>
    <w:rsid w:val="005D3628"/>
    <w:rsid w:val="005D367A"/>
    <w:rsid w:val="005D3947"/>
    <w:rsid w:val="005E201A"/>
    <w:rsid w:val="005E4FF8"/>
    <w:rsid w:val="005E695A"/>
    <w:rsid w:val="005F14CE"/>
    <w:rsid w:val="005F5DD0"/>
    <w:rsid w:val="005F5EDD"/>
    <w:rsid w:val="005F60CC"/>
    <w:rsid w:val="005F7635"/>
    <w:rsid w:val="005F7BC1"/>
    <w:rsid w:val="00600406"/>
    <w:rsid w:val="00601F19"/>
    <w:rsid w:val="006046CA"/>
    <w:rsid w:val="00607E9C"/>
    <w:rsid w:val="006106B5"/>
    <w:rsid w:val="00615222"/>
    <w:rsid w:val="00617540"/>
    <w:rsid w:val="006225ED"/>
    <w:rsid w:val="006226D7"/>
    <w:rsid w:val="0062460F"/>
    <w:rsid w:val="006257DD"/>
    <w:rsid w:val="006257DF"/>
    <w:rsid w:val="0062682A"/>
    <w:rsid w:val="0062711F"/>
    <w:rsid w:val="0063271F"/>
    <w:rsid w:val="00632810"/>
    <w:rsid w:val="0063696B"/>
    <w:rsid w:val="006372C1"/>
    <w:rsid w:val="00637538"/>
    <w:rsid w:val="00640047"/>
    <w:rsid w:val="006400D8"/>
    <w:rsid w:val="00641A9E"/>
    <w:rsid w:val="0064329B"/>
    <w:rsid w:val="00643AC2"/>
    <w:rsid w:val="00646530"/>
    <w:rsid w:val="0064766B"/>
    <w:rsid w:val="0065059F"/>
    <w:rsid w:val="00652AD9"/>
    <w:rsid w:val="00654695"/>
    <w:rsid w:val="006557B0"/>
    <w:rsid w:val="00660214"/>
    <w:rsid w:val="006608BB"/>
    <w:rsid w:val="006611DF"/>
    <w:rsid w:val="00661F71"/>
    <w:rsid w:val="00665392"/>
    <w:rsid w:val="00665FEC"/>
    <w:rsid w:val="0067317C"/>
    <w:rsid w:val="006746C6"/>
    <w:rsid w:val="00676673"/>
    <w:rsid w:val="0068083D"/>
    <w:rsid w:val="00680FED"/>
    <w:rsid w:val="00686561"/>
    <w:rsid w:val="00691B14"/>
    <w:rsid w:val="00693963"/>
    <w:rsid w:val="00694954"/>
    <w:rsid w:val="00694B52"/>
    <w:rsid w:val="00694EBD"/>
    <w:rsid w:val="00695137"/>
    <w:rsid w:val="00695FAD"/>
    <w:rsid w:val="00696DA5"/>
    <w:rsid w:val="006A3B08"/>
    <w:rsid w:val="006A4811"/>
    <w:rsid w:val="006A51BF"/>
    <w:rsid w:val="006B0098"/>
    <w:rsid w:val="006B0308"/>
    <w:rsid w:val="006B3425"/>
    <w:rsid w:val="006C105B"/>
    <w:rsid w:val="006C643F"/>
    <w:rsid w:val="006D14EB"/>
    <w:rsid w:val="006D641C"/>
    <w:rsid w:val="006D6899"/>
    <w:rsid w:val="006D76EB"/>
    <w:rsid w:val="006E1B4E"/>
    <w:rsid w:val="006E35FB"/>
    <w:rsid w:val="006F05C1"/>
    <w:rsid w:val="006F07B2"/>
    <w:rsid w:val="006F3BE2"/>
    <w:rsid w:val="006F48A3"/>
    <w:rsid w:val="006F4C58"/>
    <w:rsid w:val="006F54FF"/>
    <w:rsid w:val="007005C4"/>
    <w:rsid w:val="00702C23"/>
    <w:rsid w:val="00704646"/>
    <w:rsid w:val="00704CEF"/>
    <w:rsid w:val="00705958"/>
    <w:rsid w:val="00712BAD"/>
    <w:rsid w:val="00712CAF"/>
    <w:rsid w:val="00717E0F"/>
    <w:rsid w:val="007205BD"/>
    <w:rsid w:val="0072299D"/>
    <w:rsid w:val="007242B3"/>
    <w:rsid w:val="007252BD"/>
    <w:rsid w:val="007304A1"/>
    <w:rsid w:val="00730BD1"/>
    <w:rsid w:val="007334A9"/>
    <w:rsid w:val="00733CA5"/>
    <w:rsid w:val="00733DE6"/>
    <w:rsid w:val="00737EBC"/>
    <w:rsid w:val="00742E22"/>
    <w:rsid w:val="00742EFB"/>
    <w:rsid w:val="007459E4"/>
    <w:rsid w:val="0074614D"/>
    <w:rsid w:val="00747D81"/>
    <w:rsid w:val="00750726"/>
    <w:rsid w:val="00762628"/>
    <w:rsid w:val="00762D40"/>
    <w:rsid w:val="00762F04"/>
    <w:rsid w:val="007643BC"/>
    <w:rsid w:val="00765E00"/>
    <w:rsid w:val="00767E8A"/>
    <w:rsid w:val="00771E70"/>
    <w:rsid w:val="007723AE"/>
    <w:rsid w:val="00773AA3"/>
    <w:rsid w:val="00775BE2"/>
    <w:rsid w:val="00775D1F"/>
    <w:rsid w:val="00776B2D"/>
    <w:rsid w:val="0078106F"/>
    <w:rsid w:val="00783758"/>
    <w:rsid w:val="0078496F"/>
    <w:rsid w:val="00793E3E"/>
    <w:rsid w:val="00796253"/>
    <w:rsid w:val="007A3B13"/>
    <w:rsid w:val="007A73C0"/>
    <w:rsid w:val="007B08AC"/>
    <w:rsid w:val="007B7996"/>
    <w:rsid w:val="007C6786"/>
    <w:rsid w:val="007C68B8"/>
    <w:rsid w:val="007D25E5"/>
    <w:rsid w:val="007D692A"/>
    <w:rsid w:val="007E0413"/>
    <w:rsid w:val="007E3D66"/>
    <w:rsid w:val="007E64CE"/>
    <w:rsid w:val="007F2ED8"/>
    <w:rsid w:val="007F772E"/>
    <w:rsid w:val="008004CF"/>
    <w:rsid w:val="008017BA"/>
    <w:rsid w:val="00804356"/>
    <w:rsid w:val="008045A4"/>
    <w:rsid w:val="00805729"/>
    <w:rsid w:val="0080623C"/>
    <w:rsid w:val="008119E6"/>
    <w:rsid w:val="0081630A"/>
    <w:rsid w:val="00821E4A"/>
    <w:rsid w:val="008239FD"/>
    <w:rsid w:val="00823A0F"/>
    <w:rsid w:val="0082445B"/>
    <w:rsid w:val="00824E04"/>
    <w:rsid w:val="008310B9"/>
    <w:rsid w:val="00832807"/>
    <w:rsid w:val="00837D55"/>
    <w:rsid w:val="0084124A"/>
    <w:rsid w:val="008427D9"/>
    <w:rsid w:val="00844A3A"/>
    <w:rsid w:val="008463BC"/>
    <w:rsid w:val="00847785"/>
    <w:rsid w:val="00847A7B"/>
    <w:rsid w:val="008532E0"/>
    <w:rsid w:val="0085761D"/>
    <w:rsid w:val="0086019B"/>
    <w:rsid w:val="008642A6"/>
    <w:rsid w:val="00870A29"/>
    <w:rsid w:val="008727EE"/>
    <w:rsid w:val="008739C7"/>
    <w:rsid w:val="00873BB5"/>
    <w:rsid w:val="00874C63"/>
    <w:rsid w:val="00876E7A"/>
    <w:rsid w:val="00880F7E"/>
    <w:rsid w:val="00883162"/>
    <w:rsid w:val="00883AE8"/>
    <w:rsid w:val="00887A3C"/>
    <w:rsid w:val="008937E7"/>
    <w:rsid w:val="00894AA5"/>
    <w:rsid w:val="00895724"/>
    <w:rsid w:val="008A49CE"/>
    <w:rsid w:val="008A62BF"/>
    <w:rsid w:val="008A6703"/>
    <w:rsid w:val="008B00C4"/>
    <w:rsid w:val="008B06CA"/>
    <w:rsid w:val="008B3628"/>
    <w:rsid w:val="008B36F6"/>
    <w:rsid w:val="008B3BF2"/>
    <w:rsid w:val="008C05C2"/>
    <w:rsid w:val="008C0DD4"/>
    <w:rsid w:val="008C0FF1"/>
    <w:rsid w:val="008C1514"/>
    <w:rsid w:val="008C2440"/>
    <w:rsid w:val="008C3A1E"/>
    <w:rsid w:val="008C45E2"/>
    <w:rsid w:val="008D2B61"/>
    <w:rsid w:val="008D3FB4"/>
    <w:rsid w:val="008D4346"/>
    <w:rsid w:val="008D4EC3"/>
    <w:rsid w:val="008D6BE6"/>
    <w:rsid w:val="008E2C74"/>
    <w:rsid w:val="008E33E0"/>
    <w:rsid w:val="008E4866"/>
    <w:rsid w:val="008E51AA"/>
    <w:rsid w:val="008F0F20"/>
    <w:rsid w:val="008F1166"/>
    <w:rsid w:val="008F1181"/>
    <w:rsid w:val="008F159B"/>
    <w:rsid w:val="008F3393"/>
    <w:rsid w:val="008F34AC"/>
    <w:rsid w:val="008F4AFA"/>
    <w:rsid w:val="008F67F8"/>
    <w:rsid w:val="0090142A"/>
    <w:rsid w:val="00902195"/>
    <w:rsid w:val="00903CDC"/>
    <w:rsid w:val="009069A9"/>
    <w:rsid w:val="00910EAB"/>
    <w:rsid w:val="009121F0"/>
    <w:rsid w:val="00913FD3"/>
    <w:rsid w:val="00914C2A"/>
    <w:rsid w:val="0091776C"/>
    <w:rsid w:val="00921D09"/>
    <w:rsid w:val="009229CF"/>
    <w:rsid w:val="00923884"/>
    <w:rsid w:val="00923A9E"/>
    <w:rsid w:val="009244E9"/>
    <w:rsid w:val="009259CE"/>
    <w:rsid w:val="00932487"/>
    <w:rsid w:val="0093415C"/>
    <w:rsid w:val="00935289"/>
    <w:rsid w:val="0094011C"/>
    <w:rsid w:val="0094187A"/>
    <w:rsid w:val="00941B87"/>
    <w:rsid w:val="00942E8D"/>
    <w:rsid w:val="009436BE"/>
    <w:rsid w:val="00944B56"/>
    <w:rsid w:val="009454AB"/>
    <w:rsid w:val="00946829"/>
    <w:rsid w:val="00950945"/>
    <w:rsid w:val="00952107"/>
    <w:rsid w:val="00952C9C"/>
    <w:rsid w:val="0095636E"/>
    <w:rsid w:val="00961923"/>
    <w:rsid w:val="00961952"/>
    <w:rsid w:val="00962CC2"/>
    <w:rsid w:val="00962EDD"/>
    <w:rsid w:val="00965D7A"/>
    <w:rsid w:val="00971025"/>
    <w:rsid w:val="00973EAC"/>
    <w:rsid w:val="00974CFB"/>
    <w:rsid w:val="00974FBF"/>
    <w:rsid w:val="00975ABD"/>
    <w:rsid w:val="00975ACC"/>
    <w:rsid w:val="0097764A"/>
    <w:rsid w:val="00982CCA"/>
    <w:rsid w:val="00990830"/>
    <w:rsid w:val="00992F9D"/>
    <w:rsid w:val="00995F9C"/>
    <w:rsid w:val="009962AA"/>
    <w:rsid w:val="00997359"/>
    <w:rsid w:val="009A0F48"/>
    <w:rsid w:val="009A2F41"/>
    <w:rsid w:val="009A44FE"/>
    <w:rsid w:val="009A6A16"/>
    <w:rsid w:val="009A6F4D"/>
    <w:rsid w:val="009B2FC8"/>
    <w:rsid w:val="009C22D7"/>
    <w:rsid w:val="009C322B"/>
    <w:rsid w:val="009C3B30"/>
    <w:rsid w:val="009C406C"/>
    <w:rsid w:val="009C41A1"/>
    <w:rsid w:val="009C46A0"/>
    <w:rsid w:val="009C48B1"/>
    <w:rsid w:val="009C6F3E"/>
    <w:rsid w:val="009D0875"/>
    <w:rsid w:val="009D206F"/>
    <w:rsid w:val="009D341F"/>
    <w:rsid w:val="009D3641"/>
    <w:rsid w:val="009D3EF1"/>
    <w:rsid w:val="009D4B7D"/>
    <w:rsid w:val="009D4D24"/>
    <w:rsid w:val="009D4FE3"/>
    <w:rsid w:val="009D621F"/>
    <w:rsid w:val="009D7411"/>
    <w:rsid w:val="009E6D0B"/>
    <w:rsid w:val="009F5966"/>
    <w:rsid w:val="009F6441"/>
    <w:rsid w:val="009F7054"/>
    <w:rsid w:val="00A02AA4"/>
    <w:rsid w:val="00A02C57"/>
    <w:rsid w:val="00A04537"/>
    <w:rsid w:val="00A203CC"/>
    <w:rsid w:val="00A2069B"/>
    <w:rsid w:val="00A234A9"/>
    <w:rsid w:val="00A2385E"/>
    <w:rsid w:val="00A244EF"/>
    <w:rsid w:val="00A321DC"/>
    <w:rsid w:val="00A32319"/>
    <w:rsid w:val="00A3591E"/>
    <w:rsid w:val="00A375DD"/>
    <w:rsid w:val="00A40A4C"/>
    <w:rsid w:val="00A4531E"/>
    <w:rsid w:val="00A457A4"/>
    <w:rsid w:val="00A544B6"/>
    <w:rsid w:val="00A54B54"/>
    <w:rsid w:val="00A55CD2"/>
    <w:rsid w:val="00A6050C"/>
    <w:rsid w:val="00A64B4D"/>
    <w:rsid w:val="00A65694"/>
    <w:rsid w:val="00A66B5B"/>
    <w:rsid w:val="00A67C84"/>
    <w:rsid w:val="00A70484"/>
    <w:rsid w:val="00A73DDE"/>
    <w:rsid w:val="00A7779B"/>
    <w:rsid w:val="00A82B97"/>
    <w:rsid w:val="00A847C0"/>
    <w:rsid w:val="00A8497A"/>
    <w:rsid w:val="00A86BE0"/>
    <w:rsid w:val="00A87DAA"/>
    <w:rsid w:val="00A914D2"/>
    <w:rsid w:val="00A92229"/>
    <w:rsid w:val="00A943EB"/>
    <w:rsid w:val="00A94843"/>
    <w:rsid w:val="00A960FF"/>
    <w:rsid w:val="00A961B3"/>
    <w:rsid w:val="00A97B93"/>
    <w:rsid w:val="00AA2D6F"/>
    <w:rsid w:val="00AA3D6D"/>
    <w:rsid w:val="00AA4501"/>
    <w:rsid w:val="00AA7793"/>
    <w:rsid w:val="00AB1402"/>
    <w:rsid w:val="00AB405D"/>
    <w:rsid w:val="00AB61A5"/>
    <w:rsid w:val="00AC1261"/>
    <w:rsid w:val="00AC3A7F"/>
    <w:rsid w:val="00AC597F"/>
    <w:rsid w:val="00AD0A5E"/>
    <w:rsid w:val="00AD6D04"/>
    <w:rsid w:val="00AE6B36"/>
    <w:rsid w:val="00AF0ADB"/>
    <w:rsid w:val="00AF0F8D"/>
    <w:rsid w:val="00AF482F"/>
    <w:rsid w:val="00AF5D06"/>
    <w:rsid w:val="00AF6982"/>
    <w:rsid w:val="00AF6C78"/>
    <w:rsid w:val="00B0004F"/>
    <w:rsid w:val="00B047C3"/>
    <w:rsid w:val="00B12DFD"/>
    <w:rsid w:val="00B1599A"/>
    <w:rsid w:val="00B168DE"/>
    <w:rsid w:val="00B20241"/>
    <w:rsid w:val="00B208EA"/>
    <w:rsid w:val="00B21B4B"/>
    <w:rsid w:val="00B31463"/>
    <w:rsid w:val="00B35FF2"/>
    <w:rsid w:val="00B36906"/>
    <w:rsid w:val="00B4012E"/>
    <w:rsid w:val="00B408A4"/>
    <w:rsid w:val="00B42D8F"/>
    <w:rsid w:val="00B46D77"/>
    <w:rsid w:val="00B5347C"/>
    <w:rsid w:val="00B5635B"/>
    <w:rsid w:val="00B567A6"/>
    <w:rsid w:val="00B57846"/>
    <w:rsid w:val="00B61905"/>
    <w:rsid w:val="00B66640"/>
    <w:rsid w:val="00B70772"/>
    <w:rsid w:val="00B80896"/>
    <w:rsid w:val="00B80FBA"/>
    <w:rsid w:val="00B82B19"/>
    <w:rsid w:val="00B82F9D"/>
    <w:rsid w:val="00B855B1"/>
    <w:rsid w:val="00B85938"/>
    <w:rsid w:val="00B9134C"/>
    <w:rsid w:val="00B9299C"/>
    <w:rsid w:val="00B92EF7"/>
    <w:rsid w:val="00B96D32"/>
    <w:rsid w:val="00BA2241"/>
    <w:rsid w:val="00BB2057"/>
    <w:rsid w:val="00BB3D11"/>
    <w:rsid w:val="00BB466E"/>
    <w:rsid w:val="00BC2415"/>
    <w:rsid w:val="00BC6A1B"/>
    <w:rsid w:val="00BD076A"/>
    <w:rsid w:val="00BD13A5"/>
    <w:rsid w:val="00BD1B6A"/>
    <w:rsid w:val="00BD2411"/>
    <w:rsid w:val="00BD2895"/>
    <w:rsid w:val="00BD3260"/>
    <w:rsid w:val="00BD6C53"/>
    <w:rsid w:val="00BE1ED4"/>
    <w:rsid w:val="00BE2410"/>
    <w:rsid w:val="00BE388B"/>
    <w:rsid w:val="00BF0EE7"/>
    <w:rsid w:val="00BF346A"/>
    <w:rsid w:val="00BF358B"/>
    <w:rsid w:val="00BF436F"/>
    <w:rsid w:val="00BF5D18"/>
    <w:rsid w:val="00C00929"/>
    <w:rsid w:val="00C01BAC"/>
    <w:rsid w:val="00C0202C"/>
    <w:rsid w:val="00C06BAC"/>
    <w:rsid w:val="00C11445"/>
    <w:rsid w:val="00C11E1E"/>
    <w:rsid w:val="00C11E57"/>
    <w:rsid w:val="00C21E10"/>
    <w:rsid w:val="00C234CE"/>
    <w:rsid w:val="00C26207"/>
    <w:rsid w:val="00C3033A"/>
    <w:rsid w:val="00C31137"/>
    <w:rsid w:val="00C31F4E"/>
    <w:rsid w:val="00C46D85"/>
    <w:rsid w:val="00C47081"/>
    <w:rsid w:val="00C50E8A"/>
    <w:rsid w:val="00C57597"/>
    <w:rsid w:val="00C57797"/>
    <w:rsid w:val="00C60B5D"/>
    <w:rsid w:val="00C61C7A"/>
    <w:rsid w:val="00C630B0"/>
    <w:rsid w:val="00C63344"/>
    <w:rsid w:val="00C74D10"/>
    <w:rsid w:val="00C7636C"/>
    <w:rsid w:val="00C805BE"/>
    <w:rsid w:val="00C83567"/>
    <w:rsid w:val="00C902A0"/>
    <w:rsid w:val="00C920A5"/>
    <w:rsid w:val="00C92DA6"/>
    <w:rsid w:val="00C95A42"/>
    <w:rsid w:val="00C97ECB"/>
    <w:rsid w:val="00CA22B9"/>
    <w:rsid w:val="00CA3B28"/>
    <w:rsid w:val="00CA4CE0"/>
    <w:rsid w:val="00CA7088"/>
    <w:rsid w:val="00CB534B"/>
    <w:rsid w:val="00CC3877"/>
    <w:rsid w:val="00CD7394"/>
    <w:rsid w:val="00CE0ED7"/>
    <w:rsid w:val="00CE173A"/>
    <w:rsid w:val="00CE2094"/>
    <w:rsid w:val="00CE7AA2"/>
    <w:rsid w:val="00CF707B"/>
    <w:rsid w:val="00CF7D5F"/>
    <w:rsid w:val="00D02FB4"/>
    <w:rsid w:val="00D04B70"/>
    <w:rsid w:val="00D06F6F"/>
    <w:rsid w:val="00D10005"/>
    <w:rsid w:val="00D107EC"/>
    <w:rsid w:val="00D1149C"/>
    <w:rsid w:val="00D166DB"/>
    <w:rsid w:val="00D17827"/>
    <w:rsid w:val="00D20D86"/>
    <w:rsid w:val="00D21DCA"/>
    <w:rsid w:val="00D22F34"/>
    <w:rsid w:val="00D25462"/>
    <w:rsid w:val="00D259A4"/>
    <w:rsid w:val="00D27689"/>
    <w:rsid w:val="00D32E9E"/>
    <w:rsid w:val="00D33AB2"/>
    <w:rsid w:val="00D3572B"/>
    <w:rsid w:val="00D36961"/>
    <w:rsid w:val="00D4317E"/>
    <w:rsid w:val="00D438CD"/>
    <w:rsid w:val="00D4543E"/>
    <w:rsid w:val="00D4548C"/>
    <w:rsid w:val="00D45FE5"/>
    <w:rsid w:val="00D47FD1"/>
    <w:rsid w:val="00D515D4"/>
    <w:rsid w:val="00D52583"/>
    <w:rsid w:val="00D57207"/>
    <w:rsid w:val="00D63774"/>
    <w:rsid w:val="00D67103"/>
    <w:rsid w:val="00D7062A"/>
    <w:rsid w:val="00D71122"/>
    <w:rsid w:val="00D73333"/>
    <w:rsid w:val="00D7388D"/>
    <w:rsid w:val="00D75BA2"/>
    <w:rsid w:val="00D80AAB"/>
    <w:rsid w:val="00D81B4B"/>
    <w:rsid w:val="00D8246A"/>
    <w:rsid w:val="00D82DD4"/>
    <w:rsid w:val="00D8354A"/>
    <w:rsid w:val="00D8363C"/>
    <w:rsid w:val="00D8375A"/>
    <w:rsid w:val="00D91C5E"/>
    <w:rsid w:val="00D92324"/>
    <w:rsid w:val="00D933FF"/>
    <w:rsid w:val="00D94160"/>
    <w:rsid w:val="00D94565"/>
    <w:rsid w:val="00D97EB8"/>
    <w:rsid w:val="00D97FC2"/>
    <w:rsid w:val="00DA533E"/>
    <w:rsid w:val="00DA63AF"/>
    <w:rsid w:val="00DA641F"/>
    <w:rsid w:val="00DA6BFB"/>
    <w:rsid w:val="00DB20F2"/>
    <w:rsid w:val="00DB513D"/>
    <w:rsid w:val="00DB7348"/>
    <w:rsid w:val="00DC4699"/>
    <w:rsid w:val="00DC4EB1"/>
    <w:rsid w:val="00DC5020"/>
    <w:rsid w:val="00DC5DF4"/>
    <w:rsid w:val="00DC7527"/>
    <w:rsid w:val="00DD1F11"/>
    <w:rsid w:val="00DD583B"/>
    <w:rsid w:val="00DE14FE"/>
    <w:rsid w:val="00DE1E46"/>
    <w:rsid w:val="00DE4AE3"/>
    <w:rsid w:val="00DE53D1"/>
    <w:rsid w:val="00DE5863"/>
    <w:rsid w:val="00DE627B"/>
    <w:rsid w:val="00DE65DC"/>
    <w:rsid w:val="00DF02C0"/>
    <w:rsid w:val="00DF12FD"/>
    <w:rsid w:val="00DF33B3"/>
    <w:rsid w:val="00DF42C9"/>
    <w:rsid w:val="00DF655A"/>
    <w:rsid w:val="00DF6936"/>
    <w:rsid w:val="00E00611"/>
    <w:rsid w:val="00E00BA2"/>
    <w:rsid w:val="00E018C9"/>
    <w:rsid w:val="00E03507"/>
    <w:rsid w:val="00E045FC"/>
    <w:rsid w:val="00E04D90"/>
    <w:rsid w:val="00E229CD"/>
    <w:rsid w:val="00E24831"/>
    <w:rsid w:val="00E25360"/>
    <w:rsid w:val="00E274F5"/>
    <w:rsid w:val="00E309B6"/>
    <w:rsid w:val="00E310A0"/>
    <w:rsid w:val="00E31FBF"/>
    <w:rsid w:val="00E34098"/>
    <w:rsid w:val="00E341FA"/>
    <w:rsid w:val="00E37482"/>
    <w:rsid w:val="00E400EA"/>
    <w:rsid w:val="00E43CB7"/>
    <w:rsid w:val="00E43D7B"/>
    <w:rsid w:val="00E43E15"/>
    <w:rsid w:val="00E45958"/>
    <w:rsid w:val="00E50ECF"/>
    <w:rsid w:val="00E513C1"/>
    <w:rsid w:val="00E52785"/>
    <w:rsid w:val="00E52B5E"/>
    <w:rsid w:val="00E53A47"/>
    <w:rsid w:val="00E53FC9"/>
    <w:rsid w:val="00E54C43"/>
    <w:rsid w:val="00E55C66"/>
    <w:rsid w:val="00E55D86"/>
    <w:rsid w:val="00E63343"/>
    <w:rsid w:val="00E64557"/>
    <w:rsid w:val="00E650DA"/>
    <w:rsid w:val="00E73A5E"/>
    <w:rsid w:val="00E75B7A"/>
    <w:rsid w:val="00E811EF"/>
    <w:rsid w:val="00E8219E"/>
    <w:rsid w:val="00E84EEE"/>
    <w:rsid w:val="00E86EA3"/>
    <w:rsid w:val="00E9299A"/>
    <w:rsid w:val="00E958EB"/>
    <w:rsid w:val="00E97A34"/>
    <w:rsid w:val="00EA090E"/>
    <w:rsid w:val="00EA6ADC"/>
    <w:rsid w:val="00EA6CA7"/>
    <w:rsid w:val="00EA725A"/>
    <w:rsid w:val="00EA789A"/>
    <w:rsid w:val="00EA7FBE"/>
    <w:rsid w:val="00EB118D"/>
    <w:rsid w:val="00EB2E09"/>
    <w:rsid w:val="00EB4DAC"/>
    <w:rsid w:val="00EC011C"/>
    <w:rsid w:val="00EC25E2"/>
    <w:rsid w:val="00EC2EE5"/>
    <w:rsid w:val="00EC31E9"/>
    <w:rsid w:val="00EC6BD1"/>
    <w:rsid w:val="00ED6EA5"/>
    <w:rsid w:val="00EE2509"/>
    <w:rsid w:val="00EE58F4"/>
    <w:rsid w:val="00EF0ACA"/>
    <w:rsid w:val="00EF3733"/>
    <w:rsid w:val="00EF4E1C"/>
    <w:rsid w:val="00EF51BB"/>
    <w:rsid w:val="00F04738"/>
    <w:rsid w:val="00F048CC"/>
    <w:rsid w:val="00F052A0"/>
    <w:rsid w:val="00F05892"/>
    <w:rsid w:val="00F112F8"/>
    <w:rsid w:val="00F1135A"/>
    <w:rsid w:val="00F11600"/>
    <w:rsid w:val="00F124DC"/>
    <w:rsid w:val="00F13172"/>
    <w:rsid w:val="00F1406F"/>
    <w:rsid w:val="00F14F96"/>
    <w:rsid w:val="00F16E38"/>
    <w:rsid w:val="00F20C9A"/>
    <w:rsid w:val="00F250A2"/>
    <w:rsid w:val="00F260A7"/>
    <w:rsid w:val="00F308B8"/>
    <w:rsid w:val="00F309CD"/>
    <w:rsid w:val="00F30BBC"/>
    <w:rsid w:val="00F321FE"/>
    <w:rsid w:val="00F322F5"/>
    <w:rsid w:val="00F3391E"/>
    <w:rsid w:val="00F34384"/>
    <w:rsid w:val="00F34946"/>
    <w:rsid w:val="00F37E2D"/>
    <w:rsid w:val="00F41651"/>
    <w:rsid w:val="00F41DC7"/>
    <w:rsid w:val="00F4240C"/>
    <w:rsid w:val="00F451E8"/>
    <w:rsid w:val="00F474A4"/>
    <w:rsid w:val="00F5202E"/>
    <w:rsid w:val="00F5252C"/>
    <w:rsid w:val="00F52A9B"/>
    <w:rsid w:val="00F5650A"/>
    <w:rsid w:val="00F61434"/>
    <w:rsid w:val="00F67848"/>
    <w:rsid w:val="00F67B08"/>
    <w:rsid w:val="00F730EB"/>
    <w:rsid w:val="00F74AC1"/>
    <w:rsid w:val="00F8000E"/>
    <w:rsid w:val="00F8134D"/>
    <w:rsid w:val="00F81EC4"/>
    <w:rsid w:val="00F82D51"/>
    <w:rsid w:val="00F91749"/>
    <w:rsid w:val="00F93B9E"/>
    <w:rsid w:val="00F952CE"/>
    <w:rsid w:val="00F96D51"/>
    <w:rsid w:val="00F97EB3"/>
    <w:rsid w:val="00FA5D9B"/>
    <w:rsid w:val="00FA7476"/>
    <w:rsid w:val="00FB44EF"/>
    <w:rsid w:val="00FB7084"/>
    <w:rsid w:val="00FC0198"/>
    <w:rsid w:val="00FD1F72"/>
    <w:rsid w:val="00FD2B47"/>
    <w:rsid w:val="00FD457F"/>
    <w:rsid w:val="00FD688A"/>
    <w:rsid w:val="00FE42F9"/>
    <w:rsid w:val="00FE4B4D"/>
    <w:rsid w:val="00FE55DA"/>
    <w:rsid w:val="00FE67AF"/>
    <w:rsid w:val="00FF2B60"/>
    <w:rsid w:val="00FF2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EB4CC"/>
  <w15:docId w15:val="{91507903-CE19-4F9C-8D0D-4542AA71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BD2895"/>
    <w:rPr>
      <w:rFonts w:ascii="Times New Roman" w:hAnsi="Times New Roman"/>
    </w:rPr>
  </w:style>
  <w:style w:type="paragraph" w:styleId="Cmsor1">
    <w:name w:val="heading 1"/>
    <w:basedOn w:val="Norml"/>
    <w:next w:val="Norml"/>
    <w:link w:val="Cmsor1Char"/>
    <w:uiPriority w:val="9"/>
    <w:qFormat/>
    <w:rsid w:val="00541C44"/>
    <w:pPr>
      <w:keepNext/>
      <w:keepLines/>
      <w:widowControl/>
      <w:autoSpaceDE/>
      <w:autoSpaceDN/>
      <w:spacing w:before="480"/>
      <w:jc w:val="center"/>
      <w:outlineLvl w:val="0"/>
    </w:pPr>
    <w:rPr>
      <w:rFonts w:eastAsiaTheme="majorEastAsia" w:cstheme="majorBidi"/>
      <w:b/>
      <w:bCs/>
      <w:color w:val="000000" w:themeColor="text1"/>
      <w:sz w:val="26"/>
      <w:szCs w:val="28"/>
      <w:lang w:eastAsia="hu-HU"/>
    </w:rPr>
  </w:style>
  <w:style w:type="paragraph" w:styleId="Cmsor2">
    <w:name w:val="heading 2"/>
    <w:basedOn w:val="Norml"/>
    <w:next w:val="Norml"/>
    <w:link w:val="Cmsor2Char"/>
    <w:uiPriority w:val="9"/>
    <w:unhideWhenUsed/>
    <w:qFormat/>
    <w:rsid w:val="000962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unhideWhenUsed/>
    <w:qFormat/>
    <w:rsid w:val="000962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unhideWhenUsed/>
    <w:qFormat/>
    <w:rsid w:val="000962F9"/>
    <w:pPr>
      <w:keepNext/>
      <w:keepLines/>
      <w:spacing w:before="4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unhideWhenUsed/>
    <w:qFormat/>
    <w:rsid w:val="004B29EC"/>
    <w:pPr>
      <w:keepNext/>
      <w:keepLines/>
      <w:spacing w:before="40"/>
      <w:outlineLvl w:val="4"/>
    </w:pPr>
    <w:rPr>
      <w:rFonts w:asciiTheme="majorHAnsi" w:eastAsiaTheme="majorEastAsia" w:hAnsiTheme="majorHAnsi" w:cstheme="majorBidi"/>
      <w:color w:val="365F91" w:themeColor="accent1" w:themeShade="BF"/>
    </w:rPr>
  </w:style>
  <w:style w:type="paragraph" w:styleId="Cmsor8">
    <w:name w:val="heading 8"/>
    <w:basedOn w:val="Norml"/>
    <w:next w:val="Norml"/>
    <w:link w:val="Cmsor8Char"/>
    <w:uiPriority w:val="9"/>
    <w:semiHidden/>
    <w:unhideWhenUsed/>
    <w:qFormat/>
    <w:rsid w:val="009D741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6225ED"/>
    <w:rPr>
      <w:rFonts w:eastAsia="Times New Roman" w:cs="Times New Roman"/>
    </w:rPr>
  </w:style>
  <w:style w:type="paragraph" w:styleId="Listaszerbekezds">
    <w:name w:val="List Paragraph"/>
    <w:basedOn w:val="Norml"/>
    <w:uiPriority w:val="34"/>
    <w:qFormat/>
    <w:rsid w:val="006225ED"/>
    <w:rPr>
      <w:rFonts w:eastAsia="Times New Roman" w:cs="Times New Roman"/>
    </w:rPr>
  </w:style>
  <w:style w:type="paragraph" w:styleId="Buborkszveg">
    <w:name w:val="Balloon Text"/>
    <w:basedOn w:val="Norml"/>
    <w:link w:val="BuborkszvegChar"/>
    <w:uiPriority w:val="99"/>
    <w:semiHidden/>
    <w:unhideWhenUsed/>
    <w:rsid w:val="008427D9"/>
    <w:rPr>
      <w:rFonts w:ascii="Tahoma" w:hAnsi="Tahoma" w:cs="Tahoma"/>
      <w:sz w:val="16"/>
      <w:szCs w:val="16"/>
    </w:rPr>
  </w:style>
  <w:style w:type="character" w:customStyle="1" w:styleId="BuborkszvegChar">
    <w:name w:val="Buborékszöveg Char"/>
    <w:basedOn w:val="Bekezdsalapbettpusa"/>
    <w:link w:val="Buborkszveg"/>
    <w:uiPriority w:val="99"/>
    <w:semiHidden/>
    <w:rsid w:val="008427D9"/>
    <w:rPr>
      <w:rFonts w:ascii="Tahoma" w:hAnsi="Tahoma" w:cs="Tahoma"/>
      <w:sz w:val="16"/>
      <w:szCs w:val="16"/>
    </w:rPr>
  </w:style>
  <w:style w:type="paragraph" w:styleId="lfej">
    <w:name w:val="header"/>
    <w:basedOn w:val="Norml"/>
    <w:link w:val="lfejChar"/>
    <w:uiPriority w:val="99"/>
    <w:unhideWhenUsed/>
    <w:rsid w:val="008427D9"/>
    <w:pPr>
      <w:tabs>
        <w:tab w:val="center" w:pos="4536"/>
        <w:tab w:val="right" w:pos="9072"/>
      </w:tabs>
    </w:pPr>
  </w:style>
  <w:style w:type="character" w:customStyle="1" w:styleId="lfejChar">
    <w:name w:val="Élőfej Char"/>
    <w:basedOn w:val="Bekezdsalapbettpusa"/>
    <w:link w:val="lfej"/>
    <w:uiPriority w:val="99"/>
    <w:rsid w:val="008427D9"/>
    <w:rPr>
      <w:rFonts w:ascii="Times New Roman" w:hAnsi="Times New Roman"/>
    </w:rPr>
  </w:style>
  <w:style w:type="paragraph" w:styleId="llb">
    <w:name w:val="footer"/>
    <w:basedOn w:val="Norml"/>
    <w:link w:val="llbChar"/>
    <w:uiPriority w:val="99"/>
    <w:unhideWhenUsed/>
    <w:rsid w:val="008427D9"/>
    <w:pPr>
      <w:tabs>
        <w:tab w:val="center" w:pos="4536"/>
        <w:tab w:val="right" w:pos="9072"/>
      </w:tabs>
    </w:pPr>
  </w:style>
  <w:style w:type="character" w:customStyle="1" w:styleId="llbChar">
    <w:name w:val="Élőláb Char"/>
    <w:basedOn w:val="Bekezdsalapbettpusa"/>
    <w:link w:val="llb"/>
    <w:uiPriority w:val="99"/>
    <w:rsid w:val="008427D9"/>
    <w:rPr>
      <w:rFonts w:ascii="Times New Roman" w:hAnsi="Times New Roman"/>
    </w:rPr>
  </w:style>
  <w:style w:type="character" w:customStyle="1" w:styleId="Cmsor1Char">
    <w:name w:val="Címsor 1 Char"/>
    <w:basedOn w:val="Bekezdsalapbettpusa"/>
    <w:link w:val="Cmsor1"/>
    <w:uiPriority w:val="9"/>
    <w:rsid w:val="00541C44"/>
    <w:rPr>
      <w:rFonts w:ascii="Times New Roman" w:eastAsiaTheme="majorEastAsia" w:hAnsi="Times New Roman" w:cstheme="majorBidi"/>
      <w:b/>
      <w:bCs/>
      <w:color w:val="000000" w:themeColor="text1"/>
      <w:sz w:val="26"/>
      <w:szCs w:val="28"/>
      <w:lang w:eastAsia="hu-HU"/>
    </w:rPr>
  </w:style>
  <w:style w:type="table" w:styleId="Rcsostblzat">
    <w:name w:val="Table Grid"/>
    <w:basedOn w:val="Normltblzat"/>
    <w:uiPriority w:val="39"/>
    <w:rsid w:val="00952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Bekezdsalapbettpusa"/>
    <w:rsid w:val="00A234A9"/>
    <w:rPr>
      <w:rFonts w:ascii="Times New Roman" w:hAnsi="Times New Roman" w:cs="Times New Roman" w:hint="default"/>
      <w:b w:val="0"/>
      <w:bCs w:val="0"/>
      <w:i w:val="0"/>
      <w:iCs w:val="0"/>
      <w:color w:val="000000"/>
      <w:sz w:val="24"/>
      <w:szCs w:val="24"/>
    </w:rPr>
  </w:style>
  <w:style w:type="table" w:customStyle="1" w:styleId="Rcsostblzat1">
    <w:name w:val="Rácsos táblázat1"/>
    <w:basedOn w:val="Normltblzat"/>
    <w:next w:val="Rcsostblzat"/>
    <w:uiPriority w:val="39"/>
    <w:rsid w:val="003C29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E43CB7"/>
    <w:rPr>
      <w:color w:val="0000FF" w:themeColor="hyperlink"/>
      <w:u w:val="single"/>
    </w:rPr>
  </w:style>
  <w:style w:type="character" w:customStyle="1" w:styleId="Feloldatlanmegemlts1">
    <w:name w:val="Feloldatlan megemlítés1"/>
    <w:basedOn w:val="Bekezdsalapbettpusa"/>
    <w:uiPriority w:val="99"/>
    <w:semiHidden/>
    <w:unhideWhenUsed/>
    <w:rsid w:val="00E43CB7"/>
    <w:rPr>
      <w:color w:val="605E5C"/>
      <w:shd w:val="clear" w:color="auto" w:fill="E1DFDD"/>
    </w:rPr>
  </w:style>
  <w:style w:type="paragraph" w:customStyle="1" w:styleId="TABLAFEJ">
    <w:name w:val="TABLAFEJ"/>
    <w:basedOn w:val="Norml"/>
    <w:link w:val="TABLAFEJChar"/>
    <w:qFormat/>
    <w:rsid w:val="00CE0ED7"/>
    <w:pPr>
      <w:widowControl/>
      <w:tabs>
        <w:tab w:val="left" w:pos="2070"/>
        <w:tab w:val="center" w:pos="4482"/>
        <w:tab w:val="left" w:pos="7095"/>
      </w:tabs>
      <w:autoSpaceDE/>
      <w:autoSpaceDN/>
      <w:spacing w:before="120" w:after="120" w:line="276" w:lineRule="auto"/>
      <w:jc w:val="center"/>
    </w:pPr>
    <w:rPr>
      <w:rFonts w:ascii="Arial" w:hAnsi="Arial" w:cstheme="minorHAnsi"/>
      <w:b/>
      <w:sz w:val="20"/>
    </w:rPr>
  </w:style>
  <w:style w:type="character" w:customStyle="1" w:styleId="TABLAFEJChar">
    <w:name w:val="TABLAFEJ Char"/>
    <w:basedOn w:val="Bekezdsalapbettpusa"/>
    <w:link w:val="TABLAFEJ"/>
    <w:rsid w:val="00CE0ED7"/>
    <w:rPr>
      <w:rFonts w:ascii="Arial" w:hAnsi="Arial" w:cstheme="minorHAnsi"/>
      <w:b/>
      <w:sz w:val="20"/>
    </w:rPr>
  </w:style>
  <w:style w:type="paragraph" w:customStyle="1" w:styleId="Default">
    <w:name w:val="Default"/>
    <w:rsid w:val="009121F0"/>
    <w:pPr>
      <w:widowControl/>
      <w:adjustRightInd w:val="0"/>
    </w:pPr>
    <w:rPr>
      <w:rFonts w:ascii="Arial" w:eastAsia="Times New Roman" w:hAnsi="Arial" w:cs="Arial"/>
      <w:color w:val="000000"/>
      <w:sz w:val="24"/>
      <w:szCs w:val="24"/>
      <w:lang w:eastAsia="hu-HU"/>
    </w:rPr>
  </w:style>
  <w:style w:type="paragraph" w:styleId="Tartalomjegyzkcmsora">
    <w:name w:val="TOC Heading"/>
    <w:basedOn w:val="Cmsor1"/>
    <w:next w:val="Norml"/>
    <w:uiPriority w:val="39"/>
    <w:unhideWhenUsed/>
    <w:qFormat/>
    <w:rsid w:val="006E35FB"/>
    <w:pPr>
      <w:spacing w:line="276" w:lineRule="auto"/>
      <w:jc w:val="left"/>
      <w:outlineLvl w:val="9"/>
    </w:pPr>
    <w:rPr>
      <w:rFonts w:asciiTheme="majorHAnsi" w:hAnsiTheme="majorHAnsi"/>
      <w:color w:val="365F91" w:themeColor="accent1" w:themeShade="BF"/>
      <w:sz w:val="28"/>
    </w:rPr>
  </w:style>
  <w:style w:type="paragraph" w:customStyle="1" w:styleId="alcm11">
    <w:name w:val="alcím11"/>
    <w:basedOn w:val="Norml"/>
    <w:qFormat/>
    <w:rsid w:val="006E35FB"/>
    <w:pPr>
      <w:widowControl/>
      <w:autoSpaceDE/>
      <w:autoSpaceDN/>
      <w:jc w:val="both"/>
    </w:pPr>
    <w:rPr>
      <w:rFonts w:eastAsia="Times New Roman" w:cs="Times New Roman"/>
      <w:b/>
      <w:bCs/>
      <w:sz w:val="28"/>
      <w:szCs w:val="24"/>
      <w:lang w:eastAsia="hu-HU"/>
    </w:rPr>
  </w:style>
  <w:style w:type="paragraph" w:styleId="NormlWeb">
    <w:name w:val="Normal (Web)"/>
    <w:basedOn w:val="Norml"/>
    <w:uiPriority w:val="99"/>
    <w:rsid w:val="00F250A2"/>
    <w:pPr>
      <w:widowControl/>
      <w:autoSpaceDE/>
      <w:autoSpaceDN/>
      <w:spacing w:before="100" w:beforeAutospacing="1" w:after="100" w:afterAutospacing="1"/>
    </w:pPr>
    <w:rPr>
      <w:rFonts w:eastAsia="Times New Roman" w:cs="Times New Roman"/>
      <w:sz w:val="24"/>
      <w:szCs w:val="24"/>
      <w:lang w:eastAsia="hu-HU"/>
    </w:rPr>
  </w:style>
  <w:style w:type="table" w:customStyle="1" w:styleId="Rcsostblzat2">
    <w:name w:val="Rácsos táblázat2"/>
    <w:basedOn w:val="Normltblzat"/>
    <w:next w:val="Rcsostblzat"/>
    <w:uiPriority w:val="39"/>
    <w:rsid w:val="004A44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0962F9"/>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rsid w:val="000962F9"/>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uiPriority w:val="9"/>
    <w:rsid w:val="000962F9"/>
    <w:rPr>
      <w:rFonts w:asciiTheme="majorHAnsi" w:eastAsiaTheme="majorEastAsia" w:hAnsiTheme="majorHAnsi" w:cstheme="majorBidi"/>
      <w:i/>
      <w:iCs/>
      <w:color w:val="365F91" w:themeColor="accent1" w:themeShade="BF"/>
    </w:rPr>
  </w:style>
  <w:style w:type="numbering" w:customStyle="1" w:styleId="Nemlista1">
    <w:name w:val="Nem lista1"/>
    <w:next w:val="Nemlista"/>
    <w:uiPriority w:val="99"/>
    <w:semiHidden/>
    <w:unhideWhenUsed/>
    <w:rsid w:val="00F74AC1"/>
  </w:style>
  <w:style w:type="table" w:customStyle="1" w:styleId="Rcsostblzat3">
    <w:name w:val="Rácsos táblázat3"/>
    <w:basedOn w:val="Normltblzat"/>
    <w:next w:val="Rcsostblzat"/>
    <w:uiPriority w:val="59"/>
    <w:rsid w:val="00F74AC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l"/>
    <w:uiPriority w:val="40"/>
    <w:qFormat/>
    <w:rsid w:val="00F74AC1"/>
    <w:pPr>
      <w:widowControl/>
      <w:tabs>
        <w:tab w:val="decimal" w:pos="360"/>
      </w:tabs>
      <w:autoSpaceDE/>
      <w:autoSpaceDN/>
    </w:pPr>
    <w:rPr>
      <w:rFonts w:eastAsia="Times New Roman" w:cs="Times New Roman"/>
      <w:sz w:val="24"/>
      <w:szCs w:val="24"/>
      <w:lang w:eastAsia="hu-HU"/>
    </w:rPr>
  </w:style>
  <w:style w:type="paragraph" w:customStyle="1" w:styleId="Lbjegyzetszveg1">
    <w:name w:val="Lábjegyzetszöveg1"/>
    <w:basedOn w:val="Norml"/>
    <w:next w:val="Lbjegyzetszveg"/>
    <w:link w:val="LbjegyzetszvegChar"/>
    <w:uiPriority w:val="99"/>
    <w:unhideWhenUsed/>
    <w:rsid w:val="00F74AC1"/>
    <w:pPr>
      <w:widowControl/>
      <w:autoSpaceDE/>
      <w:autoSpaceDN/>
    </w:pPr>
    <w:rPr>
      <w:rFonts w:eastAsia="Times New Roman" w:cs="Times New Roman"/>
      <w:sz w:val="20"/>
      <w:szCs w:val="20"/>
      <w:lang w:eastAsia="hu-HU"/>
    </w:rPr>
  </w:style>
  <w:style w:type="character" w:customStyle="1" w:styleId="LbjegyzetszvegChar">
    <w:name w:val="Lábjegyzetszöveg Char"/>
    <w:basedOn w:val="Bekezdsalapbettpusa"/>
    <w:link w:val="Lbjegyzetszveg1"/>
    <w:uiPriority w:val="99"/>
    <w:rsid w:val="00F74AC1"/>
    <w:rPr>
      <w:rFonts w:ascii="Times New Roman" w:eastAsia="Times New Roman" w:hAnsi="Times New Roman" w:cs="Times New Roman"/>
      <w:sz w:val="20"/>
      <w:szCs w:val="20"/>
      <w:lang w:eastAsia="hu-HU"/>
    </w:rPr>
  </w:style>
  <w:style w:type="character" w:customStyle="1" w:styleId="Finomkiemels1">
    <w:name w:val="Finom kiemelés1"/>
    <w:basedOn w:val="Bekezdsalapbettpusa"/>
    <w:uiPriority w:val="19"/>
    <w:qFormat/>
    <w:rsid w:val="00F74AC1"/>
    <w:rPr>
      <w:i/>
      <w:iCs/>
      <w:color w:val="7F7F7F"/>
    </w:rPr>
  </w:style>
  <w:style w:type="table" w:customStyle="1" w:styleId="Kzepesrnykols25jellszn1">
    <w:name w:val="Közepes árnyékolás 2 – 5. jelölőszín1"/>
    <w:basedOn w:val="Normltblzat"/>
    <w:next w:val="Kzepesrnykols25jellszn"/>
    <w:uiPriority w:val="64"/>
    <w:rsid w:val="00F74AC1"/>
    <w:pPr>
      <w:widowControl/>
      <w:autoSpaceDE/>
      <w:autoSpaceDN/>
    </w:pPr>
    <w:rPr>
      <w:rFonts w:eastAsia="Times New Roman"/>
      <w:lang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iemels">
    <w:name w:val="Emphasis"/>
    <w:basedOn w:val="Bekezdsalapbettpusa"/>
    <w:uiPriority w:val="20"/>
    <w:qFormat/>
    <w:rsid w:val="00F74AC1"/>
    <w:rPr>
      <w:i/>
      <w:iCs/>
    </w:rPr>
  </w:style>
  <w:style w:type="character" w:styleId="Kiemels2">
    <w:name w:val="Strong"/>
    <w:basedOn w:val="Bekezdsalapbettpusa"/>
    <w:uiPriority w:val="22"/>
    <w:qFormat/>
    <w:rsid w:val="00F74AC1"/>
    <w:rPr>
      <w:b/>
      <w:bCs/>
    </w:rPr>
  </w:style>
  <w:style w:type="paragraph" w:styleId="TJ1">
    <w:name w:val="toc 1"/>
    <w:basedOn w:val="Norml"/>
    <w:next w:val="Norml"/>
    <w:autoRedefine/>
    <w:uiPriority w:val="39"/>
    <w:unhideWhenUsed/>
    <w:qFormat/>
    <w:rsid w:val="00F74AC1"/>
    <w:pPr>
      <w:widowControl/>
      <w:autoSpaceDE/>
      <w:autoSpaceDN/>
      <w:spacing w:after="100"/>
    </w:pPr>
    <w:rPr>
      <w:rFonts w:eastAsia="Times New Roman" w:cs="Times New Roman"/>
      <w:sz w:val="24"/>
      <w:szCs w:val="24"/>
      <w:lang w:eastAsia="hu-HU"/>
    </w:rPr>
  </w:style>
  <w:style w:type="paragraph" w:styleId="TJ2">
    <w:name w:val="toc 2"/>
    <w:basedOn w:val="Norml"/>
    <w:next w:val="Norml"/>
    <w:autoRedefine/>
    <w:uiPriority w:val="39"/>
    <w:unhideWhenUsed/>
    <w:qFormat/>
    <w:rsid w:val="00F74AC1"/>
    <w:pPr>
      <w:widowControl/>
      <w:autoSpaceDE/>
      <w:autoSpaceDN/>
      <w:spacing w:after="100"/>
      <w:ind w:left="240"/>
    </w:pPr>
    <w:rPr>
      <w:rFonts w:eastAsia="Times New Roman" w:cs="Times New Roman"/>
      <w:sz w:val="24"/>
      <w:szCs w:val="24"/>
      <w:lang w:eastAsia="hu-HU"/>
    </w:rPr>
  </w:style>
  <w:style w:type="paragraph" w:styleId="TJ3">
    <w:name w:val="toc 3"/>
    <w:basedOn w:val="Norml"/>
    <w:next w:val="Norml"/>
    <w:autoRedefine/>
    <w:uiPriority w:val="39"/>
    <w:unhideWhenUsed/>
    <w:qFormat/>
    <w:rsid w:val="00F74AC1"/>
    <w:pPr>
      <w:widowControl/>
      <w:autoSpaceDE/>
      <w:autoSpaceDN/>
      <w:spacing w:after="100"/>
      <w:ind w:left="480"/>
    </w:pPr>
    <w:rPr>
      <w:rFonts w:eastAsia="Times New Roman" w:cs="Times New Roman"/>
      <w:sz w:val="24"/>
      <w:szCs w:val="24"/>
      <w:lang w:eastAsia="hu-HU"/>
    </w:rPr>
  </w:style>
  <w:style w:type="paragraph" w:customStyle="1" w:styleId="Cm1">
    <w:name w:val="Cím1"/>
    <w:basedOn w:val="Norml"/>
    <w:next w:val="Norml"/>
    <w:uiPriority w:val="10"/>
    <w:qFormat/>
    <w:rsid w:val="00F74AC1"/>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eastAsia="hu-HU"/>
    </w:rPr>
  </w:style>
  <w:style w:type="character" w:customStyle="1" w:styleId="CmChar">
    <w:name w:val="Cím Char"/>
    <w:basedOn w:val="Bekezdsalapbettpusa"/>
    <w:link w:val="Cm"/>
    <w:uiPriority w:val="10"/>
    <w:rsid w:val="00F74AC1"/>
    <w:rPr>
      <w:rFonts w:ascii="Cambria" w:eastAsia="Times New Roman" w:hAnsi="Cambria" w:cs="Times New Roman"/>
      <w:color w:val="17365D"/>
      <w:spacing w:val="5"/>
      <w:kern w:val="28"/>
      <w:sz w:val="52"/>
      <w:szCs w:val="52"/>
      <w:lang w:eastAsia="hu-HU"/>
    </w:rPr>
  </w:style>
  <w:style w:type="paragraph" w:styleId="Szvegtrzs">
    <w:name w:val="Body Text"/>
    <w:basedOn w:val="Norml"/>
    <w:link w:val="SzvegtrzsChar"/>
    <w:rsid w:val="00F74AC1"/>
    <w:pPr>
      <w:widowControl/>
      <w:autoSpaceDE/>
      <w:autoSpaceDN/>
      <w:jc w:val="center"/>
    </w:pPr>
    <w:rPr>
      <w:rFonts w:eastAsia="Times New Roman" w:cs="Times New Roman"/>
      <w:sz w:val="44"/>
      <w:szCs w:val="24"/>
      <w:lang w:eastAsia="hu-HU"/>
    </w:rPr>
  </w:style>
  <w:style w:type="character" w:customStyle="1" w:styleId="SzvegtrzsChar">
    <w:name w:val="Szövegtörzs Char"/>
    <w:basedOn w:val="Bekezdsalapbettpusa"/>
    <w:link w:val="Szvegtrzs"/>
    <w:rsid w:val="00F74AC1"/>
    <w:rPr>
      <w:rFonts w:ascii="Times New Roman" w:eastAsia="Times New Roman" w:hAnsi="Times New Roman" w:cs="Times New Roman"/>
      <w:sz w:val="44"/>
      <w:szCs w:val="24"/>
      <w:lang w:eastAsia="hu-HU"/>
    </w:rPr>
  </w:style>
  <w:style w:type="paragraph" w:styleId="Szvegtrzsbehzssal">
    <w:name w:val="Body Text Indent"/>
    <w:basedOn w:val="Norml"/>
    <w:link w:val="SzvegtrzsbehzssalChar"/>
    <w:rsid w:val="00F74AC1"/>
    <w:pPr>
      <w:widowControl/>
      <w:autoSpaceDE/>
      <w:autoSpaceDN/>
      <w:ind w:left="720"/>
    </w:pPr>
    <w:rPr>
      <w:rFonts w:eastAsia="Times New Roman" w:cs="Times New Roman"/>
      <w:sz w:val="24"/>
      <w:szCs w:val="24"/>
      <w:lang w:eastAsia="hu-HU"/>
    </w:rPr>
  </w:style>
  <w:style w:type="character" w:customStyle="1" w:styleId="SzvegtrzsbehzssalChar">
    <w:name w:val="Szövegtörzs behúzással Char"/>
    <w:basedOn w:val="Bekezdsalapbettpusa"/>
    <w:link w:val="Szvegtrzsbehzssal"/>
    <w:rsid w:val="00F74AC1"/>
    <w:rPr>
      <w:rFonts w:ascii="Times New Roman" w:eastAsia="Times New Roman" w:hAnsi="Times New Roman" w:cs="Times New Roman"/>
      <w:sz w:val="24"/>
      <w:szCs w:val="24"/>
      <w:lang w:eastAsia="hu-HU"/>
    </w:rPr>
  </w:style>
  <w:style w:type="paragraph" w:styleId="Lbjegyzetszveg">
    <w:name w:val="footnote text"/>
    <w:basedOn w:val="Norml"/>
    <w:link w:val="LbjegyzetszvegChar1"/>
    <w:uiPriority w:val="99"/>
    <w:semiHidden/>
    <w:unhideWhenUsed/>
    <w:rsid w:val="00F74AC1"/>
    <w:rPr>
      <w:sz w:val="20"/>
      <w:szCs w:val="20"/>
    </w:rPr>
  </w:style>
  <w:style w:type="character" w:customStyle="1" w:styleId="LbjegyzetszvegChar1">
    <w:name w:val="Lábjegyzetszöveg Char1"/>
    <w:basedOn w:val="Bekezdsalapbettpusa"/>
    <w:link w:val="Lbjegyzetszveg"/>
    <w:uiPriority w:val="99"/>
    <w:semiHidden/>
    <w:rsid w:val="00F74AC1"/>
    <w:rPr>
      <w:rFonts w:ascii="Times New Roman" w:hAnsi="Times New Roman"/>
      <w:sz w:val="20"/>
      <w:szCs w:val="20"/>
    </w:rPr>
  </w:style>
  <w:style w:type="character" w:styleId="Finomkiemels">
    <w:name w:val="Subtle Emphasis"/>
    <w:basedOn w:val="Bekezdsalapbettpusa"/>
    <w:uiPriority w:val="19"/>
    <w:qFormat/>
    <w:rsid w:val="00F74AC1"/>
    <w:rPr>
      <w:i/>
      <w:iCs/>
      <w:color w:val="404040" w:themeColor="text1" w:themeTint="BF"/>
    </w:rPr>
  </w:style>
  <w:style w:type="table" w:styleId="Kzepesrnykols25jellszn">
    <w:name w:val="Medium Shading 2 Accent 5"/>
    <w:basedOn w:val="Normltblzat"/>
    <w:uiPriority w:val="64"/>
    <w:semiHidden/>
    <w:unhideWhenUsed/>
    <w:rsid w:val="00F74A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m">
    <w:name w:val="Title"/>
    <w:basedOn w:val="Norml"/>
    <w:next w:val="Norml"/>
    <w:link w:val="CmChar"/>
    <w:uiPriority w:val="10"/>
    <w:qFormat/>
    <w:rsid w:val="00F74AC1"/>
    <w:pPr>
      <w:contextualSpacing/>
    </w:pPr>
    <w:rPr>
      <w:rFonts w:ascii="Cambria" w:eastAsia="Times New Roman" w:hAnsi="Cambria" w:cs="Times New Roman"/>
      <w:color w:val="17365D"/>
      <w:spacing w:val="5"/>
      <w:kern w:val="28"/>
      <w:sz w:val="52"/>
      <w:szCs w:val="52"/>
      <w:lang w:eastAsia="hu-HU"/>
    </w:rPr>
  </w:style>
  <w:style w:type="character" w:customStyle="1" w:styleId="CmChar1">
    <w:name w:val="Cím Char1"/>
    <w:basedOn w:val="Bekezdsalapbettpusa"/>
    <w:uiPriority w:val="10"/>
    <w:rsid w:val="00F74AC1"/>
    <w:rPr>
      <w:rFonts w:asciiTheme="majorHAnsi" w:eastAsiaTheme="majorEastAsia" w:hAnsiTheme="majorHAnsi" w:cstheme="majorBidi"/>
      <w:spacing w:val="-10"/>
      <w:kern w:val="28"/>
      <w:sz w:val="56"/>
      <w:szCs w:val="56"/>
    </w:rPr>
  </w:style>
  <w:style w:type="character" w:customStyle="1" w:styleId="Cmsor8Char">
    <w:name w:val="Címsor 8 Char"/>
    <w:basedOn w:val="Bekezdsalapbettpusa"/>
    <w:link w:val="Cmsor8"/>
    <w:uiPriority w:val="9"/>
    <w:semiHidden/>
    <w:rsid w:val="009D7411"/>
    <w:rPr>
      <w:rFonts w:asciiTheme="majorHAnsi" w:eastAsiaTheme="majorEastAsia" w:hAnsiTheme="majorHAnsi" w:cstheme="majorBidi"/>
      <w:color w:val="272727" w:themeColor="text1" w:themeTint="D8"/>
      <w:sz w:val="21"/>
      <w:szCs w:val="21"/>
    </w:rPr>
  </w:style>
  <w:style w:type="character" w:customStyle="1" w:styleId="Feloldatlanmegemlts2">
    <w:name w:val="Feloldatlan megemlítés2"/>
    <w:basedOn w:val="Bekezdsalapbettpusa"/>
    <w:uiPriority w:val="99"/>
    <w:semiHidden/>
    <w:unhideWhenUsed/>
    <w:rsid w:val="00BF436F"/>
    <w:rPr>
      <w:color w:val="605E5C"/>
      <w:shd w:val="clear" w:color="auto" w:fill="E1DFDD"/>
    </w:rPr>
  </w:style>
  <w:style w:type="table" w:customStyle="1" w:styleId="Rcsostblzat4">
    <w:name w:val="Rácsos táblázat4"/>
    <w:basedOn w:val="Normltblzat"/>
    <w:next w:val="Rcsostblzat"/>
    <w:uiPriority w:val="59"/>
    <w:rsid w:val="005F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2A3B30"/>
    <w:pPr>
      <w:widowControl/>
      <w:autoSpaceDE/>
      <w:autoSpaceDN/>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3">
    <w:name w:val="Feloldatlan megemlítés3"/>
    <w:basedOn w:val="Bekezdsalapbettpusa"/>
    <w:uiPriority w:val="99"/>
    <w:semiHidden/>
    <w:unhideWhenUsed/>
    <w:rsid w:val="00D33AB2"/>
    <w:rPr>
      <w:color w:val="605E5C"/>
      <w:shd w:val="clear" w:color="auto" w:fill="E1DFDD"/>
    </w:rPr>
  </w:style>
  <w:style w:type="character" w:customStyle="1" w:styleId="Feloldatlanmegemlts4">
    <w:name w:val="Feloldatlan megemlítés4"/>
    <w:basedOn w:val="Bekezdsalapbettpusa"/>
    <w:uiPriority w:val="99"/>
    <w:semiHidden/>
    <w:unhideWhenUsed/>
    <w:rsid w:val="00A544B6"/>
    <w:rPr>
      <w:color w:val="605E5C"/>
      <w:shd w:val="clear" w:color="auto" w:fill="E1DFDD"/>
    </w:rPr>
  </w:style>
  <w:style w:type="character" w:customStyle="1" w:styleId="Feloldatlanmegemlts5">
    <w:name w:val="Feloldatlan megemlítés5"/>
    <w:basedOn w:val="Bekezdsalapbettpusa"/>
    <w:uiPriority w:val="99"/>
    <w:semiHidden/>
    <w:unhideWhenUsed/>
    <w:rsid w:val="00B92EF7"/>
    <w:rPr>
      <w:color w:val="605E5C"/>
      <w:shd w:val="clear" w:color="auto" w:fill="E1DFDD"/>
    </w:rPr>
  </w:style>
  <w:style w:type="paragraph" w:styleId="Szvegtrzs2">
    <w:name w:val="Body Text 2"/>
    <w:basedOn w:val="Norml"/>
    <w:link w:val="Szvegtrzs2Char"/>
    <w:uiPriority w:val="99"/>
    <w:semiHidden/>
    <w:unhideWhenUsed/>
    <w:rsid w:val="00DA641F"/>
    <w:pPr>
      <w:spacing w:after="120" w:line="480" w:lineRule="auto"/>
    </w:pPr>
  </w:style>
  <w:style w:type="character" w:customStyle="1" w:styleId="Szvegtrzs2Char">
    <w:name w:val="Szövegtörzs 2 Char"/>
    <w:basedOn w:val="Bekezdsalapbettpusa"/>
    <w:link w:val="Szvegtrzs2"/>
    <w:uiPriority w:val="99"/>
    <w:semiHidden/>
    <w:rsid w:val="00DA641F"/>
    <w:rPr>
      <w:rFonts w:ascii="Times New Roman" w:hAnsi="Times New Roman"/>
    </w:rPr>
  </w:style>
  <w:style w:type="character" w:customStyle="1" w:styleId="markedcontent">
    <w:name w:val="markedcontent"/>
    <w:basedOn w:val="Bekezdsalapbettpusa"/>
    <w:rsid w:val="003F4CDD"/>
  </w:style>
  <w:style w:type="table" w:customStyle="1" w:styleId="Rcsostblzat6">
    <w:name w:val="Rácsos táblázat6"/>
    <w:basedOn w:val="Normltblzat"/>
    <w:next w:val="Rcsostblzat"/>
    <w:uiPriority w:val="59"/>
    <w:rsid w:val="009C3B30"/>
    <w:pPr>
      <w:widowControl/>
      <w:autoSpaceDE/>
      <w:autoSpaceDN/>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F451E8"/>
    <w:rPr>
      <w:rFonts w:ascii="Times New Roman" w:hAnsi="Times New Roman"/>
    </w:rPr>
  </w:style>
  <w:style w:type="character" w:customStyle="1" w:styleId="Cmsor5Char">
    <w:name w:val="Címsor 5 Char"/>
    <w:basedOn w:val="Bekezdsalapbettpusa"/>
    <w:link w:val="Cmsor5"/>
    <w:uiPriority w:val="9"/>
    <w:rsid w:val="004B29E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5270">
      <w:bodyDiv w:val="1"/>
      <w:marLeft w:val="0"/>
      <w:marRight w:val="0"/>
      <w:marTop w:val="0"/>
      <w:marBottom w:val="0"/>
      <w:divBdr>
        <w:top w:val="none" w:sz="0" w:space="0" w:color="auto"/>
        <w:left w:val="none" w:sz="0" w:space="0" w:color="auto"/>
        <w:bottom w:val="none" w:sz="0" w:space="0" w:color="auto"/>
        <w:right w:val="none" w:sz="0" w:space="0" w:color="auto"/>
      </w:divBdr>
    </w:div>
    <w:div w:id="205145023">
      <w:bodyDiv w:val="1"/>
      <w:marLeft w:val="0"/>
      <w:marRight w:val="0"/>
      <w:marTop w:val="0"/>
      <w:marBottom w:val="0"/>
      <w:divBdr>
        <w:top w:val="none" w:sz="0" w:space="0" w:color="auto"/>
        <w:left w:val="none" w:sz="0" w:space="0" w:color="auto"/>
        <w:bottom w:val="none" w:sz="0" w:space="0" w:color="auto"/>
        <w:right w:val="none" w:sz="0" w:space="0" w:color="auto"/>
      </w:divBdr>
    </w:div>
    <w:div w:id="257298483">
      <w:bodyDiv w:val="1"/>
      <w:marLeft w:val="0"/>
      <w:marRight w:val="0"/>
      <w:marTop w:val="0"/>
      <w:marBottom w:val="0"/>
      <w:divBdr>
        <w:top w:val="none" w:sz="0" w:space="0" w:color="auto"/>
        <w:left w:val="none" w:sz="0" w:space="0" w:color="auto"/>
        <w:bottom w:val="none" w:sz="0" w:space="0" w:color="auto"/>
        <w:right w:val="none" w:sz="0" w:space="0" w:color="auto"/>
      </w:divBdr>
    </w:div>
    <w:div w:id="419103547">
      <w:bodyDiv w:val="1"/>
      <w:marLeft w:val="0"/>
      <w:marRight w:val="0"/>
      <w:marTop w:val="0"/>
      <w:marBottom w:val="0"/>
      <w:divBdr>
        <w:top w:val="none" w:sz="0" w:space="0" w:color="auto"/>
        <w:left w:val="none" w:sz="0" w:space="0" w:color="auto"/>
        <w:bottom w:val="none" w:sz="0" w:space="0" w:color="auto"/>
        <w:right w:val="none" w:sz="0" w:space="0" w:color="auto"/>
      </w:divBdr>
    </w:div>
    <w:div w:id="438766106">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sChild>
        <w:div w:id="1090734277">
          <w:marLeft w:val="0"/>
          <w:marRight w:val="0"/>
          <w:marTop w:val="0"/>
          <w:marBottom w:val="0"/>
          <w:divBdr>
            <w:top w:val="none" w:sz="0" w:space="0" w:color="auto"/>
            <w:left w:val="none" w:sz="0" w:space="0" w:color="auto"/>
            <w:bottom w:val="none" w:sz="0" w:space="0" w:color="auto"/>
            <w:right w:val="none" w:sz="0" w:space="0" w:color="auto"/>
          </w:divBdr>
        </w:div>
        <w:div w:id="1353914604">
          <w:marLeft w:val="0"/>
          <w:marRight w:val="0"/>
          <w:marTop w:val="0"/>
          <w:marBottom w:val="0"/>
          <w:divBdr>
            <w:top w:val="none" w:sz="0" w:space="0" w:color="auto"/>
            <w:left w:val="none" w:sz="0" w:space="0" w:color="auto"/>
            <w:bottom w:val="none" w:sz="0" w:space="0" w:color="auto"/>
            <w:right w:val="none" w:sz="0" w:space="0" w:color="auto"/>
          </w:divBdr>
        </w:div>
      </w:divsChild>
    </w:div>
    <w:div w:id="552039199">
      <w:bodyDiv w:val="1"/>
      <w:marLeft w:val="0"/>
      <w:marRight w:val="0"/>
      <w:marTop w:val="0"/>
      <w:marBottom w:val="0"/>
      <w:divBdr>
        <w:top w:val="none" w:sz="0" w:space="0" w:color="auto"/>
        <w:left w:val="none" w:sz="0" w:space="0" w:color="auto"/>
        <w:bottom w:val="none" w:sz="0" w:space="0" w:color="auto"/>
        <w:right w:val="none" w:sz="0" w:space="0" w:color="auto"/>
      </w:divBdr>
    </w:div>
    <w:div w:id="723409907">
      <w:bodyDiv w:val="1"/>
      <w:marLeft w:val="0"/>
      <w:marRight w:val="0"/>
      <w:marTop w:val="0"/>
      <w:marBottom w:val="0"/>
      <w:divBdr>
        <w:top w:val="none" w:sz="0" w:space="0" w:color="auto"/>
        <w:left w:val="none" w:sz="0" w:space="0" w:color="auto"/>
        <w:bottom w:val="none" w:sz="0" w:space="0" w:color="auto"/>
        <w:right w:val="none" w:sz="0" w:space="0" w:color="auto"/>
      </w:divBdr>
    </w:div>
    <w:div w:id="798499528">
      <w:bodyDiv w:val="1"/>
      <w:marLeft w:val="0"/>
      <w:marRight w:val="0"/>
      <w:marTop w:val="0"/>
      <w:marBottom w:val="0"/>
      <w:divBdr>
        <w:top w:val="none" w:sz="0" w:space="0" w:color="auto"/>
        <w:left w:val="none" w:sz="0" w:space="0" w:color="auto"/>
        <w:bottom w:val="none" w:sz="0" w:space="0" w:color="auto"/>
        <w:right w:val="none" w:sz="0" w:space="0" w:color="auto"/>
      </w:divBdr>
    </w:div>
    <w:div w:id="1102919787">
      <w:bodyDiv w:val="1"/>
      <w:marLeft w:val="0"/>
      <w:marRight w:val="0"/>
      <w:marTop w:val="0"/>
      <w:marBottom w:val="0"/>
      <w:divBdr>
        <w:top w:val="none" w:sz="0" w:space="0" w:color="auto"/>
        <w:left w:val="none" w:sz="0" w:space="0" w:color="auto"/>
        <w:bottom w:val="none" w:sz="0" w:space="0" w:color="auto"/>
        <w:right w:val="none" w:sz="0" w:space="0" w:color="auto"/>
      </w:divBdr>
    </w:div>
    <w:div w:id="1151867473">
      <w:bodyDiv w:val="1"/>
      <w:marLeft w:val="0"/>
      <w:marRight w:val="0"/>
      <w:marTop w:val="0"/>
      <w:marBottom w:val="0"/>
      <w:divBdr>
        <w:top w:val="none" w:sz="0" w:space="0" w:color="auto"/>
        <w:left w:val="none" w:sz="0" w:space="0" w:color="auto"/>
        <w:bottom w:val="none" w:sz="0" w:space="0" w:color="auto"/>
        <w:right w:val="none" w:sz="0" w:space="0" w:color="auto"/>
      </w:divBdr>
    </w:div>
    <w:div w:id="1355688736">
      <w:bodyDiv w:val="1"/>
      <w:marLeft w:val="0"/>
      <w:marRight w:val="0"/>
      <w:marTop w:val="0"/>
      <w:marBottom w:val="0"/>
      <w:divBdr>
        <w:top w:val="none" w:sz="0" w:space="0" w:color="auto"/>
        <w:left w:val="none" w:sz="0" w:space="0" w:color="auto"/>
        <w:bottom w:val="none" w:sz="0" w:space="0" w:color="auto"/>
        <w:right w:val="none" w:sz="0" w:space="0" w:color="auto"/>
      </w:divBdr>
    </w:div>
    <w:div w:id="1672682701">
      <w:bodyDiv w:val="1"/>
      <w:marLeft w:val="0"/>
      <w:marRight w:val="0"/>
      <w:marTop w:val="0"/>
      <w:marBottom w:val="0"/>
      <w:divBdr>
        <w:top w:val="none" w:sz="0" w:space="0" w:color="auto"/>
        <w:left w:val="none" w:sz="0" w:space="0" w:color="auto"/>
        <w:bottom w:val="none" w:sz="0" w:space="0" w:color="auto"/>
        <w:right w:val="none" w:sz="0" w:space="0" w:color="auto"/>
      </w:divBdr>
    </w:div>
    <w:div w:id="1728534359">
      <w:bodyDiv w:val="1"/>
      <w:marLeft w:val="0"/>
      <w:marRight w:val="0"/>
      <w:marTop w:val="0"/>
      <w:marBottom w:val="0"/>
      <w:divBdr>
        <w:top w:val="none" w:sz="0" w:space="0" w:color="auto"/>
        <w:left w:val="none" w:sz="0" w:space="0" w:color="auto"/>
        <w:bottom w:val="none" w:sz="0" w:space="0" w:color="auto"/>
        <w:right w:val="none" w:sz="0" w:space="0" w:color="auto"/>
      </w:divBdr>
    </w:div>
    <w:div w:id="1854763845">
      <w:bodyDiv w:val="1"/>
      <w:marLeft w:val="0"/>
      <w:marRight w:val="0"/>
      <w:marTop w:val="0"/>
      <w:marBottom w:val="0"/>
      <w:divBdr>
        <w:top w:val="none" w:sz="0" w:space="0" w:color="auto"/>
        <w:left w:val="none" w:sz="0" w:space="0" w:color="auto"/>
        <w:bottom w:val="none" w:sz="0" w:space="0" w:color="auto"/>
        <w:right w:val="none" w:sz="0" w:space="0" w:color="auto"/>
      </w:divBdr>
    </w:div>
    <w:div w:id="1887794164">
      <w:bodyDiv w:val="1"/>
      <w:marLeft w:val="0"/>
      <w:marRight w:val="0"/>
      <w:marTop w:val="0"/>
      <w:marBottom w:val="0"/>
      <w:divBdr>
        <w:top w:val="none" w:sz="0" w:space="0" w:color="auto"/>
        <w:left w:val="none" w:sz="0" w:space="0" w:color="auto"/>
        <w:bottom w:val="none" w:sz="0" w:space="0" w:color="auto"/>
        <w:right w:val="none" w:sz="0" w:space="0" w:color="auto"/>
      </w:divBdr>
      <w:divsChild>
        <w:div w:id="1936863678">
          <w:marLeft w:val="0"/>
          <w:marRight w:val="0"/>
          <w:marTop w:val="0"/>
          <w:marBottom w:val="0"/>
          <w:divBdr>
            <w:top w:val="none" w:sz="0" w:space="0" w:color="auto"/>
            <w:left w:val="none" w:sz="0" w:space="0" w:color="auto"/>
            <w:bottom w:val="none" w:sz="0" w:space="0" w:color="auto"/>
            <w:right w:val="none" w:sz="0" w:space="0" w:color="auto"/>
          </w:divBdr>
        </w:div>
        <w:div w:id="1379741892">
          <w:marLeft w:val="0"/>
          <w:marRight w:val="0"/>
          <w:marTop w:val="0"/>
          <w:marBottom w:val="0"/>
          <w:divBdr>
            <w:top w:val="none" w:sz="0" w:space="0" w:color="auto"/>
            <w:left w:val="none" w:sz="0" w:space="0" w:color="auto"/>
            <w:bottom w:val="none" w:sz="0" w:space="0" w:color="auto"/>
            <w:right w:val="none" w:sz="0" w:space="0" w:color="auto"/>
          </w:divBdr>
        </w:div>
      </w:divsChild>
    </w:div>
    <w:div w:id="1934625382">
      <w:bodyDiv w:val="1"/>
      <w:marLeft w:val="0"/>
      <w:marRight w:val="0"/>
      <w:marTop w:val="0"/>
      <w:marBottom w:val="0"/>
      <w:divBdr>
        <w:top w:val="none" w:sz="0" w:space="0" w:color="auto"/>
        <w:left w:val="none" w:sz="0" w:space="0" w:color="auto"/>
        <w:bottom w:val="none" w:sz="0" w:space="0" w:color="auto"/>
        <w:right w:val="none" w:sz="0" w:space="0" w:color="auto"/>
      </w:divBdr>
    </w:div>
    <w:div w:id="1975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ncskeresoovi@csongrad.hu" TargetMode="External"/><Relationship Id="rId18" Type="http://schemas.openxmlformats.org/officeDocument/2006/relationships/hyperlink" Target="mailto:delfinovi@csongrad.h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emberw@freemail.hu" TargetMode="External"/><Relationship Id="rId17" Type="http://schemas.openxmlformats.org/officeDocument/2006/relationships/hyperlink" Target="mailto:gezenguzovi@csongrad.hu"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platanfaovi@csongrad.h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fizsuzs@gmail.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apraforgoovi@csongrad.h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vodak@csongrad.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psugarovi@csongrad.hu" TargetMode="External"/><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2165-3EE8-4702-B36F-6169A49D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2974</TotalTime>
  <Pages>1</Pages>
  <Words>13651</Words>
  <Characters>94192</Characters>
  <Application>Microsoft Office Word</Application>
  <DocSecurity>0</DocSecurity>
  <Lines>784</Lines>
  <Paragraphs>215</Paragraphs>
  <ScaleCrop>false</ScaleCrop>
  <HeadingPairs>
    <vt:vector size="2" baseType="variant">
      <vt:variant>
        <vt:lpstr>Cím</vt:lpstr>
      </vt:variant>
      <vt:variant>
        <vt:i4>1</vt:i4>
      </vt:variant>
    </vt:vector>
  </HeadingPairs>
  <TitlesOfParts>
    <vt:vector size="1" baseType="lpstr">
      <vt:lpstr>Intézményvezetői munkaterv</vt:lpstr>
    </vt:vector>
  </TitlesOfParts>
  <Company/>
  <LinksUpToDate>false</LinksUpToDate>
  <CharactersWithSpaces>107628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Intézményvezetői munkaterv</dc:title>
  <dc:creator>Tóthné Fodor Zsuzsanna Csongrádi Óvodák Igazgatósága</dc:creator>
  <cp:lastModifiedBy>user</cp:lastModifiedBy>
  <cp:revision>59</cp:revision>
  <cp:lastPrinted>2022-10-27T11:42:00Z</cp:lastPrinted>
  <dcterms:created xsi:type="dcterms:W3CDTF">2023-07-03T07:34:00Z</dcterms:created>
  <dcterms:modified xsi:type="dcterms:W3CDTF">2023-08-24T10:01:00Z</dcterms:modified>
</cp:coreProperties>
</file>